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5C" w:rsidRPr="00490390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0775C" w:rsidRPr="00490390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БРЯНСКАЯ ОБЛАСТЬ</w:t>
      </w:r>
    </w:p>
    <w:p w:rsidR="0060775C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75C" w:rsidRPr="00490390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ВЫГОНИЧСКОГО РАЙОНА</w:t>
      </w:r>
    </w:p>
    <w:p w:rsidR="0060775C" w:rsidRPr="00490390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838D" wp14:editId="57EFA71E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5755005" cy="0"/>
                <wp:effectExtent l="0" t="38100" r="5524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698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C53B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95pt" to="453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" strokeweight="5.5pt">
                <v:stroke linestyle="thickThin"/>
              </v:line>
            </w:pict>
          </mc:Fallback>
        </mc:AlternateContent>
      </w:r>
    </w:p>
    <w:p w:rsidR="0060775C" w:rsidRPr="00490390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75C" w:rsidRPr="00490390" w:rsidRDefault="0060775C" w:rsidP="00607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0775C" w:rsidRPr="00490390" w:rsidRDefault="0060775C" w:rsidP="00607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490390" w:rsidRDefault="0060775C" w:rsidP="006077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555</w:t>
      </w:r>
    </w:p>
    <w:p w:rsidR="0060775C" w:rsidRPr="00490390" w:rsidRDefault="0060775C" w:rsidP="0060775C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1"/>
      </w:tblGrid>
      <w:tr w:rsidR="0060775C" w:rsidRPr="00490390" w:rsidTr="0060485B">
        <w:tc>
          <w:tcPr>
            <w:tcW w:w="5103" w:type="dxa"/>
            <w:hideMark/>
          </w:tcPr>
          <w:p w:rsidR="0060775C" w:rsidRPr="00490390" w:rsidRDefault="0060775C" w:rsidP="0060485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Выгоничского</w:t>
            </w: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района Брянской области на  2024</w:t>
            </w:r>
            <w:r w:rsidRPr="00C315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821" w:type="dxa"/>
          </w:tcPr>
          <w:p w:rsidR="0060775C" w:rsidRPr="00490390" w:rsidRDefault="0060775C" w:rsidP="0060485B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775C" w:rsidRPr="00490390" w:rsidRDefault="0060775C" w:rsidP="0060775C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Default="0060775C" w:rsidP="0060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44 Федерального закона от 31 июля 2020 года № 248-ФЗ «О государственном контроле (надзоре) и муниципальном конт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роле в Российской Федерации»,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охраняемым законом ценностям»</w:t>
      </w:r>
    </w:p>
    <w:p w:rsidR="0060775C" w:rsidRPr="00490390" w:rsidRDefault="0060775C" w:rsidP="006077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490390" w:rsidRDefault="0060775C" w:rsidP="0060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3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60775C" w:rsidRPr="00490390" w:rsidRDefault="0060775C" w:rsidP="006077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75C" w:rsidRPr="006F4706" w:rsidRDefault="0060775C" w:rsidP="006077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70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Выгоничского муниципального района Брянской области на 2024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</w:t>
      </w:r>
      <w:r w:rsidRPr="006F47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75C" w:rsidRPr="00E43D0F" w:rsidRDefault="0060775C" w:rsidP="0060775C">
      <w:pPr>
        <w:pStyle w:val="a4"/>
        <w:numPr>
          <w:ilvl w:val="0"/>
          <w:numId w:val="1"/>
        </w:numPr>
        <w:spacing w:before="240"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Установить, что Перечень контролируемых лиц в отношении которых проводятся профилактические визиты в 2024 году, определяется приложением № 2 к настоящему постановлению. Перечень подлежит дополнению по мере поступления заявлений от контролируемых лиц о проведении в отношении них профилактических визитов, а также обновлению и размещению на официальном сайте администрации Выгоничского района в информационно-телекоммуникационной сети «Интернет» (приложение № 2).</w:t>
      </w:r>
    </w:p>
    <w:p w:rsidR="0060775C" w:rsidRPr="00C31530" w:rsidRDefault="0060775C" w:rsidP="006077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5E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опубликования и подлежит размещению на официальном сайте администрации Выгоничского района (</w:t>
      </w:r>
      <w:r w:rsidRPr="00E43D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E43D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3D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wr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A5EA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периодическом издании «Информационный бюллетень Выгоничского муниципального района Брянской области».</w:t>
      </w:r>
    </w:p>
    <w:p w:rsidR="0060775C" w:rsidRPr="00E43D0F" w:rsidRDefault="0060775C" w:rsidP="0060775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3D0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настоящего постановления возложить на первого заместителя главы администрации Выгоничского района А.Г. Юркина.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Default="0060775C" w:rsidP="00607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Default="0060775C" w:rsidP="00607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Default="0060775C" w:rsidP="00607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Default="0060775C" w:rsidP="00607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С.Н.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Чепиков</w:t>
      </w:r>
      <w:proofErr w:type="spellEnd"/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Default="0060775C" w:rsidP="0060775C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60775C" w:rsidRPr="00C31530" w:rsidRDefault="0060775C" w:rsidP="0060775C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60775C" w:rsidRPr="00C31530" w:rsidRDefault="0060775C" w:rsidP="0060775C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</w:p>
    <w:p w:rsidR="0060775C" w:rsidRDefault="0060775C" w:rsidP="0060775C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60775C" w:rsidRPr="00C31530" w:rsidRDefault="0060775C" w:rsidP="0060775C">
      <w:pPr>
        <w:spacing w:after="0" w:line="240" w:lineRule="auto"/>
        <w:ind w:left="595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04.12.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555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60775C" w:rsidRPr="000721B7" w:rsidRDefault="0060775C" w:rsidP="006077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Выгоничского</w:t>
      </w: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Брянской области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0775C" w:rsidRPr="000721B7" w:rsidRDefault="0060775C" w:rsidP="006077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775C" w:rsidRPr="000721B7" w:rsidRDefault="0060775C" w:rsidP="006077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2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хозяйстве, описание текущего развития профилактической деятельности администрации Выгоничского района, характеристика проблем, на решение которых направлена Программа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текущего состояния осуществления вида контроля.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принятием 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   № 170-ФЗ) к предмету муниципального контроля на автомобильном транспорте было отнесено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(далее - автомобильные дороги местного значения или автомобильные дороги общего пользования местного значения):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осуществлению работ по капитальному ремонту, ремонту и содержанию автомобильных дорог общего пользования,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Главной задачей контрольного органа при осуществлении муниципального контроля </w:t>
      </w:r>
      <w:r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 отношениям, связанным с осуществлением муниципального контроля </w:t>
      </w:r>
      <w:r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08.11.2007 № 259-ФЗ «Устав автомобильного транспорта и городского наземного электрического транспорта»,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от 06.10.2003 № 131-Ф3 «Об общих принципах организации местного самоуправления в Российской Федерации».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администрацией Выгоничского района при осуществлении муниципального контроля </w:t>
      </w:r>
      <w:r w:rsidRPr="00212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Выгоничского муниципального района Брянской области плановые и внеплановые проверки не проводились.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протоколы в отношении субъектов контроля, нарушивших обязательные требования, не составлялись,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1.2 Описание текущего развития профилактической деятельности контрольного органа.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Контролируемым лицам в 2023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предостережения о недопустимости нарушения обязательных требований не объявлялись. 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К проблемам, на решение которых направлена Программа профилактики, относятся случаи: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содержание автомобильных дорог;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осуществление пассажирских перевозок.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соблюдения этих требований.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D33E7C" w:rsidRDefault="0060775C" w:rsidP="006077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Цели и задачи реализации Программы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стимулирование добросовестного соблюдения обязательных требований всеми контролируемыми лицами;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выявленных в результате проведения муниципального контроля на автомобильном транспорте, городском наземном электрическом транспорте и в дорожном хозяйстве нарушений обязательных требований;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на автомобильном транспорте, городском наземном электрическом транспорте и в дорожном хозяйстве</w:t>
      </w:r>
      <w:r w:rsidRPr="00DD70B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D33E7C" w:rsidRDefault="0060775C" w:rsidP="0060775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администрацией муниципального контроля на автомобильном транспорте, городском наземном электрическом транспорте и </w:t>
      </w:r>
      <w:r w:rsidRPr="00DD70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дорожном хозяйстве могут проводиться следующие виды профилактических мероприятий: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информирование;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обобщение правоприменительной практики;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объявление предостережений;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консультирование;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профилактический визит.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также вправе информировать население </w:t>
      </w:r>
      <w:r w:rsidRPr="006425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 муниципального района Брянской области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ежегодно готовится доклад, содержащий результаты обобщения правоприменительной практики по осуществлению муниципального контроля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утверждаемый распоряжением администрации, подписываемым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Консультирование контролируемых лиц осуществляется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прием граждан проводится главой (заместителем главы)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(или)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организация и осуществление муниципального контроля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порядок осуществления контрольных мероприятий, установленных настоящим Положением;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порядок обжалования действий (бездействия) должностных лиц, уполномоченных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письменной форме осуществляется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следующих случаях: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контролируемым лицом представлен письменный запрос о представлении письменного ответа по вопросам консультирования;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 время консультирования предоставить в устной форме ответ на поставленные вопросы невозможно;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ответ на поставленные вопросы требует дополнительного запроса сведений.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должностное лицо, уполномоченное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ставшая известной должностному лицу, уполномоченному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уполномоченными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ведется журнал учета консультирований.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поступления в администрацию пяти и более однотипных обращений контролируемых лиц и их представителей консультирование 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Выгоничского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или должностным лицом, уполномоченным осуществлять муниципальный контроль </w:t>
      </w:r>
      <w:r w:rsidRPr="000B79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</w:t>
      </w: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3.1.5.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проведении профилактического визита контролируемым лицам не выдаются предписания об устранении нарушений обязательных требований.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Разъяснения, полученные контролируемым лицом в ходе профилактического визита, носят рекомендательный характер.</w:t>
      </w:r>
    </w:p>
    <w:p w:rsidR="0060775C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530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 Перечень профилактических мероприятий, сроки (периодичность) их проведения представлены в таблице:</w:t>
      </w: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054"/>
        <w:gridCol w:w="3856"/>
        <w:gridCol w:w="1985"/>
        <w:gridCol w:w="1177"/>
      </w:tblGrid>
      <w:tr w:rsidR="0060775C" w:rsidRPr="00025BA0" w:rsidTr="0060485B">
        <w:tc>
          <w:tcPr>
            <w:tcW w:w="498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 п</w:t>
            </w:r>
          </w:p>
        </w:tc>
        <w:tc>
          <w:tcPr>
            <w:tcW w:w="2054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6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 о мероприятии</w:t>
            </w:r>
          </w:p>
        </w:tc>
        <w:tc>
          <w:tcPr>
            <w:tcW w:w="1985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Ответственный за реализацию</w:t>
            </w:r>
          </w:p>
        </w:tc>
        <w:tc>
          <w:tcPr>
            <w:tcW w:w="1177" w:type="dxa"/>
            <w:shd w:val="clear" w:color="auto" w:fill="auto"/>
          </w:tcPr>
          <w:p w:rsidR="0060775C" w:rsidRPr="00025BA0" w:rsidRDefault="0060775C" w:rsidP="0060485B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60775C" w:rsidRPr="00025BA0" w:rsidTr="0060485B">
        <w:trPr>
          <w:trHeight w:val="75"/>
        </w:trPr>
        <w:tc>
          <w:tcPr>
            <w:tcW w:w="498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856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1.Размещение и поддержание контрольным органом в актуальном состоянии на официальном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сайте а</w:t>
            </w: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Выгоничского района информации в соответствии с п. 3.1.1 настоящей </w:t>
            </w: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 профилактики.</w:t>
            </w:r>
          </w:p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Актуализация информации на сайте не реже 1 раза в месяц.</w:t>
            </w: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B00DC9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75C" w:rsidRPr="00025BA0" w:rsidTr="0060485B">
        <w:trPr>
          <w:trHeight w:val="5673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B00DC9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2. Размещение контрольным органом информации в соответствии с п. 3.1.1 настоящей программы профилактики в средствах массовой информации</w:t>
            </w:r>
          </w:p>
        </w:tc>
        <w:tc>
          <w:tcPr>
            <w:tcW w:w="1985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60775C" w:rsidRPr="00B00DC9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раза в год, далее по мере необходимости</w:t>
            </w:r>
          </w:p>
        </w:tc>
      </w:tr>
      <w:tr w:rsidR="0060775C" w:rsidRPr="00025BA0" w:rsidTr="0060485B">
        <w:trPr>
          <w:trHeight w:val="5673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B00DC9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3. Осуществление рассылки тематических (сезонных) листов информирования и (или) информационных листовок на бумажных носителях, содержащих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1985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60775C" w:rsidRPr="00B00DC9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60775C" w:rsidRPr="00025BA0" w:rsidTr="0060485B">
        <w:trPr>
          <w:trHeight w:val="5032"/>
        </w:trPr>
        <w:tc>
          <w:tcPr>
            <w:tcW w:w="498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856" w:type="dxa"/>
            <w:shd w:val="clear" w:color="auto" w:fill="auto"/>
          </w:tcPr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0D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1.Подготовка проекта Доклада о правоприменительной практике при осуществлении </w:t>
            </w:r>
            <w:r w:rsidRPr="00025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контроля </w:t>
            </w:r>
            <w:r w:rsidRPr="0064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автомобильном транспорте, городском наземном электрическом транспорте и в дорожном хозяйстве </w:t>
            </w: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025BA0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Выгоничского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0DC9">
              <w:rPr>
                <w:rFonts w:ascii="Times New Roman" w:eastAsia="Calibri" w:hAnsi="Times New Roman" w:cs="Times New Roman"/>
                <w:sz w:val="28"/>
                <w:szCs w:val="28"/>
              </w:rPr>
              <w:t>До 1 марта года, следующего за отчетным, годом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0775C" w:rsidRPr="00025BA0" w:rsidTr="0060485B">
        <w:trPr>
          <w:trHeight w:val="5032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B00DC9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2.Размещение Доклада о правоприменительной практике на официальном сайте администрации Выгоничского района в информационно-телекоммуникационной сети "Интернет"</w:t>
            </w:r>
          </w:p>
        </w:tc>
        <w:tc>
          <w:tcPr>
            <w:tcW w:w="1985" w:type="dxa"/>
            <w:vMerge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4327D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Не позднее 1 апреля года, следующего за отчетным годом года</w:t>
            </w:r>
          </w:p>
        </w:tc>
      </w:tr>
      <w:tr w:rsidR="0060775C" w:rsidRPr="00025BA0" w:rsidTr="0060485B">
        <w:trPr>
          <w:trHeight w:val="7078"/>
        </w:trPr>
        <w:tc>
          <w:tcPr>
            <w:tcW w:w="498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856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1.Осуществление консультирования в устной форме контролируемых лиц и (или) их представителей по телефону, посредством видео -</w:t>
            </w:r>
            <w:proofErr w:type="spellStart"/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конференц</w:t>
            </w:r>
            <w:proofErr w:type="spellEnd"/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–связи, на личном приеме, либо в ходе проведения профилактических мероприятий, контрольных мероприятий.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Pr="00DC3315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раза в месяц и по мере обращения контролируемых лиц, а также в ходе проведения других профилактических мероприятий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0775C" w:rsidRPr="00025BA0" w:rsidTr="0060485B">
        <w:trPr>
          <w:trHeight w:val="4243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2.Осуществление консультирования осуществляется в письменной форме при поступлении письменного обращения от контролируемых лиц и (или) их представителей.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775C" w:rsidRPr="00E467C9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По мере поступления обращений от контролируемых лиц</w:t>
            </w:r>
          </w:p>
        </w:tc>
      </w:tr>
      <w:tr w:rsidR="0060775C" w:rsidRPr="00025BA0" w:rsidTr="0060485B">
        <w:trPr>
          <w:trHeight w:val="6250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3.Размещение контрольным органом на официальном сайте администрации Выгоничского района письменного разъяснения по 5 и более вопросам однотипных обращений контролируемых лиц и (или) их представителей, с указанием перечня вопросов, по которым осуществляется консультирование, подписанного уполномоченным должностным лицом.</w:t>
            </w:r>
          </w:p>
        </w:tc>
        <w:tc>
          <w:tcPr>
            <w:tcW w:w="1985" w:type="dxa"/>
            <w:vMerge/>
            <w:shd w:val="clear" w:color="auto" w:fill="auto"/>
          </w:tcPr>
          <w:p w:rsidR="0060775C" w:rsidRPr="00E467C9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 раза в год и  в течение 10 дней после поступления 5 и более однотипных обращений контролируемых лиц</w:t>
            </w:r>
          </w:p>
        </w:tc>
      </w:tr>
      <w:tr w:rsidR="0060775C" w:rsidRPr="00025BA0" w:rsidTr="0060485B">
        <w:trPr>
          <w:trHeight w:val="3251"/>
        </w:trPr>
        <w:tc>
          <w:tcPr>
            <w:tcW w:w="498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Профилактический визит</w:t>
            </w:r>
          </w:p>
        </w:tc>
        <w:tc>
          <w:tcPr>
            <w:tcW w:w="3856" w:type="dxa"/>
            <w:shd w:val="clear" w:color="auto" w:fill="auto"/>
          </w:tcPr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74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1.Осуществление профилактического визита в отношении контролируемого лица в следствии анализа объявленных данному контролируемому лицу предостережений о недопустимости нарушения обязательных требований в предшествующем 2023 году, определенных приложением № 2 </w:t>
            </w: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Default="0060775C" w:rsidP="00604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775C" w:rsidRPr="00E96D2F" w:rsidRDefault="0060775C" w:rsidP="006048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Начальник отдела строительства, архитектуры, жилищно-коммунального хозяйства администрации Выгоничского района;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Pr="00E467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экономического развития и потребительского рынка администрации Выгоничского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1 категории отдела экономического развития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потребительского рынка администрации Выгоничского района</w:t>
            </w:r>
          </w:p>
          <w:p w:rsidR="0060775C" w:rsidRPr="00DC3315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Pr="00E96D2F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Pr="00E96D2F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Pr="00E96D2F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60775C" w:rsidRPr="00E96D2F" w:rsidRDefault="0060775C" w:rsidP="0060485B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первом полугодии 2024 года</w:t>
            </w: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0775C" w:rsidRPr="00025BA0" w:rsidTr="0060485B">
        <w:trPr>
          <w:trHeight w:val="5731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E96D2F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2.Осуществление профилактического визита в отношении контролируемых лиц, определенных приложением № 2.</w:t>
            </w:r>
          </w:p>
        </w:tc>
        <w:tc>
          <w:tcPr>
            <w:tcW w:w="1985" w:type="dxa"/>
            <w:vMerge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60775C" w:rsidRPr="00025BA0" w:rsidTr="0060485B">
        <w:trPr>
          <w:trHeight w:val="3960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3.Осуществление </w:t>
            </w: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обязательного профилактического визита в отношении контролируемых лиц, приступивших к осуществлению деятельности в сфере пассажирских перевозок, определенных приложением №2</w:t>
            </w: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со дня начала деятельности или заключения договора</w:t>
            </w:r>
          </w:p>
        </w:tc>
      </w:tr>
      <w:tr w:rsidR="0060775C" w:rsidRPr="00025BA0" w:rsidTr="0060485B">
        <w:trPr>
          <w:trHeight w:val="5731"/>
        </w:trPr>
        <w:tc>
          <w:tcPr>
            <w:tcW w:w="498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54" w:type="dxa"/>
            <w:vMerge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56" w:type="dxa"/>
            <w:shd w:val="clear" w:color="auto" w:fill="auto"/>
          </w:tcPr>
          <w:p w:rsidR="0060775C" w:rsidRPr="00DC3315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4.Осуществление профилактического визита по заявлению контролируемого лица о проведении в отношении него профилактического визита. Дата проведения контрольным органом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  </w:t>
            </w:r>
          </w:p>
          <w:p w:rsidR="0060775C" w:rsidRPr="0028741B" w:rsidRDefault="0060775C" w:rsidP="0060485B">
            <w:pPr>
              <w:shd w:val="clear" w:color="auto" w:fill="FFFFFF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33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проведении профилактического визита дополняется в приложение № 2</w:t>
            </w:r>
          </w:p>
        </w:tc>
        <w:tc>
          <w:tcPr>
            <w:tcW w:w="1985" w:type="dxa"/>
            <w:vMerge/>
            <w:shd w:val="clear" w:color="auto" w:fill="auto"/>
          </w:tcPr>
          <w:p w:rsidR="0060775C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shd w:val="clear" w:color="auto" w:fill="auto"/>
          </w:tcPr>
          <w:p w:rsidR="0060775C" w:rsidRPr="0028741B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3315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 по мере поступления заявлений</w:t>
            </w:r>
          </w:p>
        </w:tc>
      </w:tr>
      <w:tr w:rsidR="0060775C" w:rsidRPr="00025BA0" w:rsidTr="0060485B">
        <w:tc>
          <w:tcPr>
            <w:tcW w:w="498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054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25BA0">
              <w:rPr>
                <w:rFonts w:ascii="Times New Roman" w:eastAsia="Calibri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856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Объявление конт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ролируемому лицу предостережения</w:t>
            </w:r>
            <w:r w:rsidRPr="0028741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</w:tc>
        <w:tc>
          <w:tcPr>
            <w:tcW w:w="1985" w:type="dxa"/>
            <w:shd w:val="clear" w:color="auto" w:fill="auto"/>
          </w:tcPr>
          <w:p w:rsidR="0060775C" w:rsidRPr="00116002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строительства, архитектуры, жилищно-коммунального хозяйства администрации Выгоничского района;</w:t>
            </w:r>
          </w:p>
          <w:p w:rsidR="0060775C" w:rsidRPr="00116002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экономическо</w:t>
            </w: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 развития и потребительского рынка администрации Выгоничского района;</w:t>
            </w:r>
          </w:p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11600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категории отдела экономического развития и потребительского рынка администрации Выгоничского района</w:t>
            </w:r>
          </w:p>
        </w:tc>
        <w:tc>
          <w:tcPr>
            <w:tcW w:w="1177" w:type="dxa"/>
            <w:shd w:val="clear" w:color="auto" w:fill="auto"/>
          </w:tcPr>
          <w:p w:rsidR="0060775C" w:rsidRPr="00025BA0" w:rsidRDefault="0060775C" w:rsidP="0060485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8741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течение года, по мере поступления информации</w:t>
            </w:r>
          </w:p>
        </w:tc>
      </w:tr>
    </w:tbl>
    <w:p w:rsidR="0060775C" w:rsidRDefault="0060775C" w:rsidP="006077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775C" w:rsidRPr="00347DB9" w:rsidRDefault="0060775C" w:rsidP="0060775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4. Показатели результативности и эффективности Программы профилактики.</w:t>
      </w:r>
    </w:p>
    <w:p w:rsidR="0060775C" w:rsidRPr="00347DB9" w:rsidRDefault="0060775C" w:rsidP="0060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результативности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Выгоничского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Брянской области на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Выгоничского района 02.12.2022 № 777</w:t>
      </w: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итогам 2023 года: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№1 составил - 100% (показатель выполнен);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№2 составил - 1 ед. (показатель выполнен);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показатель №3 – отсутствовало фактическое событие (показатель не выполнен); 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№4 составил - 0% (показатель выполнен);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№5 составил - 0% (показатель выполнен);</w:t>
      </w:r>
    </w:p>
    <w:p w:rsidR="0060775C" w:rsidRPr="00BE444B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показатель №6 – не исполнен, в связи с отсутствием правоприменительной практики по осуществлению муниципального контроля (показатель не выполнен).</w:t>
      </w:r>
    </w:p>
    <w:p w:rsidR="0060775C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 результативность и эффективность программы Профилактики по итогам 2023 года составили 66,6 %.</w:t>
      </w:r>
    </w:p>
    <w:p w:rsidR="0060775C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результативности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2024 год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профилактики определяются в соответствии со следующей таблицей:</w:t>
      </w:r>
    </w:p>
    <w:p w:rsidR="0060775C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47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752"/>
        <w:gridCol w:w="3827"/>
      </w:tblGrid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№ п/п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</w:tc>
      </w:tr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Количество размещенных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</w:t>
            </w:r>
          </w:p>
        </w:tc>
      </w:tr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100 %</w:t>
            </w:r>
          </w:p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(если имелись случаи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выявления готовящихся нарушений обязательных требований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shd w:val="clear" w:color="auto" w:fill="FFFFFF"/>
              </w:rPr>
              <w:t>или признаков нарушений обязательных требований</w:t>
            </w: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)</w:t>
            </w:r>
          </w:p>
        </w:tc>
      </w:tr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5.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0"/>
              </w:rPr>
              <w:t xml:space="preserve"> </w:t>
            </w:r>
            <w:r w:rsidRPr="00347DB9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 сфере благоустройства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0%</w:t>
            </w:r>
          </w:p>
        </w:tc>
      </w:tr>
      <w:tr w:rsidR="0060775C" w:rsidRPr="00347DB9" w:rsidTr="0060485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6.</w:t>
            </w: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5C" w:rsidRPr="00347DB9" w:rsidRDefault="0060775C" w:rsidP="00604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47DB9">
              <w:rPr>
                <w:rFonts w:ascii="Times New Roman" w:eastAsia="Times New Roman" w:hAnsi="Times New Roman" w:cs="Times New Roman"/>
                <w:sz w:val="28"/>
                <w:szCs w:val="20"/>
              </w:rPr>
              <w:t>исполнено/не исполнено</w:t>
            </w:r>
          </w:p>
        </w:tc>
      </w:tr>
    </w:tbl>
    <w:p w:rsidR="0060775C" w:rsidRPr="00347DB9" w:rsidRDefault="0060775C" w:rsidP="0060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оценкой эффективности Программы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 понимается оценка изменения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347D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по итогам проведенных профилактических мероприятий. </w:t>
      </w:r>
    </w:p>
    <w:p w:rsidR="0060775C" w:rsidRPr="00347DB9" w:rsidRDefault="0060775C" w:rsidP="00607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Ежегодная оценка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осуществляется Отделом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развития и потребительского рынка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Выгоничского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4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60775C" w:rsidRDefault="0060775C" w:rsidP="006077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осуществления ежегодной оценки результативности и эффективности 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профилактики не позднее 1 июля года, следующего за отчетным, </w:t>
      </w:r>
      <w:r w:rsidRPr="00116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экономического развития и потребительского рынка администрации Выг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оничского района</w:t>
      </w:r>
      <w:r w:rsidRPr="0034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информация о степени 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 w:rsidRPr="00347D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</w:p>
    <w:p w:rsidR="0060775C" w:rsidRDefault="0060775C" w:rsidP="0060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  <w:r w:rsidRPr="00347DB9">
        <w:rPr>
          <w:rFonts w:ascii="Times New Roman" w:eastAsia="Calibri" w:hAnsi="Times New Roman" w:cs="Times New Roman"/>
          <w:sz w:val="28"/>
          <w:szCs w:val="28"/>
        </w:rPr>
        <w:t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на автомобильном транспорте,</w:t>
      </w:r>
      <w:r w:rsidRPr="00347DB9">
        <w:rPr>
          <w:rFonts w:ascii="Times New Roman" w:eastAsia="Calibri" w:hAnsi="Times New Roman" w:cs="Times New Roman"/>
        </w:rPr>
        <w:t xml:space="preserve"> </w:t>
      </w:r>
      <w:r w:rsidRPr="00347DB9">
        <w:rPr>
          <w:rFonts w:ascii="Times New Roman" w:eastAsia="Calibri" w:hAnsi="Times New Roman" w:cs="Times New Roman"/>
          <w:sz w:val="28"/>
          <w:szCs w:val="28"/>
        </w:rPr>
        <w:t>городском наземном электрическом транспорте и в дорожном хозяйстве</w:t>
      </w:r>
      <w:r w:rsidRPr="00347DB9">
        <w:rPr>
          <w:rFonts w:ascii="Times New Roman" w:eastAsia="BatangChe" w:hAnsi="Times New Roman" w:cs="Times New Roman"/>
          <w:color w:val="000000"/>
          <w:sz w:val="28"/>
          <w:szCs w:val="28"/>
        </w:rPr>
        <w:t xml:space="preserve"> на территории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>Выгоничского</w:t>
      </w:r>
      <w:r w:rsidRPr="00347DB9">
        <w:rPr>
          <w:rFonts w:ascii="Times New Roman" w:eastAsia="BatangChe" w:hAnsi="Times New Roman" w:cs="Times New Roman"/>
          <w:kern w:val="1"/>
          <w:sz w:val="28"/>
          <w:szCs w:val="28"/>
          <w:lang w:eastAsia="ar-SA"/>
        </w:rPr>
        <w:t xml:space="preserve"> муниципального района</w:t>
      </w:r>
      <w:r w:rsidRPr="00347DB9">
        <w:rPr>
          <w:rFonts w:ascii="Times New Roman" w:eastAsia="BatangChe" w:hAnsi="Times New Roman" w:cs="Times New Roman"/>
          <w:kern w:val="2"/>
          <w:sz w:val="28"/>
          <w:szCs w:val="28"/>
          <w:lang w:eastAsia="ar-SA"/>
        </w:rPr>
        <w:t xml:space="preserve"> Брянской области 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>на 2024</w:t>
      </w:r>
      <w:r w:rsidRPr="00347DB9"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  <w:t xml:space="preserve"> год.</w:t>
      </w:r>
    </w:p>
    <w:p w:rsidR="0060775C" w:rsidRDefault="0060775C" w:rsidP="0060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  <w:lang w:eastAsia="ar-SA"/>
        </w:rPr>
      </w:pPr>
    </w:p>
    <w:p w:rsidR="0060775C" w:rsidRDefault="0060775C" w:rsidP="0060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60775C" w:rsidSect="00F4738C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60775C" w:rsidRPr="00081782" w:rsidRDefault="0060775C" w:rsidP="0060775C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lastRenderedPageBreak/>
        <w:t>Прило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жение № 2</w:t>
      </w:r>
    </w:p>
    <w:p w:rsidR="0060775C" w:rsidRPr="00081782" w:rsidRDefault="0060775C" w:rsidP="0060775C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Утверждено</w:t>
      </w:r>
    </w:p>
    <w:p w:rsidR="0060775C" w:rsidRPr="00081782" w:rsidRDefault="0060775C" w:rsidP="0060775C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постановлением</w:t>
      </w:r>
    </w:p>
    <w:p w:rsidR="0060775C" w:rsidRPr="00081782" w:rsidRDefault="0060775C" w:rsidP="0060775C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администрации Выгоничского района</w:t>
      </w:r>
    </w:p>
    <w:p w:rsidR="0060775C" w:rsidRPr="00081782" w:rsidRDefault="0060775C" w:rsidP="0060775C">
      <w:pPr>
        <w:widowControl w:val="0"/>
        <w:suppressAutoHyphens/>
        <w:spacing w:after="0" w:line="240" w:lineRule="auto"/>
        <w:ind w:leftChars="4444" w:left="9780" w:hangingChars="1" w:hanging="3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04.12.</w:t>
      </w:r>
      <w:r w:rsidRPr="00081782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2023 года №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555</w:t>
      </w:r>
      <w:bookmarkStart w:id="0" w:name="_GoBack"/>
      <w:bookmarkEnd w:id="0"/>
    </w:p>
    <w:p w:rsidR="0060775C" w:rsidRPr="00081782" w:rsidRDefault="0060775C" w:rsidP="0060775C">
      <w:pPr>
        <w:widowControl w:val="0"/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60775C" w:rsidRPr="00081782" w:rsidRDefault="0060775C" w:rsidP="0060775C">
      <w:pPr>
        <w:shd w:val="clear" w:color="auto" w:fill="FFFFFF"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60775C" w:rsidRPr="00081782" w:rsidRDefault="0060775C" w:rsidP="0060775C">
      <w:pPr>
        <w:suppressAutoHyphens/>
        <w:spacing w:after="0" w:line="240" w:lineRule="auto"/>
        <w:ind w:left="3" w:hangingChars="1" w:hanging="3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60775C" w:rsidRPr="00081782" w:rsidRDefault="0060775C" w:rsidP="0060775C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081782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>Перечень контролируемых лиц для проведения</w:t>
      </w:r>
    </w:p>
    <w:p w:rsidR="0060775C" w:rsidRPr="00081782" w:rsidRDefault="0060775C" w:rsidP="0060775C">
      <w:pPr>
        <w:suppressAutoHyphens/>
        <w:spacing w:after="0" w:line="240" w:lineRule="auto"/>
        <w:ind w:left="3" w:hangingChars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32"/>
          <w:szCs w:val="32"/>
          <w:lang w:eastAsia="ru-RU"/>
        </w:rPr>
      </w:pPr>
      <w:r w:rsidRPr="00081782">
        <w:rPr>
          <w:rFonts w:ascii="Times New Roman" w:eastAsia="Times New Roman" w:hAnsi="Times New Roman" w:cs="Times New Roman"/>
          <w:b/>
          <w:color w:val="000000"/>
          <w:position w:val="-1"/>
          <w:sz w:val="32"/>
          <w:szCs w:val="32"/>
          <w:lang w:eastAsia="ru-RU"/>
        </w:rPr>
        <w:t xml:space="preserve">профилактических визитов в 2024 году </w:t>
      </w:r>
    </w:p>
    <w:p w:rsidR="0060775C" w:rsidRPr="00081782" w:rsidRDefault="0060775C" w:rsidP="0060775C">
      <w:pPr>
        <w:suppressAutoHyphens/>
        <w:spacing w:after="0" w:line="240" w:lineRule="auto"/>
        <w:ind w:left="2" w:hangingChars="1" w:hanging="2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tbl>
      <w:tblPr>
        <w:tblW w:w="14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211"/>
        <w:gridCol w:w="2083"/>
        <w:gridCol w:w="2022"/>
        <w:gridCol w:w="1861"/>
        <w:gridCol w:w="1861"/>
        <w:gridCol w:w="1861"/>
        <w:gridCol w:w="2153"/>
      </w:tblGrid>
      <w:tr w:rsidR="0060775C" w:rsidRPr="00081782" w:rsidTr="0060485B">
        <w:trPr>
          <w:trHeight w:val="20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№</w:t>
            </w:r>
          </w:p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Основание для проведения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Категория риска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Период проведения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60775C" w:rsidRPr="00081782" w:rsidTr="0060485B">
        <w:trPr>
          <w:trHeight w:val="92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EB41AB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EB41AB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1AB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ДРСУч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– Обособленное подразделение АО</w:t>
            </w:r>
            <w:r w:rsidRPr="00EB41AB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"БРЯНСКАВТОДОР"</w:t>
            </w:r>
          </w:p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243361, Брянская </w:t>
            </w:r>
            <w:proofErr w:type="spellStart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обл</w:t>
            </w:r>
            <w:proofErr w:type="spellEnd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Выгоничский</w:t>
            </w:r>
            <w:proofErr w:type="spellEnd"/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 р-н, п. Выгоничи, ул. Ленина, дом № 1, корпус 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EB41AB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3250510627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 xml:space="preserve">Статьи 8-9, п.3, ч.2 стати 44, ч. 6 стати 44, ч.5 статьи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49  Федерального закона 248-ФЗ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1 полугодие 2024 года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Начальник отдела экономического развития и потребительского рынка А.М. Аносова</w:t>
            </w:r>
          </w:p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  <w:tr w:rsidR="0060775C" w:rsidRPr="00081782" w:rsidTr="0060485B">
        <w:trPr>
          <w:trHeight w:val="94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  <w:r w:rsidRPr="00081782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775C" w:rsidRPr="00081782" w:rsidRDefault="0060775C" w:rsidP="0060485B">
            <w:pPr>
              <w:suppressAutoHyphens/>
              <w:spacing w:after="0" w:line="240" w:lineRule="auto"/>
              <w:ind w:left="2" w:hangingChars="1" w:hanging="2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  <w:lang w:eastAsia="ru-RU"/>
              </w:rPr>
            </w:pPr>
          </w:p>
        </w:tc>
      </w:tr>
    </w:tbl>
    <w:p w:rsidR="0060775C" w:rsidRPr="00081782" w:rsidRDefault="0060775C" w:rsidP="0060775C">
      <w:pPr>
        <w:suppressAutoHyphens/>
        <w:spacing w:after="0" w:line="240" w:lineRule="auto"/>
        <w:ind w:left="2" w:hangingChars="1" w:hanging="2"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4"/>
          <w:szCs w:val="24"/>
          <w:lang w:eastAsia="ru-RU"/>
        </w:rPr>
      </w:pPr>
    </w:p>
    <w:p w:rsidR="0060775C" w:rsidRPr="00347DB9" w:rsidRDefault="0060775C" w:rsidP="006077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75C" w:rsidRPr="00347DB9" w:rsidRDefault="0060775C" w:rsidP="0060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75C" w:rsidRPr="00C31530" w:rsidRDefault="0060775C" w:rsidP="006077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64E" w:rsidRDefault="0060775C"/>
    <w:sectPr w:rsidR="006F364E" w:rsidSect="00081782">
      <w:pgSz w:w="16838" w:h="11906" w:orient="landscape"/>
      <w:pgMar w:top="1701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B7FD0"/>
    <w:multiLevelType w:val="hybridMultilevel"/>
    <w:tmpl w:val="6FC8CD10"/>
    <w:lvl w:ilvl="0" w:tplc="D95C42F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24"/>
    <w:rsid w:val="00067EA3"/>
    <w:rsid w:val="00087406"/>
    <w:rsid w:val="0060775C"/>
    <w:rsid w:val="00C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FF40"/>
  <w15:chartTrackingRefBased/>
  <w15:docId w15:val="{7F349DBB-9EEA-4008-B47B-9CBCBEEA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7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7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4157</Words>
  <Characters>23698</Characters>
  <Application>Microsoft Office Word</Application>
  <DocSecurity>0</DocSecurity>
  <Lines>197</Lines>
  <Paragraphs>55</Paragraphs>
  <ScaleCrop>false</ScaleCrop>
  <Company>SPecialiST RePack</Company>
  <LinksUpToDate>false</LinksUpToDate>
  <CharactersWithSpaces>27800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Каничева Наталья Николаевна</dc:creator>
  <cp:keywords/>
  <dc:description/>
  <cp:lastModifiedBy>Каничева Наталья Николаевна</cp:lastModifiedBy>
  <cp:revision>2</cp:revision>
  <dcterms:created xsi:type="dcterms:W3CDTF">2023-12-04T12:58:00Z</dcterms:created>
  <dcterms:modified xsi:type="dcterms:W3CDTF">2023-12-04T12:59:00Z</dcterms:modified>
</cp:coreProperties>
</file>