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sz w:val="10"/>
        </w:rPr>
      </w:pPr>
    </w:p>
    <w:p>
      <w:pPr>
        <w:pStyle w:val="BodyText"/>
        <w:rPr>
          <w:sz w:val="10"/>
        </w:rPr>
      </w:pPr>
    </w:p>
    <w:p>
      <w:pPr>
        <w:pStyle w:val="BodyText"/>
        <w:rPr>
          <w:sz w:val="10"/>
        </w:rPr>
      </w:pPr>
    </w:p>
    <w:p>
      <w:pPr>
        <w:pStyle w:val="BodyText"/>
        <w:rPr>
          <w:sz w:val="10"/>
        </w:rPr>
      </w:pPr>
    </w:p>
    <w:p>
      <w:pPr>
        <w:pStyle w:val="BodyText"/>
        <w:spacing w:before="22"/>
        <w:rPr>
          <w:sz w:val="10"/>
        </w:rPr>
      </w:pPr>
    </w:p>
    <w:p>
      <w:pPr>
        <w:spacing w:before="1"/>
        <w:ind w:left="11712" w:right="0" w:firstLine="0"/>
        <w:jc w:val="left"/>
        <w:rPr>
          <w:rFonts w:ascii="Times New Roman" w:hAnsi="Times New Roman"/>
          <w:sz w:val="10"/>
        </w:rPr>
      </w:pPr>
      <w:bookmarkStart w:name="Приложение 1" w:id="1"/>
      <w:bookmarkEnd w:id="1"/>
      <w:r>
        <w:rPr/>
      </w:r>
      <w:r>
        <w:rPr>
          <w:rFonts w:ascii="Times New Roman" w:hAnsi="Times New Roman"/>
          <w:spacing w:val="-2"/>
          <w:sz w:val="10"/>
        </w:rPr>
        <w:t>Приложение</w:t>
      </w:r>
      <w:r>
        <w:rPr>
          <w:rFonts w:ascii="Times New Roman" w:hAnsi="Times New Roman"/>
          <w:sz w:val="10"/>
        </w:rPr>
        <w:t> </w:t>
      </w:r>
      <w:r>
        <w:rPr>
          <w:rFonts w:ascii="Times New Roman" w:hAnsi="Times New Roman"/>
          <w:spacing w:val="-10"/>
          <w:sz w:val="10"/>
        </w:rPr>
        <w:t>1</w:t>
      </w:r>
    </w:p>
    <w:p>
      <w:pPr>
        <w:spacing w:before="14"/>
        <w:ind w:left="13294" w:right="0" w:firstLine="0"/>
        <w:jc w:val="left"/>
        <w:rPr>
          <w:rFonts w:ascii="Times New Roman" w:hAnsi="Times New Roman"/>
          <w:sz w:val="10"/>
        </w:rPr>
      </w:pPr>
      <w:r>
        <w:rPr>
          <w:rFonts w:ascii="Times New Roman" w:hAnsi="Times New Roman"/>
          <w:spacing w:val="-2"/>
          <w:sz w:val="10"/>
        </w:rPr>
        <w:t>к</w:t>
      </w:r>
      <w:r>
        <w:rPr>
          <w:rFonts w:ascii="Times New Roman" w:hAnsi="Times New Roman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постановлению</w:t>
      </w:r>
      <w:r>
        <w:rPr>
          <w:rFonts w:ascii="Times New Roman" w:hAnsi="Times New Roman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администрации</w:t>
      </w:r>
    </w:p>
    <w:p>
      <w:pPr>
        <w:tabs>
          <w:tab w:pos="2286" w:val="left" w:leader="none"/>
        </w:tabs>
        <w:spacing w:before="15"/>
        <w:ind w:left="0" w:right="428" w:firstLine="0"/>
        <w:jc w:val="right"/>
        <w:rPr>
          <w:rFonts w:ascii="Times New Roman" w:hAnsi="Times New Roman"/>
          <w:sz w:val="10"/>
        </w:rPr>
      </w:pPr>
      <w:r>
        <w:rPr>
          <w:rFonts w:ascii="Times New Roman" w:hAnsi="Times New Roman"/>
          <w:spacing w:val="-2"/>
          <w:sz w:val="10"/>
        </w:rPr>
        <w:t>Выгоничского</w:t>
      </w:r>
      <w:r>
        <w:rPr>
          <w:rFonts w:ascii="Times New Roman" w:hAnsi="Times New Roman"/>
          <w:spacing w:val="3"/>
          <w:sz w:val="10"/>
        </w:rPr>
        <w:t> </w:t>
      </w:r>
      <w:r>
        <w:rPr>
          <w:rFonts w:ascii="Times New Roman" w:hAnsi="Times New Roman"/>
          <w:spacing w:val="-2"/>
          <w:sz w:val="10"/>
        </w:rPr>
        <w:t>района</w:t>
      </w:r>
      <w:r>
        <w:rPr>
          <w:rFonts w:ascii="Times New Roman" w:hAnsi="Times New Roman"/>
          <w:sz w:val="10"/>
        </w:rPr>
        <w:tab/>
      </w:r>
      <w:r>
        <w:rPr>
          <w:rFonts w:ascii="Times New Roman" w:hAnsi="Times New Roman"/>
          <w:spacing w:val="-2"/>
          <w:sz w:val="10"/>
        </w:rPr>
        <w:t>Брянской</w:t>
      </w:r>
    </w:p>
    <w:p>
      <w:pPr>
        <w:tabs>
          <w:tab w:pos="2561" w:val="left" w:leader="none"/>
        </w:tabs>
        <w:spacing w:before="14"/>
        <w:ind w:left="0" w:right="427" w:firstLine="0"/>
        <w:jc w:val="right"/>
        <w:rPr>
          <w:rFonts w:ascii="Times New Roman" w:hAnsi="Times New Roman"/>
          <w:sz w:val="10"/>
        </w:rPr>
      </w:pPr>
      <w:r>
        <w:rPr>
          <w:rFonts w:ascii="Times New Roman" w:hAnsi="Times New Roman"/>
          <w:spacing w:val="-2"/>
          <w:sz w:val="10"/>
        </w:rPr>
        <w:t>области</w:t>
      </w:r>
      <w:r>
        <w:rPr>
          <w:rFonts w:ascii="Times New Roman" w:hAnsi="Times New Roman"/>
          <w:sz w:val="10"/>
        </w:rPr>
        <w:tab/>
      </w:r>
      <w:r>
        <w:rPr>
          <w:rFonts w:ascii="Times New Roman" w:hAnsi="Times New Roman"/>
          <w:spacing w:val="-5"/>
          <w:sz w:val="10"/>
        </w:rPr>
        <w:t>от</w:t>
      </w:r>
    </w:p>
    <w:p>
      <w:pPr>
        <w:spacing w:before="15"/>
        <w:ind w:left="0" w:right="406" w:firstLine="0"/>
        <w:jc w:val="right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  <w:t>18.08.2025</w:t>
      </w:r>
      <w:r>
        <w:rPr>
          <w:rFonts w:ascii="Times New Roman" w:hAnsi="Times New Roman"/>
          <w:spacing w:val="-3"/>
          <w:sz w:val="10"/>
        </w:rPr>
        <w:t> </w:t>
      </w:r>
      <w:r>
        <w:rPr>
          <w:rFonts w:ascii="Times New Roman" w:hAnsi="Times New Roman"/>
          <w:sz w:val="10"/>
        </w:rPr>
        <w:t>г.</w:t>
      </w:r>
      <w:r>
        <w:rPr>
          <w:rFonts w:ascii="Times New Roman" w:hAnsi="Times New Roman"/>
          <w:spacing w:val="-4"/>
          <w:sz w:val="10"/>
        </w:rPr>
        <w:t> </w:t>
      </w:r>
      <w:r>
        <w:rPr>
          <w:rFonts w:ascii="Times New Roman" w:hAnsi="Times New Roman"/>
          <w:sz w:val="10"/>
        </w:rPr>
        <w:t>№</w:t>
      </w:r>
      <w:r>
        <w:rPr>
          <w:rFonts w:ascii="Times New Roman" w:hAnsi="Times New Roman"/>
          <w:spacing w:val="-5"/>
          <w:sz w:val="10"/>
        </w:rPr>
        <w:t> 451</w:t>
      </w:r>
    </w:p>
    <w:p>
      <w:pPr>
        <w:pStyle w:val="BodyText"/>
        <w:spacing w:before="77"/>
        <w:rPr>
          <w:sz w:val="10"/>
        </w:rPr>
      </w:pPr>
    </w:p>
    <w:p>
      <w:pPr>
        <w:spacing w:before="0"/>
        <w:ind w:left="0" w:right="435" w:firstLine="0"/>
        <w:jc w:val="right"/>
        <w:rPr>
          <w:rFonts w:ascii="Times New Roman" w:hAnsi="Times New Roman"/>
          <w:sz w:val="10"/>
        </w:rPr>
      </w:pPr>
      <w:r>
        <w:rPr>
          <w:rFonts w:ascii="Times New Roman" w:hAnsi="Times New Roman"/>
          <w:spacing w:val="-2"/>
          <w:sz w:val="10"/>
        </w:rPr>
        <w:t>(приложение</w:t>
      </w:r>
      <w:r>
        <w:rPr>
          <w:rFonts w:ascii="Times New Roman" w:hAnsi="Times New Roman"/>
          <w:spacing w:val="2"/>
          <w:sz w:val="10"/>
        </w:rPr>
        <w:t> </w:t>
      </w:r>
      <w:r>
        <w:rPr>
          <w:rFonts w:ascii="Times New Roman" w:hAnsi="Times New Roman"/>
          <w:spacing w:val="-2"/>
          <w:sz w:val="10"/>
        </w:rPr>
        <w:t>1</w:t>
      </w:r>
      <w:r>
        <w:rPr>
          <w:rFonts w:ascii="Times New Roman" w:hAnsi="Times New Roman"/>
          <w:spacing w:val="6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к</w:t>
      </w:r>
      <w:r>
        <w:rPr>
          <w:rFonts w:ascii="Times New Roman" w:hAnsi="Times New Roman"/>
          <w:spacing w:val="4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краткосрочному</w:t>
      </w:r>
      <w:r>
        <w:rPr>
          <w:rFonts w:ascii="Times New Roman" w:hAnsi="Times New Roman"/>
          <w:spacing w:val="-3"/>
          <w:sz w:val="10"/>
        </w:rPr>
        <w:t> </w:t>
      </w:r>
      <w:r>
        <w:rPr>
          <w:rFonts w:ascii="Times New Roman" w:hAnsi="Times New Roman"/>
          <w:spacing w:val="-2"/>
          <w:sz w:val="10"/>
        </w:rPr>
        <w:t>(2023-2025</w:t>
      </w:r>
      <w:r>
        <w:rPr>
          <w:rFonts w:ascii="Times New Roman" w:hAnsi="Times New Roman"/>
          <w:spacing w:val="5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годы)</w:t>
      </w:r>
      <w:r>
        <w:rPr>
          <w:rFonts w:ascii="Times New Roman" w:hAnsi="Times New Roman"/>
          <w:spacing w:val="5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плану</w:t>
      </w:r>
      <w:r>
        <w:rPr>
          <w:rFonts w:ascii="Times New Roman" w:hAnsi="Times New Roman"/>
          <w:spacing w:val="-4"/>
          <w:sz w:val="10"/>
        </w:rPr>
        <w:t> </w:t>
      </w:r>
      <w:r>
        <w:rPr>
          <w:rFonts w:ascii="Times New Roman" w:hAnsi="Times New Roman"/>
          <w:spacing w:val="-2"/>
          <w:sz w:val="10"/>
        </w:rPr>
        <w:t>реализации</w:t>
      </w:r>
      <w:r>
        <w:rPr>
          <w:rFonts w:ascii="Times New Roman" w:hAnsi="Times New Roman"/>
          <w:spacing w:val="5"/>
          <w:sz w:val="10"/>
        </w:rPr>
        <w:t> </w:t>
      </w:r>
      <w:r>
        <w:rPr>
          <w:rFonts w:ascii="Times New Roman" w:hAnsi="Times New Roman"/>
          <w:spacing w:val="-2"/>
          <w:sz w:val="10"/>
        </w:rPr>
        <w:t>региональной</w:t>
      </w:r>
      <w:r>
        <w:rPr>
          <w:rFonts w:ascii="Times New Roman" w:hAnsi="Times New Roman"/>
          <w:spacing w:val="4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программы</w:t>
      </w:r>
      <w:r>
        <w:rPr>
          <w:rFonts w:ascii="Times New Roman" w:hAnsi="Times New Roman"/>
          <w:spacing w:val="5"/>
          <w:sz w:val="10"/>
        </w:rPr>
        <w:t> </w:t>
      </w:r>
      <w:r>
        <w:rPr>
          <w:rFonts w:ascii="Times New Roman" w:hAnsi="Times New Roman"/>
          <w:spacing w:val="-2"/>
          <w:sz w:val="10"/>
        </w:rPr>
        <w:t>"Проведение</w:t>
      </w:r>
      <w:r>
        <w:rPr>
          <w:rFonts w:ascii="Times New Roman" w:hAnsi="Times New Roman"/>
          <w:spacing w:val="3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капитального</w:t>
      </w:r>
      <w:r>
        <w:rPr>
          <w:rFonts w:ascii="Times New Roman" w:hAnsi="Times New Roman"/>
          <w:spacing w:val="2"/>
          <w:sz w:val="10"/>
        </w:rPr>
        <w:t> </w:t>
      </w:r>
      <w:r>
        <w:rPr>
          <w:rFonts w:ascii="Times New Roman" w:hAnsi="Times New Roman"/>
          <w:spacing w:val="-2"/>
          <w:sz w:val="10"/>
        </w:rPr>
        <w:t>ремонта</w:t>
      </w:r>
      <w:r>
        <w:rPr>
          <w:rFonts w:ascii="Times New Roman" w:hAnsi="Times New Roman"/>
          <w:spacing w:val="3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общего</w:t>
      </w:r>
      <w:r>
        <w:rPr>
          <w:rFonts w:ascii="Times New Roman" w:hAnsi="Times New Roman"/>
          <w:spacing w:val="2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имущества</w:t>
      </w:r>
      <w:r>
        <w:rPr>
          <w:rFonts w:ascii="Times New Roman" w:hAnsi="Times New Roman"/>
          <w:spacing w:val="3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многоквартирных</w:t>
      </w:r>
      <w:r>
        <w:rPr>
          <w:rFonts w:ascii="Times New Roman" w:hAnsi="Times New Roman"/>
          <w:spacing w:val="1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домов</w:t>
      </w:r>
      <w:r>
        <w:rPr>
          <w:rFonts w:ascii="Times New Roman" w:hAnsi="Times New Roman"/>
          <w:spacing w:val="3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на</w:t>
      </w:r>
      <w:r>
        <w:rPr>
          <w:rFonts w:ascii="Times New Roman" w:hAnsi="Times New Roman"/>
          <w:spacing w:val="3"/>
          <w:sz w:val="10"/>
        </w:rPr>
        <w:t> </w:t>
      </w:r>
      <w:r>
        <w:rPr>
          <w:rFonts w:ascii="Times New Roman" w:hAnsi="Times New Roman"/>
          <w:spacing w:val="-2"/>
          <w:sz w:val="10"/>
        </w:rPr>
        <w:t>территории</w:t>
      </w:r>
      <w:r>
        <w:rPr>
          <w:rFonts w:ascii="Times New Roman" w:hAnsi="Times New Roman"/>
          <w:spacing w:val="5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Брянской</w:t>
      </w:r>
    </w:p>
    <w:p>
      <w:pPr>
        <w:spacing w:before="15"/>
        <w:ind w:left="0" w:right="406" w:firstLine="0"/>
        <w:jc w:val="right"/>
        <w:rPr>
          <w:rFonts w:ascii="Times New Roman" w:hAnsi="Times New Roman"/>
          <w:sz w:val="10"/>
        </w:rPr>
      </w:pPr>
      <w:r>
        <w:rPr>
          <w:rFonts w:ascii="Times New Roman" w:hAnsi="Times New Roman"/>
          <w:sz w:val="10"/>
        </w:rPr>
        <w:t>области"</w:t>
      </w:r>
      <w:r>
        <w:rPr>
          <w:rFonts w:ascii="Times New Roman" w:hAnsi="Times New Roman"/>
          <w:spacing w:val="-7"/>
          <w:sz w:val="10"/>
        </w:rPr>
        <w:t> </w:t>
      </w:r>
      <w:r>
        <w:rPr>
          <w:rFonts w:ascii="Times New Roman" w:hAnsi="Times New Roman"/>
          <w:sz w:val="10"/>
        </w:rPr>
        <w:t>(2014</w:t>
      </w:r>
      <w:r>
        <w:rPr>
          <w:rFonts w:ascii="Times New Roman" w:hAnsi="Times New Roman"/>
          <w:spacing w:val="-6"/>
          <w:sz w:val="10"/>
        </w:rPr>
        <w:t> </w:t>
      </w:r>
      <w:r>
        <w:rPr>
          <w:rFonts w:ascii="Times New Roman" w:hAnsi="Times New Roman"/>
          <w:sz w:val="10"/>
        </w:rPr>
        <w:t>-</w:t>
      </w:r>
      <w:r>
        <w:rPr>
          <w:rFonts w:ascii="Times New Roman" w:hAnsi="Times New Roman"/>
          <w:spacing w:val="-6"/>
          <w:sz w:val="10"/>
        </w:rPr>
        <w:t> </w:t>
      </w:r>
      <w:r>
        <w:rPr>
          <w:rFonts w:ascii="Times New Roman" w:hAnsi="Times New Roman"/>
          <w:sz w:val="10"/>
        </w:rPr>
        <w:t>2052</w:t>
      </w:r>
      <w:r>
        <w:rPr>
          <w:rFonts w:ascii="Times New Roman" w:hAnsi="Times New Roman"/>
          <w:spacing w:val="-5"/>
          <w:sz w:val="10"/>
        </w:rPr>
        <w:t> </w:t>
      </w:r>
      <w:r>
        <w:rPr>
          <w:rFonts w:ascii="Times New Roman" w:hAnsi="Times New Roman"/>
          <w:spacing w:val="-2"/>
          <w:sz w:val="10"/>
        </w:rPr>
        <w:t>годы))</w:t>
      </w:r>
    </w:p>
    <w:p>
      <w:pPr>
        <w:pStyle w:val="BodyText"/>
        <w:spacing w:before="92"/>
        <w:rPr>
          <w:sz w:val="10"/>
        </w:rPr>
      </w:pPr>
    </w:p>
    <w:p>
      <w:pPr>
        <w:spacing w:before="0"/>
        <w:ind w:left="0" w:right="177" w:firstLine="0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w w:val="80"/>
          <w:sz w:val="14"/>
        </w:rPr>
        <w:t>Перечень</w:t>
      </w:r>
      <w:r>
        <w:rPr>
          <w:rFonts w:ascii="Arial" w:hAnsi="Arial"/>
          <w:b/>
          <w:spacing w:val="-8"/>
          <w:sz w:val="14"/>
        </w:rPr>
        <w:t> </w:t>
      </w:r>
      <w:r>
        <w:rPr>
          <w:rFonts w:ascii="Arial" w:hAnsi="Arial"/>
          <w:b/>
          <w:w w:val="80"/>
          <w:sz w:val="14"/>
        </w:rPr>
        <w:t>многоквартирных</w:t>
      </w:r>
      <w:r>
        <w:rPr>
          <w:rFonts w:ascii="Arial" w:hAnsi="Arial"/>
          <w:b/>
          <w:spacing w:val="-8"/>
          <w:sz w:val="14"/>
        </w:rPr>
        <w:t> </w:t>
      </w:r>
      <w:r>
        <w:rPr>
          <w:rFonts w:ascii="Arial" w:hAnsi="Arial"/>
          <w:b/>
          <w:w w:val="80"/>
          <w:sz w:val="14"/>
        </w:rPr>
        <w:t>домов</w:t>
      </w:r>
      <w:r>
        <w:rPr>
          <w:rFonts w:ascii="Arial" w:hAnsi="Arial"/>
          <w:b/>
          <w:spacing w:val="-7"/>
          <w:sz w:val="14"/>
        </w:rPr>
        <w:t> </w:t>
      </w:r>
      <w:r>
        <w:rPr>
          <w:rFonts w:ascii="Arial" w:hAnsi="Arial"/>
          <w:b/>
          <w:w w:val="80"/>
          <w:sz w:val="14"/>
        </w:rPr>
        <w:t>Брянской</w:t>
      </w:r>
      <w:r>
        <w:rPr>
          <w:rFonts w:ascii="Arial" w:hAnsi="Arial"/>
          <w:b/>
          <w:spacing w:val="-7"/>
          <w:sz w:val="14"/>
        </w:rPr>
        <w:t> </w:t>
      </w:r>
      <w:r>
        <w:rPr>
          <w:rFonts w:ascii="Arial" w:hAnsi="Arial"/>
          <w:b/>
          <w:w w:val="80"/>
          <w:sz w:val="14"/>
        </w:rPr>
        <w:t>области,</w:t>
      </w:r>
      <w:r>
        <w:rPr>
          <w:rFonts w:ascii="Arial" w:hAnsi="Arial"/>
          <w:b/>
          <w:spacing w:val="-7"/>
          <w:sz w:val="14"/>
        </w:rPr>
        <w:t> </w:t>
      </w:r>
      <w:r>
        <w:rPr>
          <w:rFonts w:ascii="Arial" w:hAnsi="Arial"/>
          <w:b/>
          <w:w w:val="80"/>
          <w:sz w:val="14"/>
        </w:rPr>
        <w:t>включенных</w:t>
      </w:r>
      <w:r>
        <w:rPr>
          <w:rFonts w:ascii="Arial" w:hAnsi="Arial"/>
          <w:b/>
          <w:spacing w:val="-8"/>
          <w:sz w:val="14"/>
        </w:rPr>
        <w:t> </w:t>
      </w:r>
      <w:r>
        <w:rPr>
          <w:rFonts w:ascii="Arial" w:hAnsi="Arial"/>
          <w:b/>
          <w:w w:val="80"/>
          <w:sz w:val="14"/>
        </w:rPr>
        <w:t>в</w:t>
      </w:r>
      <w:r>
        <w:rPr>
          <w:rFonts w:ascii="Arial" w:hAnsi="Arial"/>
          <w:b/>
          <w:spacing w:val="-7"/>
          <w:sz w:val="14"/>
        </w:rPr>
        <w:t> </w:t>
      </w:r>
      <w:r>
        <w:rPr>
          <w:rFonts w:ascii="Arial" w:hAnsi="Arial"/>
          <w:b/>
          <w:w w:val="80"/>
          <w:sz w:val="14"/>
        </w:rPr>
        <w:t>краткосрочный</w:t>
      </w:r>
      <w:r>
        <w:rPr>
          <w:rFonts w:ascii="Arial" w:hAnsi="Arial"/>
          <w:b/>
          <w:spacing w:val="-7"/>
          <w:sz w:val="14"/>
        </w:rPr>
        <w:t> </w:t>
      </w:r>
      <w:r>
        <w:rPr>
          <w:rFonts w:ascii="Arial" w:hAnsi="Arial"/>
          <w:b/>
          <w:w w:val="80"/>
          <w:sz w:val="14"/>
        </w:rPr>
        <w:t>(2023-2025</w:t>
      </w:r>
      <w:r>
        <w:rPr>
          <w:rFonts w:ascii="Arial" w:hAnsi="Arial"/>
          <w:b/>
          <w:spacing w:val="-8"/>
          <w:sz w:val="14"/>
        </w:rPr>
        <w:t> </w:t>
      </w:r>
      <w:r>
        <w:rPr>
          <w:rFonts w:ascii="Arial" w:hAnsi="Arial"/>
          <w:b/>
          <w:w w:val="80"/>
          <w:sz w:val="14"/>
        </w:rPr>
        <w:t>годы)</w:t>
      </w:r>
      <w:r>
        <w:rPr>
          <w:rFonts w:ascii="Arial" w:hAnsi="Arial"/>
          <w:b/>
          <w:spacing w:val="-6"/>
          <w:sz w:val="14"/>
        </w:rPr>
        <w:t> </w:t>
      </w:r>
      <w:r>
        <w:rPr>
          <w:rFonts w:ascii="Arial" w:hAnsi="Arial"/>
          <w:b/>
          <w:spacing w:val="-4"/>
          <w:w w:val="80"/>
          <w:sz w:val="14"/>
        </w:rPr>
        <w:t>план</w:t>
      </w:r>
    </w:p>
    <w:p>
      <w:pPr>
        <w:pStyle w:val="BodyText"/>
        <w:spacing w:before="11"/>
        <w:rPr>
          <w:rFonts w:ascii="Arial"/>
          <w:b/>
        </w:rPr>
      </w:pPr>
    </w:p>
    <w:tbl>
      <w:tblPr>
        <w:tblW w:w="0" w:type="auto"/>
        <w:jc w:val="left"/>
        <w:tblInd w:w="2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"/>
        <w:gridCol w:w="2969"/>
        <w:gridCol w:w="442"/>
        <w:gridCol w:w="500"/>
        <w:gridCol w:w="430"/>
        <w:gridCol w:w="742"/>
        <w:gridCol w:w="303"/>
        <w:gridCol w:w="303"/>
        <w:gridCol w:w="721"/>
        <w:gridCol w:w="743"/>
        <w:gridCol w:w="628"/>
        <w:gridCol w:w="1209"/>
        <w:gridCol w:w="664"/>
        <w:gridCol w:w="779"/>
        <w:gridCol w:w="664"/>
        <w:gridCol w:w="964"/>
        <w:gridCol w:w="767"/>
        <w:gridCol w:w="664"/>
        <w:gridCol w:w="664"/>
      </w:tblGrid>
      <w:tr>
        <w:trPr>
          <w:trHeight w:val="203" w:hRule="atLeast"/>
        </w:trPr>
        <w:tc>
          <w:tcPr>
            <w:tcW w:w="384" w:type="dxa"/>
            <w:vMerge w:val="restart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5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1"/>
              <w:ind w:left="83"/>
              <w:jc w:val="left"/>
              <w:rPr>
                <w:sz w:val="10"/>
              </w:rPr>
            </w:pPr>
            <w:r>
              <w:rPr>
                <w:w w:val="85"/>
                <w:sz w:val="10"/>
              </w:rPr>
              <w:t>№</w:t>
            </w:r>
            <w:r>
              <w:rPr>
                <w:spacing w:val="-2"/>
                <w:w w:val="85"/>
                <w:sz w:val="10"/>
              </w:rPr>
              <w:t> </w:t>
            </w:r>
            <w:r>
              <w:rPr>
                <w:spacing w:val="-5"/>
                <w:w w:val="90"/>
                <w:sz w:val="10"/>
              </w:rPr>
              <w:t>п/п</w:t>
            </w:r>
          </w:p>
        </w:tc>
        <w:tc>
          <w:tcPr>
            <w:tcW w:w="2969" w:type="dxa"/>
            <w:vMerge w:val="restart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5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1"/>
              <w:ind w:left="16"/>
              <w:jc w:val="left"/>
              <w:rPr>
                <w:sz w:val="10"/>
              </w:rPr>
            </w:pPr>
            <w:r>
              <w:rPr>
                <w:w w:val="80"/>
                <w:sz w:val="10"/>
              </w:rPr>
              <w:t>Адрес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spacing w:val="-5"/>
                <w:w w:val="80"/>
                <w:sz w:val="10"/>
              </w:rPr>
              <w:t>МКД</w:t>
            </w:r>
          </w:p>
        </w:tc>
        <w:tc>
          <w:tcPr>
            <w:tcW w:w="442" w:type="dxa"/>
            <w:vMerge w:val="restart"/>
            <w:textDirection w:val="btLr"/>
          </w:tcPr>
          <w:p>
            <w:pPr>
              <w:pStyle w:val="TableParagraph"/>
              <w:spacing w:line="280" w:lineRule="auto" w:before="89"/>
              <w:ind w:left="1215" w:hanging="1071"/>
              <w:jc w:val="left"/>
              <w:rPr>
                <w:sz w:val="10"/>
              </w:rPr>
            </w:pPr>
            <w:r>
              <w:rPr>
                <w:w w:val="80"/>
                <w:sz w:val="10"/>
              </w:rPr>
              <w:t>Статус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МКД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(является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объектом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культурного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наследия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-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"+";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не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является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объектом</w:t>
            </w:r>
            <w:r>
              <w:rPr>
                <w:spacing w:val="40"/>
                <w:sz w:val="10"/>
              </w:rPr>
              <w:t> </w:t>
            </w:r>
            <w:r>
              <w:rPr>
                <w:spacing w:val="-2"/>
                <w:w w:val="90"/>
                <w:sz w:val="10"/>
              </w:rPr>
              <w:t>культурного наследия - "-")</w:t>
            </w:r>
          </w:p>
        </w:tc>
        <w:tc>
          <w:tcPr>
            <w:tcW w:w="500" w:type="dxa"/>
            <w:vMerge w:val="restart"/>
            <w:textDirection w:val="btLr"/>
          </w:tcPr>
          <w:p>
            <w:pPr>
              <w:pStyle w:val="TableParagraph"/>
              <w:spacing w:line="240" w:lineRule="auto" w:before="3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80" w:lineRule="auto" w:before="0"/>
              <w:ind w:left="684" w:hanging="406"/>
              <w:jc w:val="left"/>
              <w:rPr>
                <w:sz w:val="10"/>
              </w:rPr>
            </w:pPr>
            <w:r>
              <w:rPr>
                <w:w w:val="80"/>
                <w:sz w:val="10"/>
              </w:rPr>
              <w:t>Способ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формирования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фонда капитального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ремонта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(РО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-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на счете,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счетах</w:t>
            </w:r>
            <w:r>
              <w:rPr>
                <w:spacing w:val="40"/>
                <w:sz w:val="10"/>
              </w:rPr>
              <w:t> </w:t>
            </w:r>
            <w:r>
              <w:rPr>
                <w:spacing w:val="-2"/>
                <w:w w:val="85"/>
                <w:sz w:val="10"/>
              </w:rPr>
              <w:t>регионального</w:t>
            </w:r>
            <w:r>
              <w:rPr>
                <w:sz w:val="10"/>
              </w:rPr>
              <w:t> </w:t>
            </w:r>
            <w:r>
              <w:rPr>
                <w:spacing w:val="-2"/>
                <w:w w:val="85"/>
                <w:sz w:val="10"/>
              </w:rPr>
              <w:t>оператора; СС - на</w:t>
            </w:r>
            <w:r>
              <w:rPr>
                <w:sz w:val="10"/>
              </w:rPr>
              <w:t> </w:t>
            </w:r>
            <w:r>
              <w:rPr>
                <w:spacing w:val="-2"/>
                <w:w w:val="85"/>
                <w:sz w:val="10"/>
              </w:rPr>
              <w:t>специальном счете)</w:t>
            </w:r>
          </w:p>
        </w:tc>
        <w:tc>
          <w:tcPr>
            <w:tcW w:w="430" w:type="dxa"/>
            <w:vMerge w:val="restart"/>
            <w:textDirection w:val="btLr"/>
          </w:tcPr>
          <w:p>
            <w:pPr>
              <w:pStyle w:val="TableParagraph"/>
              <w:spacing w:line="240" w:lineRule="auto" w:before="33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ind w:left="6" w:right="1"/>
              <w:rPr>
                <w:sz w:val="10"/>
              </w:rPr>
            </w:pPr>
            <w:r>
              <w:rPr>
                <w:w w:val="80"/>
                <w:sz w:val="10"/>
              </w:rPr>
              <w:t>Год</w:t>
            </w:r>
            <w:r>
              <w:rPr>
                <w:spacing w:val="-5"/>
                <w:sz w:val="10"/>
              </w:rPr>
              <w:t> </w:t>
            </w:r>
            <w:r>
              <w:rPr>
                <w:w w:val="80"/>
                <w:sz w:val="10"/>
              </w:rPr>
              <w:t>ввода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в</w:t>
            </w:r>
            <w:r>
              <w:rPr>
                <w:spacing w:val="-5"/>
                <w:sz w:val="10"/>
              </w:rPr>
              <w:t> </w:t>
            </w:r>
            <w:r>
              <w:rPr>
                <w:spacing w:val="-2"/>
                <w:w w:val="80"/>
                <w:sz w:val="10"/>
              </w:rPr>
              <w:t>эксплуатацию</w:t>
            </w:r>
          </w:p>
        </w:tc>
        <w:tc>
          <w:tcPr>
            <w:tcW w:w="742" w:type="dxa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74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ind w:left="6" w:right="5"/>
              <w:rPr>
                <w:sz w:val="10"/>
              </w:rPr>
            </w:pPr>
            <w:r>
              <w:rPr>
                <w:w w:val="80"/>
                <w:sz w:val="10"/>
              </w:rPr>
              <w:t>Материал</w:t>
            </w:r>
            <w:r>
              <w:rPr>
                <w:spacing w:val="-3"/>
                <w:w w:val="90"/>
                <w:sz w:val="10"/>
              </w:rPr>
              <w:t> </w:t>
            </w:r>
            <w:r>
              <w:rPr>
                <w:spacing w:val="-4"/>
                <w:w w:val="90"/>
                <w:sz w:val="10"/>
              </w:rPr>
              <w:t>стен</w:t>
            </w:r>
          </w:p>
        </w:tc>
        <w:tc>
          <w:tcPr>
            <w:tcW w:w="303" w:type="dxa"/>
            <w:vMerge w:val="restart"/>
            <w:textDirection w:val="btLr"/>
          </w:tcPr>
          <w:p>
            <w:pPr>
              <w:pStyle w:val="TableParagraph"/>
              <w:spacing w:line="240" w:lineRule="auto" w:before="83"/>
              <w:ind w:left="6"/>
              <w:rPr>
                <w:sz w:val="10"/>
              </w:rPr>
            </w:pPr>
            <w:r>
              <w:rPr>
                <w:spacing w:val="2"/>
                <w:w w:val="75"/>
                <w:sz w:val="10"/>
              </w:rPr>
              <w:t>Количество</w:t>
            </w:r>
            <w:r>
              <w:rPr>
                <w:spacing w:val="-1"/>
                <w:w w:val="90"/>
                <w:sz w:val="10"/>
              </w:rPr>
              <w:t> </w:t>
            </w:r>
            <w:r>
              <w:rPr>
                <w:spacing w:val="-2"/>
                <w:w w:val="90"/>
                <w:sz w:val="10"/>
              </w:rPr>
              <w:t>этажей</w:t>
            </w:r>
          </w:p>
        </w:tc>
        <w:tc>
          <w:tcPr>
            <w:tcW w:w="303" w:type="dxa"/>
            <w:vMerge w:val="restart"/>
            <w:textDirection w:val="btLr"/>
          </w:tcPr>
          <w:p>
            <w:pPr>
              <w:pStyle w:val="TableParagraph"/>
              <w:spacing w:line="240" w:lineRule="auto" w:before="82"/>
              <w:ind w:left="6" w:right="2"/>
              <w:rPr>
                <w:sz w:val="10"/>
              </w:rPr>
            </w:pPr>
            <w:r>
              <w:rPr>
                <w:spacing w:val="2"/>
                <w:w w:val="75"/>
                <w:sz w:val="10"/>
              </w:rPr>
              <w:t>Количество</w:t>
            </w:r>
            <w:r>
              <w:rPr>
                <w:spacing w:val="-1"/>
                <w:w w:val="90"/>
                <w:sz w:val="10"/>
              </w:rPr>
              <w:t> </w:t>
            </w:r>
            <w:r>
              <w:rPr>
                <w:spacing w:val="-2"/>
                <w:w w:val="90"/>
                <w:sz w:val="10"/>
              </w:rPr>
              <w:t>подъездов</w:t>
            </w:r>
          </w:p>
        </w:tc>
        <w:tc>
          <w:tcPr>
            <w:tcW w:w="721" w:type="dxa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6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ind w:left="1"/>
              <w:rPr>
                <w:sz w:val="10"/>
              </w:rPr>
            </w:pPr>
            <w:r>
              <w:rPr>
                <w:w w:val="75"/>
                <w:sz w:val="10"/>
              </w:rPr>
              <w:t>Общая</w:t>
            </w:r>
            <w:r>
              <w:rPr>
                <w:spacing w:val="4"/>
                <w:sz w:val="10"/>
              </w:rPr>
              <w:t> </w:t>
            </w:r>
            <w:r>
              <w:rPr>
                <w:w w:val="75"/>
                <w:sz w:val="10"/>
              </w:rPr>
              <w:t>площадь</w:t>
            </w:r>
            <w:r>
              <w:rPr>
                <w:spacing w:val="8"/>
                <w:sz w:val="10"/>
              </w:rPr>
              <w:t> </w:t>
            </w:r>
            <w:r>
              <w:rPr>
                <w:w w:val="75"/>
                <w:sz w:val="10"/>
              </w:rPr>
              <w:t>МКД,</w:t>
            </w:r>
            <w:r>
              <w:rPr>
                <w:spacing w:val="4"/>
                <w:sz w:val="10"/>
              </w:rPr>
              <w:t> </w:t>
            </w:r>
            <w:r>
              <w:rPr>
                <w:spacing w:val="-2"/>
                <w:w w:val="75"/>
                <w:sz w:val="10"/>
              </w:rPr>
              <w:t>всего</w:t>
            </w:r>
          </w:p>
        </w:tc>
        <w:tc>
          <w:tcPr>
            <w:tcW w:w="743" w:type="dxa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71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ind w:left="994"/>
              <w:jc w:val="left"/>
              <w:rPr>
                <w:sz w:val="10"/>
              </w:rPr>
            </w:pPr>
            <w:r>
              <w:rPr>
                <w:w w:val="75"/>
                <w:sz w:val="10"/>
              </w:rPr>
              <w:t>Площадь</w:t>
            </w:r>
            <w:r>
              <w:rPr>
                <w:spacing w:val="11"/>
                <w:sz w:val="10"/>
              </w:rPr>
              <w:t> </w:t>
            </w:r>
            <w:r>
              <w:rPr>
                <w:w w:val="75"/>
                <w:sz w:val="10"/>
              </w:rPr>
              <w:t>помещений</w:t>
            </w:r>
            <w:r>
              <w:rPr>
                <w:spacing w:val="9"/>
                <w:sz w:val="10"/>
              </w:rPr>
              <w:t> </w:t>
            </w:r>
            <w:r>
              <w:rPr>
                <w:w w:val="75"/>
                <w:sz w:val="10"/>
              </w:rPr>
              <w:t>МКД,</w:t>
            </w:r>
            <w:r>
              <w:rPr>
                <w:spacing w:val="8"/>
                <w:sz w:val="10"/>
              </w:rPr>
              <w:t> </w:t>
            </w:r>
            <w:r>
              <w:rPr>
                <w:spacing w:val="-2"/>
                <w:w w:val="75"/>
                <w:sz w:val="10"/>
              </w:rPr>
              <w:t>всего</w:t>
            </w:r>
          </w:p>
        </w:tc>
        <w:tc>
          <w:tcPr>
            <w:tcW w:w="628" w:type="dxa"/>
            <w:vMerge w:val="restart"/>
            <w:textDirection w:val="btLr"/>
          </w:tcPr>
          <w:p>
            <w:pPr>
              <w:pStyle w:val="TableParagraph"/>
              <w:spacing w:line="240" w:lineRule="auto" w:before="6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80" w:lineRule="auto" w:before="0"/>
              <w:ind w:left="1205" w:hanging="939"/>
              <w:jc w:val="left"/>
              <w:rPr>
                <w:sz w:val="10"/>
              </w:rPr>
            </w:pPr>
            <w:r>
              <w:rPr>
                <w:w w:val="80"/>
                <w:sz w:val="10"/>
              </w:rPr>
              <w:t>Количество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жителей,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зарегистрированных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в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МКД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на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дату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утверждения</w:t>
            </w:r>
            <w:r>
              <w:rPr>
                <w:spacing w:val="40"/>
                <w:sz w:val="10"/>
              </w:rPr>
              <w:t> </w:t>
            </w:r>
            <w:r>
              <w:rPr>
                <w:spacing w:val="-2"/>
                <w:w w:val="90"/>
                <w:sz w:val="10"/>
              </w:rPr>
              <w:t>краткосрочного</w:t>
            </w:r>
            <w:r>
              <w:rPr>
                <w:spacing w:val="-3"/>
                <w:w w:val="90"/>
                <w:sz w:val="10"/>
              </w:rPr>
              <w:t> </w:t>
            </w:r>
            <w:r>
              <w:rPr>
                <w:spacing w:val="-2"/>
                <w:w w:val="90"/>
                <w:sz w:val="10"/>
              </w:rPr>
              <w:t>плана</w:t>
            </w:r>
          </w:p>
        </w:tc>
        <w:tc>
          <w:tcPr>
            <w:tcW w:w="5711" w:type="dxa"/>
            <w:gridSpan w:val="7"/>
          </w:tcPr>
          <w:p>
            <w:pPr>
              <w:pStyle w:val="TableParagraph"/>
              <w:spacing w:line="240" w:lineRule="auto" w:before="38"/>
              <w:ind w:right="14"/>
              <w:rPr>
                <w:sz w:val="10"/>
              </w:rPr>
            </w:pPr>
            <w:r>
              <w:rPr>
                <w:w w:val="75"/>
                <w:sz w:val="10"/>
              </w:rPr>
              <w:t>Стоимость</w:t>
            </w:r>
            <w:r>
              <w:rPr>
                <w:spacing w:val="17"/>
                <w:sz w:val="10"/>
              </w:rPr>
              <w:t> </w:t>
            </w:r>
            <w:r>
              <w:rPr>
                <w:w w:val="75"/>
                <w:sz w:val="10"/>
              </w:rPr>
              <w:t>капитального</w:t>
            </w:r>
            <w:r>
              <w:rPr>
                <w:spacing w:val="16"/>
                <w:sz w:val="10"/>
              </w:rPr>
              <w:t> </w:t>
            </w:r>
            <w:r>
              <w:rPr>
                <w:spacing w:val="-2"/>
                <w:w w:val="75"/>
                <w:sz w:val="10"/>
              </w:rPr>
              <w:t>ремонта</w:t>
            </w:r>
          </w:p>
        </w:tc>
        <w:tc>
          <w:tcPr>
            <w:tcW w:w="664" w:type="dxa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16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ind w:left="1078"/>
              <w:jc w:val="left"/>
              <w:rPr>
                <w:sz w:val="10"/>
              </w:rPr>
            </w:pPr>
            <w:r>
              <w:rPr>
                <w:spacing w:val="-2"/>
                <w:w w:val="80"/>
                <w:sz w:val="10"/>
              </w:rPr>
              <w:t>Плановая</w:t>
            </w:r>
            <w:r>
              <w:rPr>
                <w:spacing w:val="7"/>
                <w:sz w:val="10"/>
              </w:rPr>
              <w:t> </w:t>
            </w:r>
            <w:r>
              <w:rPr>
                <w:spacing w:val="-2"/>
                <w:w w:val="80"/>
                <w:sz w:val="10"/>
              </w:rPr>
              <w:t>дата</w:t>
            </w:r>
            <w:r>
              <w:rPr>
                <w:spacing w:val="9"/>
                <w:sz w:val="10"/>
              </w:rPr>
              <w:t> </w:t>
            </w:r>
            <w:r>
              <w:rPr>
                <w:spacing w:val="-2"/>
                <w:w w:val="80"/>
                <w:sz w:val="10"/>
              </w:rPr>
              <w:t>завершения</w:t>
            </w:r>
            <w:r>
              <w:rPr>
                <w:spacing w:val="7"/>
                <w:sz w:val="10"/>
              </w:rPr>
              <w:t> </w:t>
            </w:r>
            <w:r>
              <w:rPr>
                <w:spacing w:val="-2"/>
                <w:w w:val="80"/>
                <w:sz w:val="10"/>
              </w:rPr>
              <w:t>работ</w:t>
            </w:r>
          </w:p>
        </w:tc>
      </w:tr>
      <w:tr>
        <w:trPr>
          <w:trHeight w:val="244" w:hRule="atLeast"/>
        </w:trPr>
        <w:tc>
          <w:tcPr>
            <w:tcW w:w="3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6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9" w:type="dxa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71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ind w:left="1"/>
              <w:rPr>
                <w:sz w:val="10"/>
              </w:rPr>
            </w:pPr>
            <w:r>
              <w:rPr>
                <w:spacing w:val="-2"/>
                <w:w w:val="90"/>
                <w:sz w:val="10"/>
              </w:rPr>
              <w:t>всего</w:t>
            </w:r>
          </w:p>
        </w:tc>
        <w:tc>
          <w:tcPr>
            <w:tcW w:w="4502" w:type="dxa"/>
            <w:gridSpan w:val="6"/>
          </w:tcPr>
          <w:p>
            <w:pPr>
              <w:pStyle w:val="TableParagraph"/>
              <w:spacing w:line="240" w:lineRule="auto" w:before="60"/>
              <w:ind w:right="12"/>
              <w:rPr>
                <w:sz w:val="10"/>
              </w:rPr>
            </w:pPr>
            <w:r>
              <w:rPr>
                <w:w w:val="75"/>
                <w:sz w:val="10"/>
              </w:rPr>
              <w:t>в</w:t>
            </w:r>
            <w:r>
              <w:rPr>
                <w:spacing w:val="-1"/>
                <w:sz w:val="10"/>
              </w:rPr>
              <w:t> </w:t>
            </w:r>
            <w:r>
              <w:rPr>
                <w:w w:val="75"/>
                <w:sz w:val="10"/>
              </w:rPr>
              <w:t>том</w:t>
            </w:r>
            <w:r>
              <w:rPr>
                <w:spacing w:val="-2"/>
                <w:sz w:val="10"/>
              </w:rPr>
              <w:t> </w:t>
            </w:r>
            <w:r>
              <w:rPr>
                <w:spacing w:val="-2"/>
                <w:w w:val="75"/>
                <w:sz w:val="10"/>
              </w:rPr>
              <w:t>числе</w:t>
            </w:r>
          </w:p>
        </w:tc>
        <w:tc>
          <w:tcPr>
            <w:tcW w:w="66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1" w:hRule="atLeast"/>
        </w:trPr>
        <w:tc>
          <w:tcPr>
            <w:tcW w:w="3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6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 w:val="restart"/>
            <w:textDirection w:val="btLr"/>
          </w:tcPr>
          <w:p>
            <w:pPr>
              <w:pStyle w:val="TableParagraph"/>
              <w:spacing w:line="240" w:lineRule="auto" w:before="76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80" w:lineRule="auto" w:before="0"/>
              <w:ind w:left="893" w:hanging="720"/>
              <w:jc w:val="left"/>
              <w:rPr>
                <w:sz w:val="10"/>
              </w:rPr>
            </w:pPr>
            <w:r>
              <w:rPr>
                <w:w w:val="80"/>
                <w:sz w:val="10"/>
              </w:rPr>
              <w:t>за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счет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средств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Фонда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содействия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реформированию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жилищно-</w:t>
            </w:r>
            <w:r>
              <w:rPr>
                <w:spacing w:val="40"/>
                <w:sz w:val="10"/>
              </w:rPr>
              <w:t> </w:t>
            </w:r>
            <w:r>
              <w:rPr>
                <w:w w:val="85"/>
                <w:sz w:val="10"/>
              </w:rPr>
              <w:t>коммунального</w:t>
            </w:r>
            <w:r>
              <w:rPr>
                <w:spacing w:val="-3"/>
                <w:w w:val="85"/>
                <w:sz w:val="10"/>
              </w:rPr>
              <w:t> </w:t>
            </w:r>
            <w:r>
              <w:rPr>
                <w:w w:val="85"/>
                <w:sz w:val="10"/>
              </w:rPr>
              <w:t>хозяйства</w:t>
            </w:r>
          </w:p>
        </w:tc>
        <w:tc>
          <w:tcPr>
            <w:tcW w:w="779" w:type="dxa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81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1"/>
              <w:ind w:left="272"/>
              <w:jc w:val="left"/>
              <w:rPr>
                <w:sz w:val="10"/>
              </w:rPr>
            </w:pPr>
            <w:r>
              <w:rPr>
                <w:w w:val="75"/>
                <w:sz w:val="10"/>
              </w:rPr>
              <w:t>за</w:t>
            </w:r>
            <w:r>
              <w:rPr>
                <w:spacing w:val="8"/>
                <w:sz w:val="10"/>
              </w:rPr>
              <w:t> </w:t>
            </w:r>
            <w:r>
              <w:rPr>
                <w:w w:val="75"/>
                <w:sz w:val="10"/>
              </w:rPr>
              <w:t>счет</w:t>
            </w:r>
            <w:r>
              <w:rPr>
                <w:spacing w:val="7"/>
                <w:sz w:val="10"/>
              </w:rPr>
              <w:t> </w:t>
            </w:r>
            <w:r>
              <w:rPr>
                <w:w w:val="75"/>
                <w:sz w:val="10"/>
              </w:rPr>
              <w:t>средств</w:t>
            </w:r>
            <w:r>
              <w:rPr>
                <w:spacing w:val="8"/>
                <w:sz w:val="10"/>
              </w:rPr>
              <w:t> </w:t>
            </w:r>
            <w:r>
              <w:rPr>
                <w:w w:val="75"/>
                <w:sz w:val="10"/>
              </w:rPr>
              <w:t>бюджета</w:t>
            </w:r>
            <w:r>
              <w:rPr>
                <w:spacing w:val="9"/>
                <w:sz w:val="10"/>
              </w:rPr>
              <w:t> </w:t>
            </w:r>
            <w:r>
              <w:rPr>
                <w:w w:val="75"/>
                <w:sz w:val="10"/>
              </w:rPr>
              <w:t>субъекта</w:t>
            </w:r>
            <w:r>
              <w:rPr>
                <w:spacing w:val="8"/>
                <w:sz w:val="10"/>
              </w:rPr>
              <w:t> </w:t>
            </w:r>
            <w:r>
              <w:rPr>
                <w:w w:val="75"/>
                <w:sz w:val="10"/>
              </w:rPr>
              <w:t>Российской</w:t>
            </w:r>
            <w:r>
              <w:rPr>
                <w:spacing w:val="9"/>
                <w:sz w:val="10"/>
              </w:rPr>
              <w:t> </w:t>
            </w:r>
            <w:r>
              <w:rPr>
                <w:spacing w:val="-2"/>
                <w:w w:val="75"/>
                <w:sz w:val="10"/>
              </w:rPr>
              <w:t>Федерации</w:t>
            </w:r>
          </w:p>
        </w:tc>
        <w:tc>
          <w:tcPr>
            <w:tcW w:w="664" w:type="dxa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22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1"/>
              <w:ind w:left="728"/>
              <w:jc w:val="left"/>
              <w:rPr>
                <w:sz w:val="10"/>
              </w:rPr>
            </w:pPr>
            <w:r>
              <w:rPr>
                <w:w w:val="75"/>
                <w:sz w:val="10"/>
              </w:rPr>
              <w:t>за</w:t>
            </w:r>
            <w:r>
              <w:rPr>
                <w:spacing w:val="6"/>
                <w:sz w:val="10"/>
              </w:rPr>
              <w:t> </w:t>
            </w:r>
            <w:r>
              <w:rPr>
                <w:w w:val="75"/>
                <w:sz w:val="10"/>
              </w:rPr>
              <w:t>счет</w:t>
            </w:r>
            <w:r>
              <w:rPr>
                <w:spacing w:val="4"/>
                <w:sz w:val="10"/>
              </w:rPr>
              <w:t> </w:t>
            </w:r>
            <w:r>
              <w:rPr>
                <w:w w:val="75"/>
                <w:sz w:val="10"/>
              </w:rPr>
              <w:t>средств</w:t>
            </w:r>
            <w:r>
              <w:rPr>
                <w:spacing w:val="6"/>
                <w:sz w:val="10"/>
              </w:rPr>
              <w:t> </w:t>
            </w:r>
            <w:r>
              <w:rPr>
                <w:w w:val="75"/>
                <w:sz w:val="10"/>
              </w:rPr>
              <w:t>местного</w:t>
            </w:r>
            <w:r>
              <w:rPr>
                <w:spacing w:val="7"/>
                <w:sz w:val="10"/>
              </w:rPr>
              <w:t> </w:t>
            </w:r>
            <w:r>
              <w:rPr>
                <w:spacing w:val="-2"/>
                <w:w w:val="75"/>
                <w:sz w:val="10"/>
              </w:rPr>
              <w:t>бюджета</w:t>
            </w:r>
          </w:p>
        </w:tc>
        <w:tc>
          <w:tcPr>
            <w:tcW w:w="1731" w:type="dxa"/>
            <w:gridSpan w:val="2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29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80" w:lineRule="auto" w:before="0"/>
              <w:ind w:left="320" w:right="88" w:hanging="250"/>
              <w:jc w:val="left"/>
              <w:rPr>
                <w:sz w:val="10"/>
              </w:rPr>
            </w:pPr>
            <w:r>
              <w:rPr>
                <w:w w:val="80"/>
                <w:sz w:val="10"/>
              </w:rPr>
              <w:t>за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счет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средств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собственников</w:t>
            </w:r>
            <w:r>
              <w:rPr>
                <w:spacing w:val="40"/>
                <w:sz w:val="10"/>
              </w:rPr>
              <w:t> </w:t>
            </w:r>
            <w:r>
              <w:rPr>
                <w:w w:val="90"/>
                <w:sz w:val="10"/>
              </w:rPr>
              <w:t>помещений</w:t>
            </w:r>
            <w:r>
              <w:rPr>
                <w:spacing w:val="-4"/>
                <w:w w:val="90"/>
                <w:sz w:val="10"/>
              </w:rPr>
              <w:t> </w:t>
            </w:r>
            <w:r>
              <w:rPr>
                <w:w w:val="90"/>
                <w:sz w:val="10"/>
              </w:rPr>
              <w:t>в</w:t>
            </w:r>
            <w:r>
              <w:rPr>
                <w:spacing w:val="-4"/>
                <w:w w:val="90"/>
                <w:sz w:val="10"/>
              </w:rPr>
              <w:t> </w:t>
            </w:r>
            <w:r>
              <w:rPr>
                <w:w w:val="90"/>
                <w:sz w:val="10"/>
              </w:rPr>
              <w:t>МКД</w:t>
            </w:r>
          </w:p>
        </w:tc>
        <w:tc>
          <w:tcPr>
            <w:tcW w:w="664" w:type="dxa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18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ind w:left="581"/>
              <w:jc w:val="left"/>
              <w:rPr>
                <w:sz w:val="10"/>
              </w:rPr>
            </w:pPr>
            <w:r>
              <w:rPr>
                <w:w w:val="75"/>
                <w:sz w:val="10"/>
              </w:rPr>
              <w:t>за</w:t>
            </w:r>
            <w:r>
              <w:rPr>
                <w:spacing w:val="6"/>
                <w:sz w:val="10"/>
              </w:rPr>
              <w:t> </w:t>
            </w:r>
            <w:r>
              <w:rPr>
                <w:w w:val="75"/>
                <w:sz w:val="10"/>
              </w:rPr>
              <w:t>счет</w:t>
            </w:r>
            <w:r>
              <w:rPr>
                <w:spacing w:val="5"/>
                <w:sz w:val="10"/>
              </w:rPr>
              <w:t> </w:t>
            </w:r>
            <w:r>
              <w:rPr>
                <w:w w:val="75"/>
                <w:sz w:val="10"/>
              </w:rPr>
              <w:t>иных</w:t>
            </w:r>
            <w:r>
              <w:rPr>
                <w:spacing w:val="7"/>
                <w:sz w:val="10"/>
              </w:rPr>
              <w:t> </w:t>
            </w:r>
            <w:r>
              <w:rPr>
                <w:w w:val="75"/>
                <w:sz w:val="10"/>
              </w:rPr>
              <w:t>источников</w:t>
            </w:r>
            <w:r>
              <w:rPr>
                <w:spacing w:val="7"/>
                <w:sz w:val="10"/>
              </w:rPr>
              <w:t> </w:t>
            </w:r>
            <w:r>
              <w:rPr>
                <w:spacing w:val="-2"/>
                <w:w w:val="75"/>
                <w:sz w:val="10"/>
              </w:rPr>
              <w:t>финансирования</w:t>
            </w:r>
          </w:p>
        </w:tc>
        <w:tc>
          <w:tcPr>
            <w:tcW w:w="66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15" w:hRule="atLeast"/>
        </w:trPr>
        <w:tc>
          <w:tcPr>
            <w:tcW w:w="3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6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9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4" w:type="dxa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40" w:lineRule="auto" w:before="40"/>
              <w:jc w:val="left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80" w:lineRule="auto" w:before="0"/>
              <w:ind w:right="28"/>
              <w:rPr>
                <w:sz w:val="10"/>
              </w:rPr>
            </w:pPr>
            <w:r>
              <w:rPr>
                <w:w w:val="80"/>
                <w:sz w:val="10"/>
              </w:rPr>
              <w:t>из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фонда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капитального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ремонта,</w:t>
            </w:r>
            <w:r>
              <w:rPr>
                <w:spacing w:val="40"/>
                <w:sz w:val="10"/>
              </w:rPr>
              <w:t> </w:t>
            </w:r>
            <w:r>
              <w:rPr>
                <w:w w:val="85"/>
                <w:sz w:val="10"/>
              </w:rPr>
              <w:t>сформированного за счет</w:t>
            </w:r>
            <w:r>
              <w:rPr>
                <w:spacing w:val="40"/>
                <w:sz w:val="10"/>
              </w:rPr>
              <w:t> </w:t>
            </w:r>
            <w:r>
              <w:rPr>
                <w:w w:val="85"/>
                <w:sz w:val="10"/>
              </w:rPr>
              <w:t>минимального</w:t>
            </w:r>
            <w:r>
              <w:rPr>
                <w:spacing w:val="-3"/>
                <w:w w:val="85"/>
                <w:sz w:val="10"/>
              </w:rPr>
              <w:t> </w:t>
            </w:r>
            <w:r>
              <w:rPr>
                <w:w w:val="85"/>
                <w:sz w:val="10"/>
              </w:rPr>
              <w:t>размера</w:t>
            </w:r>
            <w:r>
              <w:rPr>
                <w:spacing w:val="-3"/>
                <w:w w:val="85"/>
                <w:sz w:val="10"/>
              </w:rPr>
              <w:t> </w:t>
            </w:r>
            <w:r>
              <w:rPr>
                <w:w w:val="85"/>
                <w:sz w:val="10"/>
              </w:rPr>
              <w:t>взноса</w:t>
            </w:r>
          </w:p>
        </w:tc>
        <w:tc>
          <w:tcPr>
            <w:tcW w:w="767" w:type="dxa"/>
            <w:textDirection w:val="btLr"/>
          </w:tcPr>
          <w:p>
            <w:pPr>
              <w:pStyle w:val="TableParagraph"/>
              <w:spacing w:line="280" w:lineRule="auto" w:before="103"/>
              <w:ind w:right="28"/>
              <w:rPr>
                <w:sz w:val="10"/>
              </w:rPr>
            </w:pPr>
            <w:r>
              <w:rPr>
                <w:w w:val="80"/>
                <w:sz w:val="10"/>
              </w:rPr>
              <w:t>из</w:t>
            </w:r>
            <w:r>
              <w:rPr>
                <w:spacing w:val="-2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фонда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капитального</w:t>
            </w:r>
            <w:r>
              <w:rPr>
                <w:spacing w:val="-1"/>
                <w:w w:val="80"/>
                <w:sz w:val="10"/>
              </w:rPr>
              <w:t> </w:t>
            </w:r>
            <w:r>
              <w:rPr>
                <w:w w:val="80"/>
                <w:sz w:val="10"/>
              </w:rPr>
              <w:t>ремонта,</w:t>
            </w:r>
            <w:r>
              <w:rPr>
                <w:spacing w:val="40"/>
                <w:sz w:val="10"/>
              </w:rPr>
              <w:t> </w:t>
            </w:r>
            <w:r>
              <w:rPr>
                <w:spacing w:val="-2"/>
                <w:w w:val="90"/>
                <w:sz w:val="10"/>
              </w:rPr>
              <w:t>сформированная</w:t>
            </w:r>
            <w:r>
              <w:rPr>
                <w:spacing w:val="-3"/>
                <w:w w:val="90"/>
                <w:sz w:val="10"/>
              </w:rPr>
              <w:t> </w:t>
            </w:r>
            <w:r>
              <w:rPr>
                <w:spacing w:val="-2"/>
                <w:w w:val="90"/>
                <w:sz w:val="10"/>
              </w:rPr>
              <w:t>за счет</w:t>
            </w:r>
            <w:r>
              <w:rPr>
                <w:spacing w:val="40"/>
                <w:sz w:val="10"/>
              </w:rPr>
              <w:t> </w:t>
            </w:r>
            <w:r>
              <w:rPr>
                <w:w w:val="85"/>
                <w:sz w:val="10"/>
              </w:rPr>
              <w:t>превышения</w:t>
            </w:r>
            <w:r>
              <w:rPr>
                <w:spacing w:val="-3"/>
                <w:w w:val="85"/>
                <w:sz w:val="10"/>
              </w:rPr>
              <w:t> </w:t>
            </w:r>
            <w:r>
              <w:rPr>
                <w:w w:val="85"/>
                <w:sz w:val="10"/>
              </w:rPr>
              <w:t>минимального</w:t>
            </w:r>
            <w:r>
              <w:rPr>
                <w:spacing w:val="40"/>
                <w:sz w:val="10"/>
              </w:rPr>
              <w:t> </w:t>
            </w:r>
            <w:r>
              <w:rPr>
                <w:w w:val="90"/>
                <w:sz w:val="10"/>
              </w:rPr>
              <w:t>размера</w:t>
            </w:r>
            <w:r>
              <w:rPr>
                <w:spacing w:val="-4"/>
                <w:w w:val="90"/>
                <w:sz w:val="10"/>
              </w:rPr>
              <w:t> </w:t>
            </w:r>
            <w:r>
              <w:rPr>
                <w:w w:val="90"/>
                <w:sz w:val="10"/>
              </w:rPr>
              <w:t>взноса</w:t>
            </w:r>
          </w:p>
        </w:tc>
        <w:tc>
          <w:tcPr>
            <w:tcW w:w="66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3" w:hRule="atLeast"/>
        </w:trPr>
        <w:tc>
          <w:tcPr>
            <w:tcW w:w="3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6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1" w:type="dxa"/>
          </w:tcPr>
          <w:p>
            <w:pPr>
              <w:pStyle w:val="TableParagraph"/>
              <w:spacing w:line="240" w:lineRule="auto" w:before="40"/>
              <w:ind w:left="7" w:right="3"/>
              <w:rPr>
                <w:sz w:val="10"/>
              </w:rPr>
            </w:pPr>
            <w:r>
              <w:rPr>
                <w:spacing w:val="-4"/>
                <w:w w:val="85"/>
                <w:sz w:val="10"/>
              </w:rPr>
              <w:t>кв.м</w:t>
            </w:r>
          </w:p>
        </w:tc>
        <w:tc>
          <w:tcPr>
            <w:tcW w:w="743" w:type="dxa"/>
          </w:tcPr>
          <w:p>
            <w:pPr>
              <w:pStyle w:val="TableParagraph"/>
              <w:spacing w:line="240" w:lineRule="auto" w:before="40"/>
              <w:ind w:left="5" w:right="1"/>
              <w:rPr>
                <w:sz w:val="10"/>
              </w:rPr>
            </w:pPr>
            <w:r>
              <w:rPr>
                <w:spacing w:val="-4"/>
                <w:w w:val="85"/>
                <w:sz w:val="10"/>
              </w:rPr>
              <w:t>кв.м</w:t>
            </w:r>
          </w:p>
        </w:tc>
        <w:tc>
          <w:tcPr>
            <w:tcW w:w="628" w:type="dxa"/>
          </w:tcPr>
          <w:p>
            <w:pPr>
              <w:pStyle w:val="TableParagraph"/>
              <w:spacing w:line="240" w:lineRule="auto" w:before="40"/>
              <w:ind w:left="2" w:right="2"/>
              <w:rPr>
                <w:sz w:val="10"/>
              </w:rPr>
            </w:pPr>
            <w:r>
              <w:rPr>
                <w:spacing w:val="-4"/>
                <w:w w:val="90"/>
                <w:sz w:val="10"/>
              </w:rPr>
              <w:t>чел.</w:t>
            </w:r>
          </w:p>
        </w:tc>
        <w:tc>
          <w:tcPr>
            <w:tcW w:w="1209" w:type="dxa"/>
          </w:tcPr>
          <w:p>
            <w:pPr>
              <w:pStyle w:val="TableParagraph"/>
              <w:spacing w:line="240" w:lineRule="auto" w:before="40"/>
              <w:ind w:left="1" w:right="3"/>
              <w:rPr>
                <w:sz w:val="10"/>
              </w:rPr>
            </w:pPr>
            <w:r>
              <w:rPr>
                <w:spacing w:val="-4"/>
                <w:w w:val="90"/>
                <w:sz w:val="10"/>
              </w:rPr>
              <w:t>руб.</w:t>
            </w:r>
          </w:p>
        </w:tc>
        <w:tc>
          <w:tcPr>
            <w:tcW w:w="664" w:type="dxa"/>
          </w:tcPr>
          <w:p>
            <w:pPr>
              <w:pStyle w:val="TableParagraph"/>
              <w:spacing w:line="240" w:lineRule="auto" w:before="40"/>
              <w:ind w:left="20" w:right="23"/>
              <w:rPr>
                <w:sz w:val="10"/>
              </w:rPr>
            </w:pPr>
            <w:r>
              <w:rPr>
                <w:spacing w:val="-4"/>
                <w:w w:val="90"/>
                <w:sz w:val="10"/>
              </w:rPr>
              <w:t>руб.</w:t>
            </w:r>
          </w:p>
        </w:tc>
        <w:tc>
          <w:tcPr>
            <w:tcW w:w="779" w:type="dxa"/>
          </w:tcPr>
          <w:p>
            <w:pPr>
              <w:pStyle w:val="TableParagraph"/>
              <w:spacing w:line="240" w:lineRule="auto" w:before="40"/>
              <w:ind w:left="2" w:right="7"/>
              <w:rPr>
                <w:sz w:val="10"/>
              </w:rPr>
            </w:pPr>
            <w:r>
              <w:rPr>
                <w:spacing w:val="-4"/>
                <w:w w:val="90"/>
                <w:sz w:val="10"/>
              </w:rPr>
              <w:t>руб.</w:t>
            </w:r>
          </w:p>
        </w:tc>
        <w:tc>
          <w:tcPr>
            <w:tcW w:w="664" w:type="dxa"/>
          </w:tcPr>
          <w:p>
            <w:pPr>
              <w:pStyle w:val="TableParagraph"/>
              <w:spacing w:line="240" w:lineRule="auto" w:before="40"/>
              <w:ind w:left="14" w:right="23"/>
              <w:rPr>
                <w:sz w:val="10"/>
              </w:rPr>
            </w:pPr>
            <w:r>
              <w:rPr>
                <w:spacing w:val="-4"/>
                <w:w w:val="90"/>
                <w:sz w:val="10"/>
              </w:rPr>
              <w:t>руб.</w:t>
            </w:r>
          </w:p>
        </w:tc>
        <w:tc>
          <w:tcPr>
            <w:tcW w:w="964" w:type="dxa"/>
          </w:tcPr>
          <w:p>
            <w:pPr>
              <w:pStyle w:val="TableParagraph"/>
              <w:spacing w:line="240" w:lineRule="auto" w:before="40"/>
              <w:ind w:left="1" w:right="15"/>
              <w:rPr>
                <w:sz w:val="10"/>
              </w:rPr>
            </w:pPr>
            <w:r>
              <w:rPr>
                <w:spacing w:val="-4"/>
                <w:w w:val="90"/>
                <w:sz w:val="10"/>
              </w:rPr>
              <w:t>руб.</w:t>
            </w:r>
          </w:p>
        </w:tc>
        <w:tc>
          <w:tcPr>
            <w:tcW w:w="767" w:type="dxa"/>
          </w:tcPr>
          <w:p>
            <w:pPr>
              <w:pStyle w:val="TableParagraph"/>
              <w:spacing w:line="240" w:lineRule="auto" w:before="40"/>
              <w:ind w:left="2" w:right="19"/>
              <w:rPr>
                <w:sz w:val="10"/>
              </w:rPr>
            </w:pPr>
            <w:r>
              <w:rPr>
                <w:spacing w:val="-4"/>
                <w:w w:val="90"/>
                <w:sz w:val="10"/>
              </w:rPr>
              <w:t>руб.</w:t>
            </w:r>
          </w:p>
        </w:tc>
        <w:tc>
          <w:tcPr>
            <w:tcW w:w="664" w:type="dxa"/>
          </w:tcPr>
          <w:p>
            <w:pPr>
              <w:pStyle w:val="TableParagraph"/>
              <w:spacing w:line="240" w:lineRule="auto" w:before="40"/>
              <w:ind w:left="5" w:right="23"/>
              <w:rPr>
                <w:sz w:val="10"/>
              </w:rPr>
            </w:pPr>
            <w:r>
              <w:rPr>
                <w:spacing w:val="-4"/>
                <w:w w:val="90"/>
                <w:sz w:val="10"/>
              </w:rPr>
              <w:t>руб.</w:t>
            </w:r>
          </w:p>
        </w:tc>
        <w:tc>
          <w:tcPr>
            <w:tcW w:w="66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9" w:hRule="atLeast"/>
        </w:trPr>
        <w:tc>
          <w:tcPr>
            <w:tcW w:w="384" w:type="dxa"/>
          </w:tcPr>
          <w:p>
            <w:pPr>
              <w:pStyle w:val="TableParagraph"/>
              <w:spacing w:line="90" w:lineRule="exact" w:before="0"/>
              <w:ind w:left="13" w:right="2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1</w:t>
            </w:r>
          </w:p>
        </w:tc>
        <w:tc>
          <w:tcPr>
            <w:tcW w:w="2969" w:type="dxa"/>
          </w:tcPr>
          <w:p>
            <w:pPr>
              <w:pStyle w:val="TableParagraph"/>
              <w:spacing w:line="90" w:lineRule="exact" w:before="0"/>
              <w:ind w:left="13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2</w:t>
            </w:r>
          </w:p>
        </w:tc>
        <w:tc>
          <w:tcPr>
            <w:tcW w:w="442" w:type="dxa"/>
          </w:tcPr>
          <w:p>
            <w:pPr>
              <w:pStyle w:val="TableParagraph"/>
              <w:spacing w:line="90" w:lineRule="exact" w:before="0"/>
              <w:ind w:left="10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3</w:t>
            </w:r>
          </w:p>
        </w:tc>
        <w:tc>
          <w:tcPr>
            <w:tcW w:w="500" w:type="dxa"/>
          </w:tcPr>
          <w:p>
            <w:pPr>
              <w:pStyle w:val="TableParagraph"/>
              <w:spacing w:line="90" w:lineRule="exact" w:before="0"/>
              <w:ind w:left="21" w:right="12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4</w:t>
            </w:r>
          </w:p>
        </w:tc>
        <w:tc>
          <w:tcPr>
            <w:tcW w:w="430" w:type="dxa"/>
          </w:tcPr>
          <w:p>
            <w:pPr>
              <w:pStyle w:val="TableParagraph"/>
              <w:spacing w:line="90" w:lineRule="exact" w:before="0"/>
              <w:ind w:left="19" w:right="9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5</w:t>
            </w:r>
          </w:p>
        </w:tc>
        <w:tc>
          <w:tcPr>
            <w:tcW w:w="742" w:type="dxa"/>
          </w:tcPr>
          <w:p>
            <w:pPr>
              <w:pStyle w:val="TableParagraph"/>
              <w:spacing w:line="90" w:lineRule="exact" w:before="0"/>
              <w:ind w:left="11" w:right="2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6</w:t>
            </w:r>
          </w:p>
        </w:tc>
        <w:tc>
          <w:tcPr>
            <w:tcW w:w="303" w:type="dxa"/>
          </w:tcPr>
          <w:p>
            <w:pPr>
              <w:pStyle w:val="TableParagraph"/>
              <w:spacing w:line="90" w:lineRule="exact" w:before="0"/>
              <w:ind w:left="16" w:right="10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7</w:t>
            </w:r>
          </w:p>
        </w:tc>
        <w:tc>
          <w:tcPr>
            <w:tcW w:w="303" w:type="dxa"/>
          </w:tcPr>
          <w:p>
            <w:pPr>
              <w:pStyle w:val="TableParagraph"/>
              <w:spacing w:line="90" w:lineRule="exact" w:before="0"/>
              <w:ind w:left="16" w:right="11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8</w:t>
            </w:r>
          </w:p>
        </w:tc>
        <w:tc>
          <w:tcPr>
            <w:tcW w:w="721" w:type="dxa"/>
          </w:tcPr>
          <w:p>
            <w:pPr>
              <w:pStyle w:val="TableParagraph"/>
              <w:spacing w:line="90" w:lineRule="exact" w:before="0"/>
              <w:ind w:left="7" w:right="4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9</w:t>
            </w:r>
          </w:p>
        </w:tc>
        <w:tc>
          <w:tcPr>
            <w:tcW w:w="743" w:type="dxa"/>
          </w:tcPr>
          <w:p>
            <w:pPr>
              <w:pStyle w:val="TableParagraph"/>
              <w:spacing w:line="90" w:lineRule="exact" w:before="0"/>
              <w:ind w:left="5" w:right="5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10</w:t>
            </w:r>
          </w:p>
        </w:tc>
        <w:tc>
          <w:tcPr>
            <w:tcW w:w="628" w:type="dxa"/>
          </w:tcPr>
          <w:p>
            <w:pPr>
              <w:pStyle w:val="TableParagraph"/>
              <w:spacing w:line="90" w:lineRule="exact" w:before="0"/>
              <w:ind w:left="2" w:right="2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11</w:t>
            </w:r>
          </w:p>
        </w:tc>
        <w:tc>
          <w:tcPr>
            <w:tcW w:w="1209" w:type="dxa"/>
          </w:tcPr>
          <w:p>
            <w:pPr>
              <w:pStyle w:val="TableParagraph"/>
              <w:spacing w:line="90" w:lineRule="exact" w:before="0"/>
              <w:ind w:right="3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12</w:t>
            </w:r>
          </w:p>
        </w:tc>
        <w:tc>
          <w:tcPr>
            <w:tcW w:w="664" w:type="dxa"/>
          </w:tcPr>
          <w:p>
            <w:pPr>
              <w:pStyle w:val="TableParagraph"/>
              <w:spacing w:line="90" w:lineRule="exact" w:before="0"/>
              <w:ind w:left="19" w:right="23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13</w:t>
            </w:r>
          </w:p>
        </w:tc>
        <w:tc>
          <w:tcPr>
            <w:tcW w:w="779" w:type="dxa"/>
          </w:tcPr>
          <w:p>
            <w:pPr>
              <w:pStyle w:val="TableParagraph"/>
              <w:spacing w:line="90" w:lineRule="exact" w:before="0"/>
              <w:ind w:right="7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14</w:t>
            </w:r>
          </w:p>
        </w:tc>
        <w:tc>
          <w:tcPr>
            <w:tcW w:w="664" w:type="dxa"/>
          </w:tcPr>
          <w:p>
            <w:pPr>
              <w:pStyle w:val="TableParagraph"/>
              <w:spacing w:line="90" w:lineRule="exact" w:before="0"/>
              <w:ind w:left="13" w:right="23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15</w:t>
            </w:r>
          </w:p>
        </w:tc>
        <w:tc>
          <w:tcPr>
            <w:tcW w:w="964" w:type="dxa"/>
          </w:tcPr>
          <w:p>
            <w:pPr>
              <w:pStyle w:val="TableParagraph"/>
              <w:spacing w:line="90" w:lineRule="exact" w:before="0"/>
              <w:ind w:right="15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16</w:t>
            </w:r>
          </w:p>
        </w:tc>
        <w:tc>
          <w:tcPr>
            <w:tcW w:w="767" w:type="dxa"/>
          </w:tcPr>
          <w:p>
            <w:pPr>
              <w:pStyle w:val="TableParagraph"/>
              <w:spacing w:line="90" w:lineRule="exact" w:before="0"/>
              <w:ind w:right="19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17</w:t>
            </w:r>
          </w:p>
        </w:tc>
        <w:tc>
          <w:tcPr>
            <w:tcW w:w="664" w:type="dxa"/>
          </w:tcPr>
          <w:p>
            <w:pPr>
              <w:pStyle w:val="TableParagraph"/>
              <w:spacing w:line="90" w:lineRule="exact" w:before="0"/>
              <w:ind w:left="4" w:right="23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18</w:t>
            </w:r>
          </w:p>
        </w:tc>
        <w:tc>
          <w:tcPr>
            <w:tcW w:w="664" w:type="dxa"/>
          </w:tcPr>
          <w:p>
            <w:pPr>
              <w:pStyle w:val="TableParagraph"/>
              <w:spacing w:line="90" w:lineRule="exact" w:before="0"/>
              <w:ind w:left="1" w:right="23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19</w:t>
            </w:r>
          </w:p>
        </w:tc>
      </w:tr>
      <w:tr>
        <w:trPr>
          <w:trHeight w:val="131" w:hRule="atLeast"/>
        </w:trPr>
        <w:tc>
          <w:tcPr>
            <w:tcW w:w="14540" w:type="dxa"/>
            <w:gridSpan w:val="19"/>
          </w:tcPr>
          <w:p>
            <w:pPr>
              <w:pStyle w:val="TableParagraph"/>
              <w:spacing w:line="111" w:lineRule="exact" w:before="0"/>
              <w:ind w:left="1" w:right="5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80"/>
                <w:sz w:val="11"/>
              </w:rPr>
              <w:t>2023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5"/>
                <w:w w:val="90"/>
                <w:sz w:val="11"/>
              </w:rPr>
              <w:t>год</w:t>
            </w:r>
          </w:p>
        </w:tc>
      </w:tr>
      <w:tr>
        <w:trPr>
          <w:trHeight w:val="150" w:hRule="atLeast"/>
        </w:trPr>
        <w:tc>
          <w:tcPr>
            <w:tcW w:w="14540" w:type="dxa"/>
            <w:gridSpan w:val="19"/>
          </w:tcPr>
          <w:p>
            <w:pPr>
              <w:pStyle w:val="TableParagraph"/>
              <w:spacing w:line="122" w:lineRule="exact" w:before="8"/>
              <w:ind w:right="5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2"/>
                <w:w w:val="80"/>
                <w:sz w:val="11"/>
              </w:rPr>
              <w:t>Муниципальное</w:t>
            </w:r>
            <w:r>
              <w:rPr>
                <w:rFonts w:ascii="Arial" w:hAnsi="Arial"/>
                <w:b/>
                <w:spacing w:val="-4"/>
                <w:sz w:val="11"/>
              </w:rPr>
              <w:t> </w:t>
            </w:r>
            <w:r>
              <w:rPr>
                <w:rFonts w:ascii="Arial" w:hAnsi="Arial"/>
                <w:b/>
                <w:spacing w:val="2"/>
                <w:w w:val="80"/>
                <w:sz w:val="11"/>
              </w:rPr>
              <w:t>образование</w:t>
            </w:r>
            <w:r>
              <w:rPr>
                <w:rFonts w:ascii="Arial" w:hAnsi="Arial"/>
                <w:b/>
                <w:spacing w:val="-4"/>
                <w:sz w:val="11"/>
              </w:rPr>
              <w:t> </w:t>
            </w:r>
            <w:r>
              <w:rPr>
                <w:rFonts w:ascii="Arial" w:hAnsi="Arial"/>
                <w:b/>
                <w:spacing w:val="2"/>
                <w:w w:val="80"/>
                <w:sz w:val="11"/>
              </w:rPr>
              <w:t>"Выгоничский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pacing w:val="2"/>
                <w:w w:val="80"/>
                <w:sz w:val="11"/>
              </w:rPr>
              <w:t>муниципальный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11"/>
              </w:rPr>
              <w:t>район"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165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п.</w:t>
            </w:r>
            <w:r>
              <w:rPr>
                <w:spacing w:val="-2"/>
                <w:sz w:val="11"/>
              </w:rPr>
              <w:t> </w:t>
            </w:r>
            <w:r>
              <w:rPr>
                <w:w w:val="80"/>
                <w:sz w:val="11"/>
              </w:rPr>
              <w:t>Десна,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Заречная,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12"/>
                <w:w w:val="80"/>
                <w:sz w:val="11"/>
              </w:rPr>
              <w:t>5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 w:right="10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1979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3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858.80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783.60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42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3,537,592.97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3,537,592.97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12.2023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166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с.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Кокино,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Советская,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4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СС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 w:right="10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1983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5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6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6,151.80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4,565.70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200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697,000.00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697,000.00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12.2023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167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с.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Кокино,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Советская,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5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СС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 w:right="10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1994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/>
              <w:rPr>
                <w:sz w:val="11"/>
              </w:rPr>
            </w:pPr>
            <w:r>
              <w:rPr>
                <w:spacing w:val="-2"/>
                <w:w w:val="90"/>
                <w:sz w:val="11"/>
              </w:rPr>
              <w:t>Кирпичные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5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6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6,592.60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4,905.50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158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998,814.17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998,814.17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12.2023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168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с.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Кокино,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Советская,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1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СС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 w:right="10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1977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/>
              <w:rPr>
                <w:sz w:val="11"/>
              </w:rPr>
            </w:pPr>
            <w:r>
              <w:rPr>
                <w:spacing w:val="-2"/>
                <w:w w:val="90"/>
                <w:sz w:val="11"/>
              </w:rPr>
              <w:t>Кирпичные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5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6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5,309.10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3,969.40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159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1,780,794.67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1,780,794.67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12.2023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169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с.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Кокино,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Советская,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2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СС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 w:right="10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1981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/>
              <w:rPr>
                <w:sz w:val="11"/>
              </w:rPr>
            </w:pPr>
            <w:r>
              <w:rPr>
                <w:spacing w:val="-2"/>
                <w:w w:val="90"/>
                <w:sz w:val="11"/>
              </w:rPr>
              <w:t>Кирпичные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5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6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5,337.70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3,905.30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131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552,900.46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552,900.46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12.2023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170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с.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Кокино,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Советская,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3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СС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 w:right="10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1980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5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6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5,661.40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4,312.90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133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819,000.00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819,000.00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12.2023</w:t>
            </w:r>
          </w:p>
        </w:tc>
      </w:tr>
      <w:tr>
        <w:trPr>
          <w:trHeight w:val="505" w:hRule="atLeast"/>
        </w:trPr>
        <w:tc>
          <w:tcPr>
            <w:tcW w:w="3353" w:type="dxa"/>
            <w:gridSpan w:val="2"/>
          </w:tcPr>
          <w:p>
            <w:pPr>
              <w:pStyle w:val="TableParagraph"/>
              <w:spacing w:line="273" w:lineRule="auto" w:before="113"/>
              <w:ind w:left="18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85"/>
                <w:sz w:val="11"/>
              </w:rPr>
              <w:t>Итого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11"/>
              </w:rPr>
              <w:t>по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11"/>
              </w:rPr>
              <w:t>муниципальному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11"/>
              </w:rPr>
              <w:t>образованию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11"/>
              </w:rPr>
              <w:t>"Выгоничский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w w:val="90"/>
                <w:sz w:val="11"/>
              </w:rPr>
              <w:t>муниципальный</w:t>
            </w:r>
            <w:r>
              <w:rPr>
                <w:rFonts w:ascii="Arial" w:hAnsi="Arial"/>
                <w:b/>
                <w:spacing w:val="-5"/>
                <w:w w:val="90"/>
                <w:sz w:val="11"/>
              </w:rPr>
              <w:t> </w:t>
            </w:r>
            <w:r>
              <w:rPr>
                <w:rFonts w:ascii="Arial" w:hAnsi="Arial"/>
                <w:b/>
                <w:w w:val="90"/>
                <w:sz w:val="11"/>
              </w:rPr>
              <w:t>район"</w:t>
            </w:r>
          </w:p>
        </w:tc>
        <w:tc>
          <w:tcPr>
            <w:tcW w:w="442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500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21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430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19" w:right="11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742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11" w:right="4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16" w:right="9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721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7" w:right="2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29,911.40</w:t>
            </w:r>
          </w:p>
        </w:tc>
        <w:tc>
          <w:tcPr>
            <w:tcW w:w="743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22,442.40</w:t>
            </w:r>
          </w:p>
        </w:tc>
        <w:tc>
          <w:tcPr>
            <w:tcW w:w="628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823</w:t>
            </w:r>
          </w:p>
        </w:tc>
        <w:tc>
          <w:tcPr>
            <w:tcW w:w="1209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8,386,102.27</w:t>
            </w:r>
          </w:p>
        </w:tc>
        <w:tc>
          <w:tcPr>
            <w:tcW w:w="664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8,386,102.27</w:t>
            </w:r>
          </w:p>
        </w:tc>
        <w:tc>
          <w:tcPr>
            <w:tcW w:w="767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240" w:lineRule="auto" w:before="68"/>
              <w:jc w:val="left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40" w:lineRule="auto" w:before="0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193" w:hRule="atLeast"/>
        </w:trPr>
        <w:tc>
          <w:tcPr>
            <w:tcW w:w="14540" w:type="dxa"/>
            <w:gridSpan w:val="19"/>
          </w:tcPr>
          <w:p>
            <w:pPr>
              <w:pStyle w:val="TableParagraph"/>
              <w:spacing w:line="240" w:lineRule="auto" w:before="29"/>
              <w:ind w:left="1" w:right="5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80"/>
                <w:sz w:val="11"/>
              </w:rPr>
              <w:t>2024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5"/>
                <w:w w:val="90"/>
                <w:sz w:val="11"/>
              </w:rPr>
              <w:t>год</w:t>
            </w:r>
          </w:p>
        </w:tc>
      </w:tr>
      <w:tr>
        <w:trPr>
          <w:trHeight w:val="150" w:hRule="atLeast"/>
        </w:trPr>
        <w:tc>
          <w:tcPr>
            <w:tcW w:w="14540" w:type="dxa"/>
            <w:gridSpan w:val="19"/>
          </w:tcPr>
          <w:p>
            <w:pPr>
              <w:pStyle w:val="TableParagraph"/>
              <w:spacing w:line="122" w:lineRule="exact" w:before="8"/>
              <w:ind w:right="5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2"/>
                <w:w w:val="80"/>
                <w:sz w:val="11"/>
              </w:rPr>
              <w:t>Муниципальное</w:t>
            </w:r>
            <w:r>
              <w:rPr>
                <w:rFonts w:ascii="Arial" w:hAnsi="Arial"/>
                <w:b/>
                <w:spacing w:val="-4"/>
                <w:sz w:val="11"/>
              </w:rPr>
              <w:t> </w:t>
            </w:r>
            <w:r>
              <w:rPr>
                <w:rFonts w:ascii="Arial" w:hAnsi="Arial"/>
                <w:b/>
                <w:spacing w:val="2"/>
                <w:w w:val="80"/>
                <w:sz w:val="11"/>
              </w:rPr>
              <w:t>образование</w:t>
            </w:r>
            <w:r>
              <w:rPr>
                <w:rFonts w:ascii="Arial" w:hAnsi="Arial"/>
                <w:b/>
                <w:spacing w:val="-4"/>
                <w:sz w:val="11"/>
              </w:rPr>
              <w:t> </w:t>
            </w:r>
            <w:r>
              <w:rPr>
                <w:rFonts w:ascii="Arial" w:hAnsi="Arial"/>
                <w:b/>
                <w:spacing w:val="2"/>
                <w:w w:val="80"/>
                <w:sz w:val="11"/>
              </w:rPr>
              <w:t>"Выгоничский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pacing w:val="2"/>
                <w:w w:val="80"/>
                <w:sz w:val="11"/>
              </w:rPr>
              <w:t>муниципальный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11"/>
              </w:rPr>
              <w:t>район"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142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п.</w:t>
            </w:r>
            <w:r>
              <w:rPr>
                <w:spacing w:val="-2"/>
                <w:sz w:val="11"/>
              </w:rPr>
              <w:t> </w:t>
            </w:r>
            <w:r>
              <w:rPr>
                <w:w w:val="80"/>
                <w:sz w:val="11"/>
              </w:rPr>
              <w:t>Десна,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Заречная,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12"/>
                <w:w w:val="80"/>
                <w:sz w:val="11"/>
              </w:rPr>
              <w:t>3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1976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911.40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814.60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24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3,328,931.42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3,328,931.42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12.2024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143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п.</w:t>
            </w:r>
            <w:r>
              <w:rPr>
                <w:spacing w:val="-2"/>
                <w:sz w:val="11"/>
              </w:rPr>
              <w:t> </w:t>
            </w:r>
            <w:r>
              <w:rPr>
                <w:w w:val="80"/>
                <w:sz w:val="11"/>
              </w:rPr>
              <w:t>Десна,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Заречная,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12"/>
                <w:w w:val="80"/>
                <w:sz w:val="11"/>
              </w:rPr>
              <w:t>4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1977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916.30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807.30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25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4,025,100.36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4,025,100.36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12.2024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144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п.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Скуратово,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Молодежная,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1"/>
                <w:sz w:val="11"/>
              </w:rPr>
              <w:t> </w:t>
            </w:r>
            <w:r>
              <w:rPr>
                <w:spacing w:val="-5"/>
                <w:w w:val="80"/>
                <w:sz w:val="11"/>
              </w:rPr>
              <w:t>15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1982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/>
              <w:rPr>
                <w:sz w:val="11"/>
              </w:rPr>
            </w:pPr>
            <w:r>
              <w:rPr>
                <w:spacing w:val="-2"/>
                <w:w w:val="90"/>
                <w:sz w:val="11"/>
              </w:rPr>
              <w:t>Кирпичные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1,021.20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594.00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36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3,864,528.42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3,864,528.42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12.2024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145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с.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Кокино,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Советская,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7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СС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1994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/>
              <w:rPr>
                <w:sz w:val="11"/>
              </w:rPr>
            </w:pPr>
            <w:r>
              <w:rPr>
                <w:spacing w:val="-2"/>
                <w:w w:val="90"/>
                <w:sz w:val="11"/>
              </w:rPr>
              <w:t>Кирпичные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5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5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4,242.20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2,679.40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105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350,472.91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350,472.91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12.2024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146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с.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Кокино,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Советская,</w:t>
            </w:r>
            <w:r>
              <w:rPr>
                <w:spacing w:val="-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2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СС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 w:right="10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1981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/>
              <w:rPr>
                <w:sz w:val="11"/>
              </w:rPr>
            </w:pPr>
            <w:r>
              <w:rPr>
                <w:spacing w:val="-2"/>
                <w:w w:val="90"/>
                <w:sz w:val="11"/>
              </w:rPr>
              <w:t>Кирпичные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5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6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5,337.70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3,905.30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131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337,851.85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337,851.85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12.2024</w:t>
            </w:r>
          </w:p>
        </w:tc>
      </w:tr>
      <w:tr>
        <w:trPr>
          <w:trHeight w:val="349" w:hRule="atLeast"/>
        </w:trPr>
        <w:tc>
          <w:tcPr>
            <w:tcW w:w="3353" w:type="dxa"/>
            <w:gridSpan w:val="2"/>
          </w:tcPr>
          <w:p>
            <w:pPr>
              <w:pStyle w:val="TableParagraph"/>
              <w:spacing w:line="273" w:lineRule="auto" w:before="34"/>
              <w:ind w:left="18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85"/>
                <w:sz w:val="11"/>
              </w:rPr>
              <w:t>Итого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11"/>
              </w:rPr>
              <w:t>по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11"/>
              </w:rPr>
              <w:t>муниципальному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11"/>
              </w:rPr>
              <w:t>образованию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11"/>
              </w:rPr>
              <w:t>"Выгоничский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w w:val="90"/>
                <w:sz w:val="11"/>
              </w:rPr>
              <w:t>муниципальный</w:t>
            </w:r>
            <w:r>
              <w:rPr>
                <w:rFonts w:ascii="Arial" w:hAnsi="Arial"/>
                <w:b/>
                <w:spacing w:val="-5"/>
                <w:w w:val="90"/>
                <w:sz w:val="11"/>
              </w:rPr>
              <w:t> </w:t>
            </w:r>
            <w:r>
              <w:rPr>
                <w:rFonts w:ascii="Arial" w:hAnsi="Arial"/>
                <w:b/>
                <w:w w:val="90"/>
                <w:sz w:val="11"/>
              </w:rPr>
              <w:t>район"</w:t>
            </w:r>
          </w:p>
        </w:tc>
        <w:tc>
          <w:tcPr>
            <w:tcW w:w="442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500" w:type="dxa"/>
          </w:tcPr>
          <w:p>
            <w:pPr>
              <w:pStyle w:val="TableParagraph"/>
              <w:spacing w:line="240" w:lineRule="auto" w:before="115"/>
              <w:ind w:left="21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430" w:type="dxa"/>
          </w:tcPr>
          <w:p>
            <w:pPr>
              <w:pStyle w:val="TableParagraph"/>
              <w:spacing w:line="240" w:lineRule="auto" w:before="115"/>
              <w:ind w:left="19" w:right="11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742" w:type="dxa"/>
          </w:tcPr>
          <w:p>
            <w:pPr>
              <w:pStyle w:val="TableParagraph"/>
              <w:spacing w:line="240" w:lineRule="auto" w:before="115"/>
              <w:ind w:left="11" w:right="4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115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115"/>
              <w:ind w:left="16" w:right="9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721" w:type="dxa"/>
          </w:tcPr>
          <w:p>
            <w:pPr>
              <w:pStyle w:val="TableParagraph"/>
              <w:spacing w:line="240" w:lineRule="auto" w:before="115"/>
              <w:ind w:left="7" w:right="2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12,428.80</w:t>
            </w:r>
          </w:p>
        </w:tc>
        <w:tc>
          <w:tcPr>
            <w:tcW w:w="743" w:type="dxa"/>
          </w:tcPr>
          <w:p>
            <w:pPr>
              <w:pStyle w:val="TableParagraph"/>
              <w:spacing w:line="240" w:lineRule="auto" w:before="115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8,800.60</w:t>
            </w:r>
          </w:p>
        </w:tc>
        <w:tc>
          <w:tcPr>
            <w:tcW w:w="628" w:type="dxa"/>
          </w:tcPr>
          <w:p>
            <w:pPr>
              <w:pStyle w:val="TableParagraph"/>
              <w:spacing w:line="240" w:lineRule="auto" w:before="115"/>
              <w:ind w:lef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321</w:t>
            </w:r>
          </w:p>
        </w:tc>
        <w:tc>
          <w:tcPr>
            <w:tcW w:w="1209" w:type="dxa"/>
          </w:tcPr>
          <w:p>
            <w:pPr>
              <w:pStyle w:val="TableParagraph"/>
              <w:spacing w:line="240" w:lineRule="auto" w:before="115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11,906,884.96</w:t>
            </w:r>
          </w:p>
        </w:tc>
        <w:tc>
          <w:tcPr>
            <w:tcW w:w="664" w:type="dxa"/>
          </w:tcPr>
          <w:p>
            <w:pPr>
              <w:pStyle w:val="TableParagraph"/>
              <w:spacing w:line="240" w:lineRule="auto" w:before="115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240" w:lineRule="auto" w:before="115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240" w:lineRule="auto" w:before="115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240" w:lineRule="auto" w:before="115"/>
              <w:ind w:left="4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11,906,884.96</w:t>
            </w:r>
          </w:p>
        </w:tc>
        <w:tc>
          <w:tcPr>
            <w:tcW w:w="767" w:type="dxa"/>
          </w:tcPr>
          <w:p>
            <w:pPr>
              <w:pStyle w:val="TableParagraph"/>
              <w:spacing w:line="240" w:lineRule="auto" w:before="115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240" w:lineRule="auto" w:before="115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193" w:hRule="atLeast"/>
        </w:trPr>
        <w:tc>
          <w:tcPr>
            <w:tcW w:w="14540" w:type="dxa"/>
            <w:gridSpan w:val="19"/>
          </w:tcPr>
          <w:p>
            <w:pPr>
              <w:pStyle w:val="TableParagraph"/>
              <w:spacing w:line="240" w:lineRule="auto" w:before="29"/>
              <w:ind w:left="1" w:right="5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80"/>
                <w:sz w:val="11"/>
              </w:rPr>
              <w:t>2025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5"/>
                <w:w w:val="90"/>
                <w:sz w:val="11"/>
              </w:rPr>
              <w:t>год</w:t>
            </w:r>
          </w:p>
        </w:tc>
      </w:tr>
      <w:tr>
        <w:trPr>
          <w:trHeight w:val="150" w:hRule="atLeast"/>
        </w:trPr>
        <w:tc>
          <w:tcPr>
            <w:tcW w:w="14540" w:type="dxa"/>
            <w:gridSpan w:val="19"/>
          </w:tcPr>
          <w:p>
            <w:pPr>
              <w:pStyle w:val="TableParagraph"/>
              <w:spacing w:line="122" w:lineRule="exact" w:before="8"/>
              <w:ind w:right="5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2"/>
                <w:w w:val="80"/>
                <w:sz w:val="11"/>
              </w:rPr>
              <w:t>Муниципальное</w:t>
            </w:r>
            <w:r>
              <w:rPr>
                <w:rFonts w:ascii="Arial" w:hAnsi="Arial"/>
                <w:b/>
                <w:spacing w:val="-4"/>
                <w:sz w:val="11"/>
              </w:rPr>
              <w:t> </w:t>
            </w:r>
            <w:r>
              <w:rPr>
                <w:rFonts w:ascii="Arial" w:hAnsi="Arial"/>
                <w:b/>
                <w:spacing w:val="2"/>
                <w:w w:val="80"/>
                <w:sz w:val="11"/>
              </w:rPr>
              <w:t>образование</w:t>
            </w:r>
            <w:r>
              <w:rPr>
                <w:rFonts w:ascii="Arial" w:hAnsi="Arial"/>
                <w:b/>
                <w:spacing w:val="-4"/>
                <w:sz w:val="11"/>
              </w:rPr>
              <w:t> </w:t>
            </w:r>
            <w:r>
              <w:rPr>
                <w:rFonts w:ascii="Arial" w:hAnsi="Arial"/>
                <w:b/>
                <w:spacing w:val="2"/>
                <w:w w:val="80"/>
                <w:sz w:val="11"/>
              </w:rPr>
              <w:t>"Выгоничский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pacing w:val="2"/>
                <w:w w:val="80"/>
                <w:sz w:val="11"/>
              </w:rPr>
              <w:t>муниципальный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11"/>
              </w:rPr>
              <w:t>район"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746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д.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Хмелево,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Молодежная,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w w:val="80"/>
                <w:sz w:val="11"/>
              </w:rPr>
              <w:t>43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 w:right="9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1984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674.70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587.10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28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4,210,986.86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4,210,986.86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12.2025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747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д.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Хмелево,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Молодежная,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w w:val="80"/>
                <w:sz w:val="11"/>
              </w:rPr>
              <w:t>44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 w:right="9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1984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678.20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594.50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23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4,159,186.55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4,159,186.55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12.2025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748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д.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Хмелево,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Молодежная,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w w:val="80"/>
                <w:sz w:val="11"/>
              </w:rPr>
              <w:t>45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 w:right="9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1984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659.90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597.30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25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4,197,720.92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4,197,720.92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12.2025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749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п.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Деснянский,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Молодежная,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1"/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3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 w:right="9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1990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1,052.30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655.80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28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5,096,355.60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5,096,355.60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12.2025</w:t>
            </w:r>
          </w:p>
        </w:tc>
      </w:tr>
    </w:tbl>
    <w:p>
      <w:pPr>
        <w:pStyle w:val="TableParagraph"/>
        <w:spacing w:after="0" w:line="114" w:lineRule="exact"/>
        <w:rPr>
          <w:sz w:val="11"/>
        </w:rPr>
        <w:sectPr>
          <w:footerReference w:type="default" r:id="rId5"/>
          <w:type w:val="continuous"/>
          <w:pgSz w:w="15840" w:h="12240" w:orient="landscape"/>
          <w:pgMar w:header="0" w:footer="0" w:top="1380" w:bottom="160" w:left="360" w:right="360"/>
          <w:pgNumType w:start="1"/>
        </w:sect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42"/>
        <w:rPr>
          <w:rFonts w:ascii="Arial"/>
          <w:b/>
          <w:sz w:val="20"/>
        </w:rPr>
      </w:pPr>
    </w:p>
    <w:tbl>
      <w:tblPr>
        <w:tblW w:w="0" w:type="auto"/>
        <w:jc w:val="left"/>
        <w:tblInd w:w="2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"/>
        <w:gridCol w:w="2969"/>
        <w:gridCol w:w="442"/>
        <w:gridCol w:w="500"/>
        <w:gridCol w:w="430"/>
        <w:gridCol w:w="742"/>
        <w:gridCol w:w="303"/>
        <w:gridCol w:w="303"/>
        <w:gridCol w:w="721"/>
        <w:gridCol w:w="743"/>
        <w:gridCol w:w="628"/>
        <w:gridCol w:w="1209"/>
        <w:gridCol w:w="664"/>
        <w:gridCol w:w="779"/>
        <w:gridCol w:w="664"/>
        <w:gridCol w:w="964"/>
        <w:gridCol w:w="767"/>
        <w:gridCol w:w="664"/>
        <w:gridCol w:w="664"/>
      </w:tblGrid>
      <w:tr>
        <w:trPr>
          <w:trHeight w:val="109" w:hRule="atLeast"/>
        </w:trPr>
        <w:tc>
          <w:tcPr>
            <w:tcW w:w="384" w:type="dxa"/>
          </w:tcPr>
          <w:p>
            <w:pPr>
              <w:pStyle w:val="TableParagraph"/>
              <w:spacing w:line="90" w:lineRule="exact" w:before="0"/>
              <w:ind w:left="13" w:right="2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1</w:t>
            </w:r>
          </w:p>
        </w:tc>
        <w:tc>
          <w:tcPr>
            <w:tcW w:w="2969" w:type="dxa"/>
          </w:tcPr>
          <w:p>
            <w:pPr>
              <w:pStyle w:val="TableParagraph"/>
              <w:spacing w:line="90" w:lineRule="exact" w:before="0"/>
              <w:ind w:left="13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2</w:t>
            </w:r>
          </w:p>
        </w:tc>
        <w:tc>
          <w:tcPr>
            <w:tcW w:w="442" w:type="dxa"/>
          </w:tcPr>
          <w:p>
            <w:pPr>
              <w:pStyle w:val="TableParagraph"/>
              <w:spacing w:line="90" w:lineRule="exact" w:before="0"/>
              <w:ind w:left="10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3</w:t>
            </w:r>
          </w:p>
        </w:tc>
        <w:tc>
          <w:tcPr>
            <w:tcW w:w="500" w:type="dxa"/>
          </w:tcPr>
          <w:p>
            <w:pPr>
              <w:pStyle w:val="TableParagraph"/>
              <w:spacing w:line="90" w:lineRule="exact" w:before="0"/>
              <w:ind w:left="21" w:right="12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4</w:t>
            </w:r>
          </w:p>
        </w:tc>
        <w:tc>
          <w:tcPr>
            <w:tcW w:w="430" w:type="dxa"/>
          </w:tcPr>
          <w:p>
            <w:pPr>
              <w:pStyle w:val="TableParagraph"/>
              <w:spacing w:line="90" w:lineRule="exact" w:before="0"/>
              <w:ind w:left="19" w:right="9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5</w:t>
            </w:r>
          </w:p>
        </w:tc>
        <w:tc>
          <w:tcPr>
            <w:tcW w:w="742" w:type="dxa"/>
          </w:tcPr>
          <w:p>
            <w:pPr>
              <w:pStyle w:val="TableParagraph"/>
              <w:spacing w:line="90" w:lineRule="exact" w:before="0"/>
              <w:ind w:left="11" w:right="2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6</w:t>
            </w:r>
          </w:p>
        </w:tc>
        <w:tc>
          <w:tcPr>
            <w:tcW w:w="303" w:type="dxa"/>
          </w:tcPr>
          <w:p>
            <w:pPr>
              <w:pStyle w:val="TableParagraph"/>
              <w:spacing w:line="90" w:lineRule="exact" w:before="0"/>
              <w:ind w:left="16" w:right="10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7</w:t>
            </w:r>
          </w:p>
        </w:tc>
        <w:tc>
          <w:tcPr>
            <w:tcW w:w="303" w:type="dxa"/>
          </w:tcPr>
          <w:p>
            <w:pPr>
              <w:pStyle w:val="TableParagraph"/>
              <w:spacing w:line="90" w:lineRule="exact" w:before="0"/>
              <w:ind w:left="16" w:right="11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8</w:t>
            </w:r>
          </w:p>
        </w:tc>
        <w:tc>
          <w:tcPr>
            <w:tcW w:w="721" w:type="dxa"/>
          </w:tcPr>
          <w:p>
            <w:pPr>
              <w:pStyle w:val="TableParagraph"/>
              <w:spacing w:line="90" w:lineRule="exact" w:before="0"/>
              <w:ind w:left="7" w:right="4"/>
              <w:rPr>
                <w:sz w:val="10"/>
              </w:rPr>
            </w:pPr>
            <w:r>
              <w:rPr>
                <w:spacing w:val="-10"/>
                <w:w w:val="90"/>
                <w:sz w:val="10"/>
              </w:rPr>
              <w:t>9</w:t>
            </w:r>
          </w:p>
        </w:tc>
        <w:tc>
          <w:tcPr>
            <w:tcW w:w="743" w:type="dxa"/>
          </w:tcPr>
          <w:p>
            <w:pPr>
              <w:pStyle w:val="TableParagraph"/>
              <w:spacing w:line="90" w:lineRule="exact" w:before="0"/>
              <w:ind w:left="5" w:right="5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10</w:t>
            </w:r>
          </w:p>
        </w:tc>
        <w:tc>
          <w:tcPr>
            <w:tcW w:w="628" w:type="dxa"/>
          </w:tcPr>
          <w:p>
            <w:pPr>
              <w:pStyle w:val="TableParagraph"/>
              <w:spacing w:line="90" w:lineRule="exact" w:before="0"/>
              <w:ind w:left="2" w:right="2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11</w:t>
            </w:r>
          </w:p>
        </w:tc>
        <w:tc>
          <w:tcPr>
            <w:tcW w:w="1209" w:type="dxa"/>
          </w:tcPr>
          <w:p>
            <w:pPr>
              <w:pStyle w:val="TableParagraph"/>
              <w:spacing w:line="90" w:lineRule="exact" w:before="0"/>
              <w:ind w:right="3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12</w:t>
            </w:r>
          </w:p>
        </w:tc>
        <w:tc>
          <w:tcPr>
            <w:tcW w:w="664" w:type="dxa"/>
          </w:tcPr>
          <w:p>
            <w:pPr>
              <w:pStyle w:val="TableParagraph"/>
              <w:spacing w:line="90" w:lineRule="exact" w:before="0"/>
              <w:ind w:left="19" w:right="23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13</w:t>
            </w:r>
          </w:p>
        </w:tc>
        <w:tc>
          <w:tcPr>
            <w:tcW w:w="779" w:type="dxa"/>
          </w:tcPr>
          <w:p>
            <w:pPr>
              <w:pStyle w:val="TableParagraph"/>
              <w:spacing w:line="90" w:lineRule="exact" w:before="0"/>
              <w:ind w:right="7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14</w:t>
            </w:r>
          </w:p>
        </w:tc>
        <w:tc>
          <w:tcPr>
            <w:tcW w:w="664" w:type="dxa"/>
          </w:tcPr>
          <w:p>
            <w:pPr>
              <w:pStyle w:val="TableParagraph"/>
              <w:spacing w:line="90" w:lineRule="exact" w:before="0"/>
              <w:ind w:left="13" w:right="23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15</w:t>
            </w:r>
          </w:p>
        </w:tc>
        <w:tc>
          <w:tcPr>
            <w:tcW w:w="964" w:type="dxa"/>
          </w:tcPr>
          <w:p>
            <w:pPr>
              <w:pStyle w:val="TableParagraph"/>
              <w:spacing w:line="90" w:lineRule="exact" w:before="0"/>
              <w:ind w:right="15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16</w:t>
            </w:r>
          </w:p>
        </w:tc>
        <w:tc>
          <w:tcPr>
            <w:tcW w:w="767" w:type="dxa"/>
          </w:tcPr>
          <w:p>
            <w:pPr>
              <w:pStyle w:val="TableParagraph"/>
              <w:spacing w:line="90" w:lineRule="exact" w:before="0"/>
              <w:ind w:right="19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17</w:t>
            </w:r>
          </w:p>
        </w:tc>
        <w:tc>
          <w:tcPr>
            <w:tcW w:w="664" w:type="dxa"/>
          </w:tcPr>
          <w:p>
            <w:pPr>
              <w:pStyle w:val="TableParagraph"/>
              <w:spacing w:line="90" w:lineRule="exact" w:before="0"/>
              <w:ind w:left="4" w:right="23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18</w:t>
            </w:r>
          </w:p>
        </w:tc>
        <w:tc>
          <w:tcPr>
            <w:tcW w:w="664" w:type="dxa"/>
          </w:tcPr>
          <w:p>
            <w:pPr>
              <w:pStyle w:val="TableParagraph"/>
              <w:spacing w:line="90" w:lineRule="exact" w:before="0"/>
              <w:ind w:left="1" w:right="23"/>
              <w:rPr>
                <w:sz w:val="10"/>
              </w:rPr>
            </w:pPr>
            <w:r>
              <w:rPr>
                <w:spacing w:val="-5"/>
                <w:w w:val="90"/>
                <w:sz w:val="10"/>
              </w:rPr>
              <w:t>19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750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п.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Деснянский,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Молодежная,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1"/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5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 w:right="9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1981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/>
              <w:rPr>
                <w:sz w:val="11"/>
              </w:rPr>
            </w:pPr>
            <w:r>
              <w:rPr>
                <w:spacing w:val="-2"/>
                <w:w w:val="90"/>
                <w:sz w:val="11"/>
              </w:rPr>
              <w:t>Кирпичные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3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1,406.40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862.40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41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7,644,533.40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7,644,533.40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12.2025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751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п.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Деснянский,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Молодежная,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1"/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7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 w:right="9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1989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1,077.30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664.20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23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5,096,355.60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5,096,355.60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12.2025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752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spacing w:val="-2"/>
                <w:w w:val="85"/>
                <w:sz w:val="11"/>
              </w:rPr>
              <w:t>п.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w w:val="85"/>
                <w:sz w:val="11"/>
              </w:rPr>
              <w:t>Пильшино,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w w:val="85"/>
                <w:sz w:val="11"/>
              </w:rPr>
              <w:t>ул.</w:t>
            </w:r>
            <w:r>
              <w:rPr>
                <w:sz w:val="11"/>
              </w:rPr>
              <w:t> </w:t>
            </w:r>
            <w:r>
              <w:rPr>
                <w:spacing w:val="-2"/>
                <w:w w:val="85"/>
                <w:sz w:val="11"/>
              </w:rPr>
              <w:t>Мира,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w w:val="85"/>
                <w:sz w:val="11"/>
              </w:rPr>
              <w:t>д.</w:t>
            </w:r>
            <w:r>
              <w:rPr>
                <w:sz w:val="11"/>
              </w:rPr>
              <w:t> </w:t>
            </w:r>
            <w:r>
              <w:rPr>
                <w:spacing w:val="-5"/>
                <w:w w:val="85"/>
                <w:sz w:val="11"/>
              </w:rPr>
              <w:t>24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 w:right="9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1976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560.90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518.60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26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5,096,355.60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5,096,355.60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12.2025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753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с.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Красное,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Школьная,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1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 w:right="9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1984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679.80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665.80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23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3,852,081.98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3,852,081.98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12.2025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754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с.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Красное,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Школьная,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3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 w:right="9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1984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756.40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609.60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23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4,102,133.87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4,102,133.87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12.2025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755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с.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Красное,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Школьная,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5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 w:right="9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1984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678.80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605.20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18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3,842,756.57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3,842,756.57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12.2025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756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с.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Красное,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z w:val="11"/>
              </w:rPr>
              <w:t> </w:t>
            </w:r>
            <w:r>
              <w:rPr>
                <w:w w:val="80"/>
                <w:sz w:val="11"/>
              </w:rPr>
              <w:t>Школьная,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7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 w:right="9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1984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Панельные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679.60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612.00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5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4,102,133.87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4,102,133.87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12.2025</w:t>
            </w:r>
          </w:p>
        </w:tc>
      </w:tr>
      <w:tr>
        <w:trPr>
          <w:trHeight w:val="150" w:hRule="atLeast"/>
        </w:trPr>
        <w:tc>
          <w:tcPr>
            <w:tcW w:w="384" w:type="dxa"/>
          </w:tcPr>
          <w:p>
            <w:pPr>
              <w:pStyle w:val="TableParagraph"/>
              <w:spacing w:line="114" w:lineRule="exact" w:before="17"/>
              <w:ind w:left="13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757</w:t>
            </w:r>
          </w:p>
        </w:tc>
        <w:tc>
          <w:tcPr>
            <w:tcW w:w="2969" w:type="dxa"/>
          </w:tcPr>
          <w:p>
            <w:pPr>
              <w:pStyle w:val="TableParagraph"/>
              <w:spacing w:line="114" w:lineRule="exact" w:before="17"/>
              <w:ind w:left="18"/>
              <w:jc w:val="left"/>
              <w:rPr>
                <w:sz w:val="11"/>
              </w:rPr>
            </w:pPr>
            <w:r>
              <w:rPr>
                <w:w w:val="80"/>
                <w:sz w:val="11"/>
              </w:rPr>
              <w:t>с.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Скуратово,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ул.</w:t>
            </w:r>
            <w:r>
              <w:rPr>
                <w:spacing w:val="2"/>
                <w:sz w:val="11"/>
              </w:rPr>
              <w:t> </w:t>
            </w:r>
            <w:r>
              <w:rPr>
                <w:w w:val="80"/>
                <w:sz w:val="11"/>
              </w:rPr>
              <w:t>Молодежная,</w:t>
            </w:r>
            <w:r>
              <w:rPr>
                <w:spacing w:val="1"/>
                <w:sz w:val="11"/>
              </w:rPr>
              <w:t> </w:t>
            </w:r>
            <w:r>
              <w:rPr>
                <w:w w:val="80"/>
                <w:sz w:val="11"/>
              </w:rPr>
              <w:t>д.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10"/>
                <w:w w:val="80"/>
                <w:sz w:val="11"/>
              </w:rPr>
              <w:t>2</w:t>
            </w:r>
          </w:p>
        </w:tc>
        <w:tc>
          <w:tcPr>
            <w:tcW w:w="442" w:type="dxa"/>
          </w:tcPr>
          <w:p>
            <w:pPr>
              <w:pStyle w:val="TableParagraph"/>
              <w:spacing w:line="114" w:lineRule="exact" w:before="17"/>
              <w:ind w:lef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-</w:t>
            </w:r>
          </w:p>
        </w:tc>
        <w:tc>
          <w:tcPr>
            <w:tcW w:w="500" w:type="dxa"/>
          </w:tcPr>
          <w:p>
            <w:pPr>
              <w:pStyle w:val="TableParagraph"/>
              <w:spacing w:line="114" w:lineRule="exact" w:before="17"/>
              <w:ind w:left="21" w:right="9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РО</w:t>
            </w:r>
          </w:p>
        </w:tc>
        <w:tc>
          <w:tcPr>
            <w:tcW w:w="430" w:type="dxa"/>
          </w:tcPr>
          <w:p>
            <w:pPr>
              <w:pStyle w:val="TableParagraph"/>
              <w:spacing w:line="114" w:lineRule="exact" w:before="17"/>
              <w:ind w:lef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1977</w:t>
            </w:r>
          </w:p>
        </w:tc>
        <w:tc>
          <w:tcPr>
            <w:tcW w:w="742" w:type="dxa"/>
          </w:tcPr>
          <w:p>
            <w:pPr>
              <w:pStyle w:val="TableParagraph"/>
              <w:spacing w:line="114" w:lineRule="exact" w:before="17"/>
              <w:ind w:left="11"/>
              <w:rPr>
                <w:sz w:val="11"/>
              </w:rPr>
            </w:pPr>
            <w:r>
              <w:rPr>
                <w:spacing w:val="-2"/>
                <w:w w:val="90"/>
                <w:sz w:val="11"/>
              </w:rPr>
              <w:t>Кирпичные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303" w:type="dxa"/>
          </w:tcPr>
          <w:p>
            <w:pPr>
              <w:pStyle w:val="TableParagraph"/>
              <w:spacing w:line="114" w:lineRule="exact" w:before="17"/>
              <w:ind w:left="16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2</w:t>
            </w:r>
          </w:p>
        </w:tc>
        <w:tc>
          <w:tcPr>
            <w:tcW w:w="721" w:type="dxa"/>
          </w:tcPr>
          <w:p>
            <w:pPr>
              <w:pStyle w:val="TableParagraph"/>
              <w:spacing w:line="114" w:lineRule="exact" w:before="17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977.80</w:t>
            </w:r>
          </w:p>
        </w:tc>
        <w:tc>
          <w:tcPr>
            <w:tcW w:w="743" w:type="dxa"/>
          </w:tcPr>
          <w:p>
            <w:pPr>
              <w:pStyle w:val="TableParagraph"/>
              <w:spacing w:line="114" w:lineRule="exact" w:before="17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577.80</w:t>
            </w:r>
          </w:p>
        </w:tc>
        <w:tc>
          <w:tcPr>
            <w:tcW w:w="628" w:type="dxa"/>
          </w:tcPr>
          <w:p>
            <w:pPr>
              <w:pStyle w:val="TableParagraph"/>
              <w:spacing w:line="114" w:lineRule="exact" w:before="17"/>
              <w:ind w:left="2" w:righ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31</w:t>
            </w:r>
          </w:p>
        </w:tc>
        <w:tc>
          <w:tcPr>
            <w:tcW w:w="1209" w:type="dxa"/>
          </w:tcPr>
          <w:p>
            <w:pPr>
              <w:pStyle w:val="TableParagraph"/>
              <w:spacing w:line="114" w:lineRule="exact" w:before="17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3,709,793.29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</w:tcPr>
          <w:p>
            <w:pPr>
              <w:pStyle w:val="TableParagraph"/>
              <w:spacing w:line="114" w:lineRule="exact" w:before="17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</w:tcPr>
          <w:p>
            <w:pPr>
              <w:pStyle w:val="TableParagraph"/>
              <w:spacing w:line="114" w:lineRule="exact" w:before="17"/>
              <w:ind w:left="1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3,709,793.29</w:t>
            </w:r>
          </w:p>
        </w:tc>
        <w:tc>
          <w:tcPr>
            <w:tcW w:w="767" w:type="dxa"/>
          </w:tcPr>
          <w:p>
            <w:pPr>
              <w:pStyle w:val="TableParagraph"/>
              <w:spacing w:line="114" w:lineRule="exact" w:before="17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</w:tcPr>
          <w:p>
            <w:pPr>
              <w:pStyle w:val="TableParagraph"/>
              <w:spacing w:line="114" w:lineRule="exact" w:before="17"/>
              <w:ind w:right="2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12.2025</w:t>
            </w:r>
          </w:p>
        </w:tc>
      </w:tr>
      <w:tr>
        <w:trPr>
          <w:trHeight w:val="348" w:hRule="atLeast"/>
        </w:trPr>
        <w:tc>
          <w:tcPr>
            <w:tcW w:w="3353" w:type="dxa"/>
            <w:gridSpan w:val="2"/>
            <w:tcBorders>
              <w:bottom w:val="nil"/>
            </w:tcBorders>
          </w:tcPr>
          <w:p>
            <w:pPr>
              <w:pStyle w:val="TableParagraph"/>
              <w:spacing w:line="273" w:lineRule="auto" w:before="29"/>
              <w:ind w:left="18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85"/>
                <w:sz w:val="11"/>
              </w:rPr>
              <w:t>Итого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11"/>
              </w:rPr>
              <w:t>по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11"/>
              </w:rPr>
              <w:t>муниципальному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11"/>
              </w:rPr>
              <w:t>образованию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11"/>
              </w:rPr>
              <w:t>"Выгоничский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w w:val="90"/>
                <w:sz w:val="11"/>
              </w:rPr>
              <w:t>муниципальный</w:t>
            </w:r>
            <w:r>
              <w:rPr>
                <w:rFonts w:ascii="Arial" w:hAnsi="Arial"/>
                <w:b/>
                <w:spacing w:val="-5"/>
                <w:w w:val="90"/>
                <w:sz w:val="11"/>
              </w:rPr>
              <w:t> </w:t>
            </w:r>
            <w:r>
              <w:rPr>
                <w:rFonts w:ascii="Arial" w:hAnsi="Arial"/>
                <w:b/>
                <w:w w:val="90"/>
                <w:sz w:val="11"/>
              </w:rPr>
              <w:t>район"</w:t>
            </w:r>
          </w:p>
        </w:tc>
        <w:tc>
          <w:tcPr>
            <w:tcW w:w="442" w:type="dxa"/>
            <w:tcBorders>
              <w:bottom w:val="nil"/>
            </w:tcBorders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500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21" w:right="10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430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19" w:right="11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742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11" w:right="4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303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16" w:right="8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303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16" w:right="9"/>
              <w:rPr>
                <w:sz w:val="11"/>
              </w:rPr>
            </w:pPr>
            <w:r>
              <w:rPr>
                <w:spacing w:val="-10"/>
                <w:w w:val="95"/>
                <w:sz w:val="11"/>
              </w:rPr>
              <w:t>Х</w:t>
            </w:r>
          </w:p>
        </w:tc>
        <w:tc>
          <w:tcPr>
            <w:tcW w:w="721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7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9,882.10</w:t>
            </w:r>
          </w:p>
        </w:tc>
        <w:tc>
          <w:tcPr>
            <w:tcW w:w="743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5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7,550.30</w:t>
            </w:r>
          </w:p>
        </w:tc>
        <w:tc>
          <w:tcPr>
            <w:tcW w:w="628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2"/>
              <w:rPr>
                <w:sz w:val="11"/>
              </w:rPr>
            </w:pPr>
            <w:r>
              <w:rPr>
                <w:spacing w:val="-5"/>
                <w:w w:val="95"/>
                <w:sz w:val="11"/>
              </w:rPr>
              <w:t>294</w:t>
            </w:r>
          </w:p>
        </w:tc>
        <w:tc>
          <w:tcPr>
            <w:tcW w:w="1209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2" w:right="3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55,110,394.11</w:t>
            </w:r>
          </w:p>
        </w:tc>
        <w:tc>
          <w:tcPr>
            <w:tcW w:w="664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21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779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2" w:right="7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15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4" w:right="15"/>
              <w:rPr>
                <w:sz w:val="11"/>
              </w:rPr>
            </w:pPr>
            <w:r>
              <w:rPr>
                <w:spacing w:val="-2"/>
                <w:w w:val="95"/>
                <w:sz w:val="11"/>
              </w:rPr>
              <w:t>55,110,394.11</w:t>
            </w:r>
          </w:p>
        </w:tc>
        <w:tc>
          <w:tcPr>
            <w:tcW w:w="767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2" w:right="19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  <w:tcBorders>
              <w:bottom w:val="nil"/>
            </w:tcBorders>
          </w:tcPr>
          <w:p>
            <w:pPr>
              <w:pStyle w:val="TableParagraph"/>
              <w:spacing w:line="240" w:lineRule="auto" w:before="110"/>
              <w:ind w:left="6" w:right="23"/>
              <w:rPr>
                <w:sz w:val="11"/>
              </w:rPr>
            </w:pPr>
            <w:r>
              <w:rPr>
                <w:spacing w:val="-4"/>
                <w:w w:val="95"/>
                <w:sz w:val="11"/>
              </w:rPr>
              <w:t>0.00</w:t>
            </w:r>
          </w:p>
        </w:tc>
        <w:tc>
          <w:tcPr>
            <w:tcW w:w="664" w:type="dxa"/>
            <w:tcBorders>
              <w:bottom w:val="nil"/>
            </w:tcBorders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 w:line="240" w:lineRule="auto"/>
        <w:jc w:val="left"/>
        <w:rPr>
          <w:rFonts w:ascii="Times New Roman"/>
          <w:sz w:val="10"/>
        </w:rPr>
        <w:sectPr>
          <w:pgSz w:w="15840" w:h="12240" w:orient="landscape"/>
          <w:pgMar w:header="0" w:footer="0" w:top="1380" w:bottom="160" w:left="360" w:right="360"/>
        </w:sectPr>
      </w:pPr>
    </w:p>
    <w:p>
      <w:pPr>
        <w:pStyle w:val="BodyText"/>
        <w:rPr>
          <w:rFonts w:ascii="Arial"/>
          <w:b/>
          <w:sz w:val="11"/>
        </w:rPr>
      </w:pPr>
    </w:p>
    <w:p>
      <w:pPr>
        <w:pStyle w:val="BodyText"/>
        <w:rPr>
          <w:rFonts w:ascii="Arial"/>
          <w:b/>
          <w:sz w:val="11"/>
        </w:rPr>
      </w:pPr>
    </w:p>
    <w:p>
      <w:pPr>
        <w:pStyle w:val="BodyText"/>
        <w:rPr>
          <w:rFonts w:ascii="Arial"/>
          <w:b/>
          <w:sz w:val="11"/>
        </w:rPr>
      </w:pPr>
    </w:p>
    <w:p>
      <w:pPr>
        <w:pStyle w:val="BodyText"/>
        <w:spacing w:before="72"/>
        <w:rPr>
          <w:rFonts w:ascii="Arial"/>
          <w:b/>
          <w:sz w:val="11"/>
        </w:rPr>
      </w:pPr>
    </w:p>
    <w:p>
      <w:pPr>
        <w:spacing w:before="1"/>
        <w:ind w:left="12748" w:right="0" w:firstLine="0"/>
        <w:jc w:val="left"/>
        <w:rPr>
          <w:rFonts w:ascii="Times New Roman" w:hAnsi="Times New Roman"/>
          <w:sz w:val="11"/>
        </w:rPr>
      </w:pPr>
      <w:bookmarkStart w:name="Приложение 2" w:id="2"/>
      <w:bookmarkEnd w:id="2"/>
      <w:r>
        <w:rPr/>
      </w:r>
      <w:r>
        <w:rPr>
          <w:rFonts w:ascii="Times New Roman" w:hAnsi="Times New Roman"/>
          <w:sz w:val="11"/>
        </w:rPr>
        <w:t>Приложение</w:t>
      </w:r>
      <w:r>
        <w:rPr>
          <w:rFonts w:ascii="Times New Roman" w:hAnsi="Times New Roman"/>
          <w:spacing w:val="17"/>
          <w:sz w:val="11"/>
        </w:rPr>
        <w:t> </w:t>
      </w:r>
      <w:r>
        <w:rPr>
          <w:rFonts w:ascii="Times New Roman" w:hAnsi="Times New Roman"/>
          <w:spacing w:val="-10"/>
          <w:sz w:val="11"/>
        </w:rPr>
        <w:t>2</w:t>
      </w:r>
    </w:p>
    <w:p>
      <w:pPr>
        <w:spacing w:before="17"/>
        <w:ind w:left="14668" w:right="0" w:firstLine="0"/>
        <w:jc w:val="left"/>
        <w:rPr>
          <w:rFonts w:ascii="Times New Roman" w:hAnsi="Times New Roman"/>
          <w:sz w:val="11"/>
        </w:rPr>
      </w:pPr>
      <w:r>
        <w:rPr>
          <w:rFonts w:ascii="Times New Roman" w:hAnsi="Times New Roman"/>
          <w:spacing w:val="-10"/>
          <w:w w:val="105"/>
          <w:sz w:val="11"/>
        </w:rPr>
        <w:t>к</w:t>
      </w:r>
    </w:p>
    <w:p>
      <w:pPr>
        <w:spacing w:line="273" w:lineRule="auto" w:before="18"/>
        <w:ind w:left="12760" w:right="0" w:firstLine="410"/>
        <w:jc w:val="left"/>
        <w:rPr>
          <w:rFonts w:ascii="Times New Roman" w:hAnsi="Times New Roman"/>
          <w:sz w:val="11"/>
        </w:rPr>
      </w:pPr>
      <w:r>
        <w:rPr>
          <w:rFonts w:ascii="Times New Roman" w:hAnsi="Times New Roman"/>
          <w:spacing w:val="-2"/>
          <w:w w:val="105"/>
          <w:sz w:val="11"/>
        </w:rPr>
        <w:t>постановлению</w:t>
      </w:r>
      <w:r>
        <w:rPr>
          <w:rFonts w:ascii="Times New Roman" w:hAnsi="Times New Roman"/>
          <w:spacing w:val="-6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администрации</w:t>
      </w:r>
      <w:r>
        <w:rPr>
          <w:rFonts w:ascii="Times New Roman" w:hAnsi="Times New Roman"/>
          <w:spacing w:val="40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Выгоничского</w:t>
      </w:r>
      <w:r>
        <w:rPr>
          <w:rFonts w:ascii="Times New Roman" w:hAnsi="Times New Roman"/>
          <w:spacing w:val="-8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района</w:t>
      </w:r>
    </w:p>
    <w:p>
      <w:pPr>
        <w:spacing w:line="126" w:lineRule="exact" w:before="0"/>
        <w:ind w:left="13444" w:right="0" w:firstLine="0"/>
        <w:jc w:val="left"/>
        <w:rPr>
          <w:rFonts w:ascii="Times New Roman" w:hAnsi="Times New Roman"/>
          <w:sz w:val="11"/>
        </w:rPr>
      </w:pPr>
      <w:r>
        <w:rPr>
          <w:rFonts w:ascii="Times New Roman" w:hAnsi="Times New Roman"/>
          <w:spacing w:val="-2"/>
          <w:w w:val="105"/>
          <w:sz w:val="11"/>
        </w:rPr>
        <w:t>Брянской</w:t>
      </w:r>
      <w:r>
        <w:rPr>
          <w:rFonts w:ascii="Times New Roman" w:hAnsi="Times New Roman"/>
          <w:spacing w:val="5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области</w:t>
      </w:r>
    </w:p>
    <w:p>
      <w:pPr>
        <w:pStyle w:val="BodyText"/>
        <w:rPr>
          <w:sz w:val="11"/>
        </w:rPr>
      </w:pPr>
    </w:p>
    <w:p>
      <w:pPr>
        <w:pStyle w:val="BodyText"/>
        <w:spacing w:before="47"/>
        <w:rPr>
          <w:sz w:val="11"/>
        </w:rPr>
      </w:pPr>
    </w:p>
    <w:p>
      <w:pPr>
        <w:spacing w:line="273" w:lineRule="auto" w:before="0"/>
        <w:ind w:left="9525" w:right="41" w:hanging="838"/>
        <w:jc w:val="left"/>
        <w:rPr>
          <w:rFonts w:ascii="Times New Roman" w:hAnsi="Times New Roman"/>
          <w:sz w:val="11"/>
        </w:rPr>
      </w:pPr>
      <w:r>
        <w:rPr>
          <w:rFonts w:ascii="Times New Roman" w:hAnsi="Times New Roman"/>
          <w:w w:val="105"/>
          <w:sz w:val="11"/>
        </w:rPr>
        <w:t>(приложение</w:t>
      </w:r>
      <w:r>
        <w:rPr>
          <w:rFonts w:ascii="Times New Roman" w:hAnsi="Times New Roman"/>
          <w:spacing w:val="-8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2</w:t>
      </w:r>
      <w:r>
        <w:rPr>
          <w:rFonts w:ascii="Times New Roman" w:hAnsi="Times New Roman"/>
          <w:spacing w:val="-7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к</w:t>
      </w:r>
      <w:r>
        <w:rPr>
          <w:rFonts w:ascii="Times New Roman" w:hAnsi="Times New Roman"/>
          <w:spacing w:val="-6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краткосрочному</w:t>
      </w:r>
      <w:r>
        <w:rPr>
          <w:rFonts w:ascii="Times New Roman" w:hAnsi="Times New Roman"/>
          <w:spacing w:val="-8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(2023-2025</w:t>
      </w:r>
      <w:r>
        <w:rPr>
          <w:rFonts w:ascii="Times New Roman" w:hAnsi="Times New Roman"/>
          <w:spacing w:val="-5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годы)</w:t>
      </w:r>
      <w:r>
        <w:rPr>
          <w:rFonts w:ascii="Times New Roman" w:hAnsi="Times New Roman"/>
          <w:spacing w:val="-5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плану</w:t>
      </w:r>
      <w:r>
        <w:rPr>
          <w:rFonts w:ascii="Times New Roman" w:hAnsi="Times New Roman"/>
          <w:spacing w:val="-8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реализации</w:t>
      </w:r>
      <w:r>
        <w:rPr>
          <w:rFonts w:ascii="Times New Roman" w:hAnsi="Times New Roman"/>
          <w:spacing w:val="-5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региональной</w:t>
      </w:r>
      <w:r>
        <w:rPr>
          <w:rFonts w:ascii="Times New Roman" w:hAnsi="Times New Roman"/>
          <w:spacing w:val="-5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программы</w:t>
      </w:r>
      <w:r>
        <w:rPr>
          <w:rFonts w:ascii="Times New Roman" w:hAnsi="Times New Roman"/>
          <w:spacing w:val="-6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"Проведение</w:t>
      </w:r>
      <w:r>
        <w:rPr>
          <w:rFonts w:ascii="Times New Roman" w:hAnsi="Times New Roman"/>
          <w:spacing w:val="-6"/>
          <w:w w:val="105"/>
          <w:sz w:val="11"/>
        </w:rPr>
        <w:t> </w:t>
      </w:r>
      <w:r>
        <w:rPr>
          <w:rFonts w:ascii="Times New Roman" w:hAnsi="Times New Roman"/>
          <w:w w:val="105"/>
          <w:sz w:val="11"/>
        </w:rPr>
        <w:t>капитального</w:t>
      </w:r>
      <w:r>
        <w:rPr>
          <w:rFonts w:ascii="Times New Roman" w:hAnsi="Times New Roman"/>
          <w:spacing w:val="40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ремонта</w:t>
      </w:r>
      <w:r>
        <w:rPr>
          <w:rFonts w:ascii="Times New Roman" w:hAnsi="Times New Roman"/>
          <w:spacing w:val="3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общего</w:t>
      </w:r>
      <w:r>
        <w:rPr>
          <w:rFonts w:ascii="Times New Roman" w:hAnsi="Times New Roman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имущества</w:t>
      </w:r>
      <w:r>
        <w:rPr>
          <w:rFonts w:ascii="Times New Roman" w:hAnsi="Times New Roman"/>
          <w:spacing w:val="3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многоквартирных</w:t>
      </w:r>
      <w:r>
        <w:rPr>
          <w:rFonts w:ascii="Times New Roman" w:hAnsi="Times New Roman"/>
          <w:spacing w:val="4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домов</w:t>
      </w:r>
      <w:r>
        <w:rPr>
          <w:rFonts w:ascii="Times New Roman" w:hAnsi="Times New Roman"/>
          <w:spacing w:val="5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на</w:t>
      </w:r>
      <w:r>
        <w:rPr>
          <w:rFonts w:ascii="Times New Roman" w:hAnsi="Times New Roman"/>
          <w:spacing w:val="3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территории</w:t>
      </w:r>
      <w:r>
        <w:rPr>
          <w:rFonts w:ascii="Times New Roman" w:hAnsi="Times New Roman"/>
          <w:spacing w:val="4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Брянской</w:t>
      </w:r>
      <w:r>
        <w:rPr>
          <w:rFonts w:ascii="Times New Roman" w:hAnsi="Times New Roman"/>
          <w:spacing w:val="4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области"</w:t>
      </w:r>
      <w:r>
        <w:rPr>
          <w:rFonts w:ascii="Times New Roman" w:hAnsi="Times New Roman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(2014</w:t>
      </w:r>
      <w:r>
        <w:rPr>
          <w:rFonts w:ascii="Times New Roman" w:hAnsi="Times New Roman"/>
          <w:spacing w:val="4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-</w:t>
      </w:r>
      <w:r>
        <w:rPr>
          <w:rFonts w:ascii="Times New Roman" w:hAnsi="Times New Roman"/>
          <w:spacing w:val="4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2052</w:t>
      </w:r>
      <w:r>
        <w:rPr>
          <w:rFonts w:ascii="Times New Roman" w:hAnsi="Times New Roman"/>
          <w:spacing w:val="4"/>
          <w:w w:val="105"/>
          <w:sz w:val="11"/>
        </w:rPr>
        <w:t> </w:t>
      </w:r>
      <w:r>
        <w:rPr>
          <w:rFonts w:ascii="Times New Roman" w:hAnsi="Times New Roman"/>
          <w:spacing w:val="-2"/>
          <w:w w:val="105"/>
          <w:sz w:val="11"/>
        </w:rPr>
        <w:t>годы))</w:t>
      </w:r>
    </w:p>
    <w:p>
      <w:pPr>
        <w:pStyle w:val="BodyText"/>
        <w:rPr>
          <w:sz w:val="8"/>
        </w:rPr>
      </w:pPr>
    </w:p>
    <w:p>
      <w:pPr>
        <w:pStyle w:val="BodyText"/>
        <w:spacing w:before="83"/>
        <w:rPr>
          <w:sz w:val="8"/>
        </w:rPr>
      </w:pPr>
    </w:p>
    <w:p>
      <w:pPr>
        <w:spacing w:before="1"/>
        <w:ind w:left="26" w:right="177" w:firstLine="0"/>
        <w:jc w:val="center"/>
        <w:rPr>
          <w:rFonts w:ascii="Arial" w:hAnsi="Arial"/>
          <w:b/>
          <w:sz w:val="8"/>
        </w:rPr>
      </w:pPr>
      <w:r>
        <w:rPr>
          <w:rFonts w:ascii="Arial" w:hAnsi="Arial"/>
          <w:b/>
          <w:w w:val="80"/>
          <w:sz w:val="8"/>
        </w:rPr>
        <w:t>Перечень</w:t>
      </w:r>
      <w:r>
        <w:rPr>
          <w:rFonts w:ascii="Arial" w:hAnsi="Arial"/>
          <w:b/>
          <w:spacing w:val="4"/>
          <w:sz w:val="8"/>
        </w:rPr>
        <w:t> </w:t>
      </w:r>
      <w:r>
        <w:rPr>
          <w:rFonts w:ascii="Arial" w:hAnsi="Arial"/>
          <w:b/>
          <w:w w:val="80"/>
          <w:sz w:val="8"/>
        </w:rPr>
        <w:t>многоквартирных</w:t>
      </w:r>
      <w:r>
        <w:rPr>
          <w:rFonts w:ascii="Arial" w:hAnsi="Arial"/>
          <w:b/>
          <w:spacing w:val="8"/>
          <w:sz w:val="8"/>
        </w:rPr>
        <w:t> </w:t>
      </w:r>
      <w:r>
        <w:rPr>
          <w:rFonts w:ascii="Arial" w:hAnsi="Arial"/>
          <w:b/>
          <w:w w:val="80"/>
          <w:sz w:val="8"/>
        </w:rPr>
        <w:t>домов</w:t>
      </w:r>
      <w:r>
        <w:rPr>
          <w:rFonts w:ascii="Arial" w:hAnsi="Arial"/>
          <w:b/>
          <w:spacing w:val="4"/>
          <w:sz w:val="8"/>
        </w:rPr>
        <w:t> </w:t>
      </w:r>
      <w:r>
        <w:rPr>
          <w:rFonts w:ascii="Arial" w:hAnsi="Arial"/>
          <w:b/>
          <w:w w:val="80"/>
          <w:sz w:val="8"/>
        </w:rPr>
        <w:t>Брянской</w:t>
      </w:r>
      <w:r>
        <w:rPr>
          <w:rFonts w:ascii="Arial" w:hAnsi="Arial"/>
          <w:b/>
          <w:spacing w:val="5"/>
          <w:sz w:val="8"/>
        </w:rPr>
        <w:t> </w:t>
      </w:r>
      <w:r>
        <w:rPr>
          <w:rFonts w:ascii="Arial" w:hAnsi="Arial"/>
          <w:b/>
          <w:w w:val="80"/>
          <w:sz w:val="8"/>
        </w:rPr>
        <w:t>области,</w:t>
      </w:r>
      <w:r>
        <w:rPr>
          <w:rFonts w:ascii="Arial" w:hAnsi="Arial"/>
          <w:b/>
          <w:spacing w:val="6"/>
          <w:sz w:val="8"/>
        </w:rPr>
        <w:t> </w:t>
      </w:r>
      <w:r>
        <w:rPr>
          <w:rFonts w:ascii="Arial" w:hAnsi="Arial"/>
          <w:b/>
          <w:w w:val="80"/>
          <w:sz w:val="8"/>
        </w:rPr>
        <w:t>включенных</w:t>
      </w:r>
      <w:r>
        <w:rPr>
          <w:rFonts w:ascii="Arial" w:hAnsi="Arial"/>
          <w:b/>
          <w:spacing w:val="8"/>
          <w:sz w:val="8"/>
        </w:rPr>
        <w:t> </w:t>
      </w:r>
      <w:r>
        <w:rPr>
          <w:rFonts w:ascii="Arial" w:hAnsi="Arial"/>
          <w:b/>
          <w:w w:val="80"/>
          <w:sz w:val="8"/>
        </w:rPr>
        <w:t>в</w:t>
      </w:r>
      <w:r>
        <w:rPr>
          <w:rFonts w:ascii="Arial" w:hAnsi="Arial"/>
          <w:b/>
          <w:spacing w:val="4"/>
          <w:sz w:val="8"/>
        </w:rPr>
        <w:t> </w:t>
      </w:r>
      <w:r>
        <w:rPr>
          <w:rFonts w:ascii="Arial" w:hAnsi="Arial"/>
          <w:b/>
          <w:w w:val="80"/>
          <w:sz w:val="8"/>
        </w:rPr>
        <w:t>краткосрочный</w:t>
      </w:r>
      <w:r>
        <w:rPr>
          <w:rFonts w:ascii="Arial" w:hAnsi="Arial"/>
          <w:b/>
          <w:spacing w:val="5"/>
          <w:sz w:val="8"/>
        </w:rPr>
        <w:t> </w:t>
      </w:r>
      <w:r>
        <w:rPr>
          <w:rFonts w:ascii="Arial" w:hAnsi="Arial"/>
          <w:b/>
          <w:w w:val="80"/>
          <w:sz w:val="8"/>
        </w:rPr>
        <w:t>(2023-2025</w:t>
      </w:r>
      <w:r>
        <w:rPr>
          <w:rFonts w:ascii="Arial" w:hAnsi="Arial"/>
          <w:b/>
          <w:spacing w:val="7"/>
          <w:sz w:val="8"/>
        </w:rPr>
        <w:t> </w:t>
      </w:r>
      <w:r>
        <w:rPr>
          <w:rFonts w:ascii="Arial" w:hAnsi="Arial"/>
          <w:b/>
          <w:w w:val="80"/>
          <w:sz w:val="8"/>
        </w:rPr>
        <w:t>годы)</w:t>
      </w:r>
      <w:r>
        <w:rPr>
          <w:rFonts w:ascii="Arial" w:hAnsi="Arial"/>
          <w:b/>
          <w:spacing w:val="5"/>
          <w:sz w:val="8"/>
        </w:rPr>
        <w:t> </w:t>
      </w:r>
      <w:r>
        <w:rPr>
          <w:rFonts w:ascii="Arial" w:hAnsi="Arial"/>
          <w:b/>
          <w:w w:val="80"/>
          <w:sz w:val="8"/>
        </w:rPr>
        <w:t>план,</w:t>
      </w:r>
      <w:r>
        <w:rPr>
          <w:rFonts w:ascii="Arial" w:hAnsi="Arial"/>
          <w:b/>
          <w:spacing w:val="6"/>
          <w:sz w:val="8"/>
        </w:rPr>
        <w:t> </w:t>
      </w:r>
      <w:r>
        <w:rPr>
          <w:rFonts w:ascii="Arial" w:hAnsi="Arial"/>
          <w:b/>
          <w:w w:val="80"/>
          <w:sz w:val="8"/>
        </w:rPr>
        <w:t>с</w:t>
      </w:r>
      <w:r>
        <w:rPr>
          <w:rFonts w:ascii="Arial" w:hAnsi="Arial"/>
          <w:b/>
          <w:spacing w:val="8"/>
          <w:sz w:val="8"/>
        </w:rPr>
        <w:t> </w:t>
      </w:r>
      <w:r>
        <w:rPr>
          <w:rFonts w:ascii="Arial" w:hAnsi="Arial"/>
          <w:b/>
          <w:w w:val="80"/>
          <w:sz w:val="8"/>
        </w:rPr>
        <w:t>указанием</w:t>
      </w:r>
      <w:r>
        <w:rPr>
          <w:rFonts w:ascii="Arial" w:hAnsi="Arial"/>
          <w:b/>
          <w:spacing w:val="6"/>
          <w:sz w:val="8"/>
        </w:rPr>
        <w:t> </w:t>
      </w:r>
      <w:r>
        <w:rPr>
          <w:rFonts w:ascii="Arial" w:hAnsi="Arial"/>
          <w:b/>
          <w:w w:val="80"/>
          <w:sz w:val="8"/>
        </w:rPr>
        <w:t>видов</w:t>
      </w:r>
      <w:r>
        <w:rPr>
          <w:rFonts w:ascii="Arial" w:hAnsi="Arial"/>
          <w:b/>
          <w:spacing w:val="4"/>
          <w:sz w:val="8"/>
        </w:rPr>
        <w:t> </w:t>
      </w:r>
      <w:r>
        <w:rPr>
          <w:rFonts w:ascii="Arial" w:hAnsi="Arial"/>
          <w:b/>
          <w:w w:val="80"/>
          <w:sz w:val="8"/>
        </w:rPr>
        <w:t>и</w:t>
      </w:r>
      <w:r>
        <w:rPr>
          <w:rFonts w:ascii="Arial" w:hAnsi="Arial"/>
          <w:b/>
          <w:spacing w:val="5"/>
          <w:sz w:val="8"/>
        </w:rPr>
        <w:t> </w:t>
      </w:r>
      <w:r>
        <w:rPr>
          <w:rFonts w:ascii="Arial" w:hAnsi="Arial"/>
          <w:b/>
          <w:w w:val="80"/>
          <w:sz w:val="8"/>
        </w:rPr>
        <w:t>стоимости</w:t>
      </w:r>
      <w:r>
        <w:rPr>
          <w:rFonts w:ascii="Arial" w:hAnsi="Arial"/>
          <w:b/>
          <w:spacing w:val="5"/>
          <w:sz w:val="8"/>
        </w:rPr>
        <w:t> </w:t>
      </w:r>
      <w:r>
        <w:rPr>
          <w:rFonts w:ascii="Arial" w:hAnsi="Arial"/>
          <w:b/>
          <w:w w:val="80"/>
          <w:sz w:val="8"/>
        </w:rPr>
        <w:t>услуг</w:t>
      </w:r>
      <w:r>
        <w:rPr>
          <w:rFonts w:ascii="Arial" w:hAnsi="Arial"/>
          <w:b/>
          <w:spacing w:val="6"/>
          <w:sz w:val="8"/>
        </w:rPr>
        <w:t> </w:t>
      </w:r>
      <w:r>
        <w:rPr>
          <w:rFonts w:ascii="Arial" w:hAnsi="Arial"/>
          <w:b/>
          <w:w w:val="80"/>
          <w:sz w:val="8"/>
        </w:rPr>
        <w:t>и</w:t>
      </w:r>
      <w:r>
        <w:rPr>
          <w:rFonts w:ascii="Arial" w:hAnsi="Arial"/>
          <w:b/>
          <w:spacing w:val="4"/>
          <w:sz w:val="8"/>
        </w:rPr>
        <w:t> </w:t>
      </w:r>
      <w:r>
        <w:rPr>
          <w:rFonts w:ascii="Arial" w:hAnsi="Arial"/>
          <w:b/>
          <w:w w:val="80"/>
          <w:sz w:val="8"/>
        </w:rPr>
        <w:t>(или)</w:t>
      </w:r>
      <w:r>
        <w:rPr>
          <w:rFonts w:ascii="Arial" w:hAnsi="Arial"/>
          <w:b/>
          <w:spacing w:val="5"/>
          <w:sz w:val="8"/>
        </w:rPr>
        <w:t> </w:t>
      </w:r>
      <w:r>
        <w:rPr>
          <w:rFonts w:ascii="Arial" w:hAnsi="Arial"/>
          <w:b/>
          <w:w w:val="80"/>
          <w:sz w:val="8"/>
        </w:rPr>
        <w:t>работ</w:t>
      </w:r>
      <w:r>
        <w:rPr>
          <w:rFonts w:ascii="Arial" w:hAnsi="Arial"/>
          <w:b/>
          <w:spacing w:val="6"/>
          <w:sz w:val="8"/>
        </w:rPr>
        <w:t> </w:t>
      </w:r>
      <w:r>
        <w:rPr>
          <w:rFonts w:ascii="Arial" w:hAnsi="Arial"/>
          <w:b/>
          <w:w w:val="80"/>
          <w:sz w:val="8"/>
        </w:rPr>
        <w:t>по</w:t>
      </w:r>
      <w:r>
        <w:rPr>
          <w:rFonts w:ascii="Arial" w:hAnsi="Arial"/>
          <w:b/>
          <w:spacing w:val="5"/>
          <w:sz w:val="8"/>
        </w:rPr>
        <w:t> </w:t>
      </w:r>
      <w:r>
        <w:rPr>
          <w:rFonts w:ascii="Arial" w:hAnsi="Arial"/>
          <w:b/>
          <w:w w:val="80"/>
          <w:sz w:val="8"/>
        </w:rPr>
        <w:t>капитальному</w:t>
      </w:r>
      <w:r>
        <w:rPr>
          <w:rFonts w:ascii="Arial" w:hAnsi="Arial"/>
          <w:b/>
          <w:spacing w:val="7"/>
          <w:sz w:val="8"/>
        </w:rPr>
        <w:t> </w:t>
      </w:r>
      <w:r>
        <w:rPr>
          <w:rFonts w:ascii="Arial" w:hAnsi="Arial"/>
          <w:b/>
          <w:spacing w:val="-2"/>
          <w:w w:val="80"/>
          <w:sz w:val="8"/>
        </w:rPr>
        <w:t>ремонту</w:t>
      </w:r>
    </w:p>
    <w:p>
      <w:pPr>
        <w:pStyle w:val="BodyText"/>
        <w:spacing w:before="6"/>
        <w:rPr>
          <w:rFonts w:ascii="Arial"/>
          <w:b/>
          <w:sz w:val="8"/>
        </w:rPr>
      </w:pPr>
    </w:p>
    <w:tbl>
      <w:tblPr>
        <w:tblW w:w="0" w:type="auto"/>
        <w:jc w:val="left"/>
        <w:tblInd w:w="2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"/>
        <w:gridCol w:w="1706"/>
        <w:gridCol w:w="789"/>
        <w:gridCol w:w="571"/>
        <w:gridCol w:w="545"/>
        <w:gridCol w:w="511"/>
        <w:gridCol w:w="557"/>
        <w:gridCol w:w="497"/>
        <w:gridCol w:w="475"/>
        <w:gridCol w:w="511"/>
        <w:gridCol w:w="293"/>
        <w:gridCol w:w="523"/>
        <w:gridCol w:w="333"/>
        <w:gridCol w:w="511"/>
        <w:gridCol w:w="715"/>
        <w:gridCol w:w="319"/>
        <w:gridCol w:w="456"/>
        <w:gridCol w:w="334"/>
        <w:gridCol w:w="564"/>
        <w:gridCol w:w="211"/>
        <w:gridCol w:w="401"/>
        <w:gridCol w:w="307"/>
        <w:gridCol w:w="470"/>
        <w:gridCol w:w="259"/>
        <w:gridCol w:w="434"/>
        <w:gridCol w:w="463"/>
        <w:gridCol w:w="597"/>
        <w:gridCol w:w="611"/>
        <w:gridCol w:w="366"/>
      </w:tblGrid>
      <w:tr>
        <w:trPr>
          <w:trHeight w:val="158" w:hRule="atLeast"/>
        </w:trPr>
        <w:tc>
          <w:tcPr>
            <w:tcW w:w="230" w:type="dxa"/>
            <w:vMerge w:val="restart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40"/>
              <w:jc w:val="left"/>
              <w:rPr>
                <w:sz w:val="6"/>
              </w:rPr>
            </w:pPr>
            <w:r>
              <w:rPr>
                <w:spacing w:val="-4"/>
                <w:sz w:val="6"/>
              </w:rPr>
              <w:t>№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5"/>
                <w:sz w:val="6"/>
              </w:rPr>
              <w:t>п/п</w:t>
            </w:r>
          </w:p>
        </w:tc>
        <w:tc>
          <w:tcPr>
            <w:tcW w:w="1706" w:type="dxa"/>
            <w:vMerge w:val="restart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9" w:right="4"/>
              <w:rPr>
                <w:sz w:val="6"/>
              </w:rPr>
            </w:pPr>
            <w:r>
              <w:rPr>
                <w:w w:val="85"/>
                <w:sz w:val="6"/>
              </w:rPr>
              <w:t>Адрес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5"/>
                <w:w w:val="95"/>
                <w:sz w:val="6"/>
              </w:rPr>
              <w:t>МКД</w:t>
            </w:r>
          </w:p>
        </w:tc>
        <w:tc>
          <w:tcPr>
            <w:tcW w:w="789" w:type="dxa"/>
            <w:vMerge w:val="restart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56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88" w:lineRule="auto" w:before="0"/>
              <w:ind w:left="195" w:right="85" w:hanging="113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Стоимость</w:t>
            </w:r>
            <w:r>
              <w:rPr>
                <w:spacing w:val="-2"/>
                <w:w w:val="85"/>
                <w:sz w:val="6"/>
              </w:rPr>
              <w:t> </w:t>
            </w:r>
            <w:r>
              <w:rPr>
                <w:w w:val="85"/>
                <w:sz w:val="6"/>
              </w:rPr>
              <w:t>капитального</w:t>
            </w:r>
            <w:r>
              <w:rPr>
                <w:spacing w:val="40"/>
                <w:sz w:val="6"/>
              </w:rPr>
              <w:t> </w:t>
            </w:r>
            <w:r>
              <w:rPr>
                <w:w w:val="95"/>
                <w:sz w:val="6"/>
              </w:rPr>
              <w:t>ремонта</w:t>
            </w:r>
            <w:r>
              <w:rPr>
                <w:spacing w:val="-4"/>
                <w:w w:val="95"/>
                <w:sz w:val="6"/>
              </w:rPr>
              <w:t> </w:t>
            </w:r>
            <w:r>
              <w:rPr>
                <w:w w:val="95"/>
                <w:sz w:val="6"/>
              </w:rPr>
              <w:t>ВСЕГО</w:t>
            </w:r>
          </w:p>
        </w:tc>
        <w:tc>
          <w:tcPr>
            <w:tcW w:w="8327" w:type="dxa"/>
            <w:gridSpan w:val="18"/>
          </w:tcPr>
          <w:p>
            <w:pPr>
              <w:pStyle w:val="TableParagraph"/>
              <w:spacing w:line="240" w:lineRule="auto" w:before="41"/>
              <w:ind w:left="8"/>
              <w:rPr>
                <w:sz w:val="6"/>
              </w:rPr>
            </w:pPr>
            <w:r>
              <w:rPr>
                <w:w w:val="85"/>
                <w:sz w:val="6"/>
              </w:rPr>
              <w:t>Виды,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установленные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ч.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1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ст.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166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Жилищного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кодекса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Российской</w:t>
            </w:r>
            <w:r>
              <w:rPr>
                <w:spacing w:val="-2"/>
                <w:sz w:val="6"/>
              </w:rPr>
              <w:t> </w:t>
            </w:r>
            <w:r>
              <w:rPr>
                <w:spacing w:val="-2"/>
                <w:w w:val="85"/>
                <w:sz w:val="6"/>
              </w:rPr>
              <w:t>Федерации</w:t>
            </w:r>
          </w:p>
        </w:tc>
        <w:tc>
          <w:tcPr>
            <w:tcW w:w="3507" w:type="dxa"/>
            <w:gridSpan w:val="8"/>
          </w:tcPr>
          <w:p>
            <w:pPr>
              <w:pStyle w:val="TableParagraph"/>
              <w:spacing w:line="240" w:lineRule="auto" w:before="41"/>
              <w:ind w:left="938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Виды,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установленные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нормативным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правовым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актом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субъекта</w:t>
            </w:r>
            <w:r>
              <w:rPr>
                <w:spacing w:val="-2"/>
                <w:sz w:val="6"/>
              </w:rPr>
              <w:t> </w:t>
            </w:r>
            <w:r>
              <w:rPr>
                <w:spacing w:val="-5"/>
                <w:w w:val="85"/>
                <w:sz w:val="6"/>
              </w:rPr>
              <w:t>РФ</w:t>
            </w:r>
          </w:p>
        </w:tc>
      </w:tr>
      <w:tr>
        <w:trPr>
          <w:trHeight w:val="157" w:hRule="atLeast"/>
        </w:trPr>
        <w:tc>
          <w:tcPr>
            <w:tcW w:w="2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7"/>
          </w:tcPr>
          <w:p>
            <w:pPr>
              <w:pStyle w:val="TableParagraph"/>
              <w:spacing w:line="240" w:lineRule="auto" w:before="41"/>
              <w:ind w:left="1227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Ремонт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внутридомовых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инженерных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систем,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4"/>
                <w:w w:val="85"/>
                <w:sz w:val="6"/>
              </w:rPr>
              <w:t>руб.</w:t>
            </w:r>
          </w:p>
        </w:tc>
        <w:tc>
          <w:tcPr>
            <w:tcW w:w="816" w:type="dxa"/>
            <w:gridSpan w:val="2"/>
            <w:vMerge w:val="restart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41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88" w:lineRule="auto" w:before="0"/>
              <w:ind w:left="234" w:right="27" w:hanging="20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Ремонт</w:t>
            </w:r>
            <w:r>
              <w:rPr>
                <w:spacing w:val="-2"/>
                <w:w w:val="85"/>
                <w:sz w:val="6"/>
              </w:rPr>
              <w:t> </w:t>
            </w:r>
            <w:r>
              <w:rPr>
                <w:w w:val="85"/>
                <w:sz w:val="6"/>
              </w:rPr>
              <w:t>или</w:t>
            </w:r>
            <w:r>
              <w:rPr>
                <w:spacing w:val="-2"/>
                <w:w w:val="85"/>
                <w:sz w:val="6"/>
              </w:rPr>
              <w:t> </w:t>
            </w:r>
            <w:r>
              <w:rPr>
                <w:w w:val="85"/>
                <w:sz w:val="6"/>
              </w:rPr>
              <w:t>замена</w:t>
            </w:r>
            <w:r>
              <w:rPr>
                <w:spacing w:val="-1"/>
                <w:w w:val="85"/>
                <w:sz w:val="6"/>
              </w:rPr>
              <w:t> </w:t>
            </w:r>
            <w:r>
              <w:rPr>
                <w:w w:val="85"/>
                <w:sz w:val="6"/>
              </w:rPr>
              <w:t>лифтового</w:t>
            </w:r>
            <w:r>
              <w:rPr>
                <w:spacing w:val="40"/>
                <w:sz w:val="6"/>
              </w:rPr>
              <w:t> </w:t>
            </w:r>
            <w:r>
              <w:rPr>
                <w:spacing w:val="-2"/>
                <w:sz w:val="6"/>
              </w:rPr>
              <w:t>оборудования</w:t>
            </w:r>
          </w:p>
        </w:tc>
        <w:tc>
          <w:tcPr>
            <w:tcW w:w="1559" w:type="dxa"/>
            <w:gridSpan w:val="3"/>
            <w:vMerge w:val="restart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13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9"/>
              <w:rPr>
                <w:sz w:val="6"/>
              </w:rPr>
            </w:pPr>
            <w:r>
              <w:rPr>
                <w:w w:val="85"/>
                <w:sz w:val="6"/>
              </w:rPr>
              <w:t>Ремонт</w:t>
            </w:r>
            <w:r>
              <w:rPr>
                <w:spacing w:val="-2"/>
                <w:sz w:val="6"/>
              </w:rPr>
              <w:t> </w:t>
            </w:r>
            <w:r>
              <w:rPr>
                <w:spacing w:val="-2"/>
                <w:w w:val="90"/>
                <w:sz w:val="6"/>
              </w:rPr>
              <w:t>крыши</w:t>
            </w:r>
          </w:p>
        </w:tc>
        <w:tc>
          <w:tcPr>
            <w:tcW w:w="775" w:type="dxa"/>
            <w:gridSpan w:val="2"/>
            <w:vMerge w:val="restart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41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88" w:lineRule="auto" w:before="0"/>
              <w:ind w:left="247" w:right="134" w:hanging="116"/>
              <w:jc w:val="left"/>
              <w:rPr>
                <w:sz w:val="6"/>
              </w:rPr>
            </w:pPr>
            <w:r>
              <w:rPr>
                <w:spacing w:val="-2"/>
                <w:w w:val="90"/>
                <w:sz w:val="6"/>
              </w:rPr>
              <w:t>Ремонт</w:t>
            </w:r>
            <w:r>
              <w:rPr>
                <w:spacing w:val="-2"/>
                <w:sz w:val="6"/>
              </w:rPr>
              <w:t> </w:t>
            </w:r>
            <w:r>
              <w:rPr>
                <w:spacing w:val="-2"/>
                <w:w w:val="90"/>
                <w:sz w:val="6"/>
              </w:rPr>
              <w:t>подвальных</w:t>
            </w:r>
            <w:r>
              <w:rPr>
                <w:spacing w:val="40"/>
                <w:sz w:val="6"/>
              </w:rPr>
              <w:t> </w:t>
            </w:r>
            <w:r>
              <w:rPr>
                <w:spacing w:val="-2"/>
                <w:sz w:val="6"/>
              </w:rPr>
              <w:t>помещений</w:t>
            </w:r>
          </w:p>
        </w:tc>
        <w:tc>
          <w:tcPr>
            <w:tcW w:w="898" w:type="dxa"/>
            <w:gridSpan w:val="2"/>
            <w:vMerge w:val="restart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13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256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Ремонт</w:t>
            </w:r>
            <w:r>
              <w:rPr>
                <w:spacing w:val="-2"/>
                <w:sz w:val="6"/>
              </w:rPr>
              <w:t> фасада</w:t>
            </w:r>
          </w:p>
        </w:tc>
        <w:tc>
          <w:tcPr>
            <w:tcW w:w="612" w:type="dxa"/>
            <w:gridSpan w:val="2"/>
            <w:vMerge w:val="restart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13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55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Ремонт</w:t>
            </w:r>
            <w:r>
              <w:rPr>
                <w:spacing w:val="-1"/>
                <w:w w:val="95"/>
                <w:sz w:val="6"/>
              </w:rPr>
              <w:t> </w:t>
            </w:r>
            <w:r>
              <w:rPr>
                <w:spacing w:val="-2"/>
                <w:w w:val="95"/>
                <w:sz w:val="6"/>
              </w:rPr>
              <w:t>фундамента</w:t>
            </w:r>
          </w:p>
        </w:tc>
        <w:tc>
          <w:tcPr>
            <w:tcW w:w="777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9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1"/>
              <w:ind w:left="142"/>
              <w:jc w:val="left"/>
              <w:rPr>
                <w:sz w:val="6"/>
              </w:rPr>
            </w:pPr>
            <w:r>
              <w:rPr>
                <w:spacing w:val="-2"/>
                <w:w w:val="90"/>
                <w:sz w:val="6"/>
              </w:rPr>
              <w:t>Утепление</w:t>
            </w:r>
            <w:r>
              <w:rPr>
                <w:spacing w:val="16"/>
                <w:sz w:val="6"/>
              </w:rPr>
              <w:t> </w:t>
            </w:r>
            <w:r>
              <w:rPr>
                <w:spacing w:val="-2"/>
                <w:sz w:val="6"/>
              </w:rPr>
              <w:t>фасадов</w:t>
            </w:r>
          </w:p>
        </w:tc>
        <w:tc>
          <w:tcPr>
            <w:tcW w:w="693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5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88" w:lineRule="auto" w:before="0"/>
              <w:ind w:left="12" w:right="9" w:hanging="13"/>
              <w:rPr>
                <w:sz w:val="6"/>
              </w:rPr>
            </w:pPr>
            <w:r>
              <w:rPr>
                <w:spacing w:val="-2"/>
                <w:w w:val="95"/>
                <w:sz w:val="6"/>
              </w:rPr>
              <w:t>Переустройство</w:t>
            </w:r>
            <w:r>
              <w:rPr>
                <w:spacing w:val="40"/>
                <w:sz w:val="6"/>
              </w:rPr>
              <w:t> </w:t>
            </w:r>
            <w:r>
              <w:rPr>
                <w:w w:val="95"/>
                <w:sz w:val="6"/>
              </w:rPr>
              <w:t>невентилируемой</w:t>
            </w:r>
            <w:r>
              <w:rPr>
                <w:spacing w:val="-4"/>
                <w:w w:val="95"/>
                <w:sz w:val="6"/>
              </w:rPr>
              <w:t> </w:t>
            </w:r>
            <w:r>
              <w:rPr>
                <w:w w:val="95"/>
                <w:sz w:val="6"/>
              </w:rPr>
              <w:t>крыши</w:t>
            </w:r>
            <w:r>
              <w:rPr>
                <w:spacing w:val="-3"/>
                <w:w w:val="95"/>
                <w:sz w:val="6"/>
              </w:rPr>
              <w:t> </w:t>
            </w:r>
            <w:r>
              <w:rPr>
                <w:w w:val="95"/>
                <w:sz w:val="6"/>
              </w:rPr>
              <w:t>на</w:t>
            </w:r>
            <w:r>
              <w:rPr>
                <w:spacing w:val="40"/>
                <w:sz w:val="6"/>
              </w:rPr>
              <w:t> </w:t>
            </w:r>
            <w:r>
              <w:rPr>
                <w:w w:val="95"/>
                <w:sz w:val="6"/>
              </w:rPr>
              <w:t>вентилируемую</w:t>
            </w:r>
            <w:r>
              <w:rPr>
                <w:spacing w:val="-4"/>
                <w:w w:val="95"/>
                <w:sz w:val="6"/>
              </w:rPr>
              <w:t> </w:t>
            </w:r>
            <w:r>
              <w:rPr>
                <w:w w:val="95"/>
                <w:sz w:val="6"/>
              </w:rPr>
              <w:t>крышу,</w:t>
            </w:r>
            <w:r>
              <w:rPr>
                <w:spacing w:val="40"/>
                <w:sz w:val="6"/>
              </w:rPr>
              <w:t> </w:t>
            </w:r>
            <w:r>
              <w:rPr>
                <w:spacing w:val="-2"/>
                <w:w w:val="90"/>
                <w:sz w:val="6"/>
              </w:rPr>
              <w:t>устройство</w:t>
            </w:r>
            <w:r>
              <w:rPr>
                <w:spacing w:val="-3"/>
                <w:sz w:val="6"/>
              </w:rPr>
              <w:t> </w:t>
            </w:r>
            <w:r>
              <w:rPr>
                <w:spacing w:val="-2"/>
                <w:w w:val="90"/>
                <w:sz w:val="6"/>
              </w:rPr>
              <w:t>выходов</w:t>
            </w:r>
            <w:r>
              <w:rPr>
                <w:spacing w:val="-2"/>
                <w:sz w:val="6"/>
              </w:rPr>
              <w:t> </w:t>
            </w:r>
            <w:r>
              <w:rPr>
                <w:spacing w:val="-2"/>
                <w:w w:val="90"/>
                <w:sz w:val="6"/>
              </w:rPr>
              <w:t>на</w:t>
            </w:r>
            <w:r>
              <w:rPr>
                <w:spacing w:val="-3"/>
                <w:sz w:val="6"/>
              </w:rPr>
              <w:t> </w:t>
            </w:r>
            <w:r>
              <w:rPr>
                <w:spacing w:val="-2"/>
                <w:w w:val="90"/>
                <w:sz w:val="6"/>
              </w:rPr>
              <w:t>кровлю</w:t>
            </w:r>
          </w:p>
        </w:tc>
        <w:tc>
          <w:tcPr>
            <w:tcW w:w="463" w:type="dxa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21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88" w:lineRule="auto" w:before="0"/>
              <w:ind w:left="92" w:right="82" w:hanging="8"/>
              <w:jc w:val="left"/>
              <w:rPr>
                <w:sz w:val="6"/>
              </w:rPr>
            </w:pPr>
            <w:r>
              <w:rPr>
                <w:spacing w:val="-2"/>
                <w:w w:val="90"/>
                <w:sz w:val="6"/>
              </w:rPr>
              <w:t>Установка</w:t>
            </w:r>
            <w:r>
              <w:rPr>
                <w:spacing w:val="-3"/>
                <w:sz w:val="6"/>
              </w:rPr>
              <w:t> </w:t>
            </w:r>
            <w:r>
              <w:rPr>
                <w:spacing w:val="-2"/>
                <w:w w:val="90"/>
                <w:sz w:val="6"/>
              </w:rPr>
              <w:t>коллективных</w:t>
            </w:r>
            <w:r>
              <w:rPr>
                <w:spacing w:val="40"/>
                <w:sz w:val="6"/>
              </w:rPr>
              <w:t> </w:t>
            </w:r>
            <w:r>
              <w:rPr>
                <w:w w:val="85"/>
                <w:sz w:val="6"/>
              </w:rPr>
              <w:t>(общедо-мовых)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ПУ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и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7"/>
                <w:w w:val="85"/>
                <w:sz w:val="6"/>
              </w:rPr>
              <w:t>УУ</w:t>
            </w:r>
          </w:p>
        </w:tc>
        <w:tc>
          <w:tcPr>
            <w:tcW w:w="597" w:type="dxa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19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88" w:lineRule="auto" w:before="0"/>
              <w:ind w:left="224" w:right="113" w:hanging="108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Разработка</w:t>
            </w:r>
            <w:r>
              <w:rPr>
                <w:spacing w:val="-2"/>
                <w:w w:val="85"/>
                <w:sz w:val="6"/>
              </w:rPr>
              <w:t> </w:t>
            </w:r>
            <w:r>
              <w:rPr>
                <w:w w:val="85"/>
                <w:sz w:val="6"/>
              </w:rPr>
              <w:t>проектной</w:t>
            </w:r>
            <w:r>
              <w:rPr>
                <w:spacing w:val="40"/>
                <w:sz w:val="6"/>
              </w:rPr>
              <w:t> </w:t>
            </w:r>
            <w:r>
              <w:rPr>
                <w:spacing w:val="-2"/>
                <w:w w:val="95"/>
                <w:sz w:val="6"/>
              </w:rPr>
              <w:t>документации</w:t>
            </w:r>
          </w:p>
        </w:tc>
        <w:tc>
          <w:tcPr>
            <w:tcW w:w="611" w:type="dxa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27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88" w:lineRule="auto" w:before="0"/>
              <w:ind w:left="284" w:right="17" w:hanging="276"/>
              <w:jc w:val="left"/>
              <w:rPr>
                <w:sz w:val="6"/>
              </w:rPr>
            </w:pPr>
            <w:r>
              <w:rPr>
                <w:spacing w:val="-2"/>
                <w:w w:val="90"/>
                <w:sz w:val="6"/>
              </w:rPr>
              <w:t>Осуществление</w:t>
            </w:r>
            <w:r>
              <w:rPr>
                <w:spacing w:val="-3"/>
                <w:sz w:val="6"/>
              </w:rPr>
              <w:t> </w:t>
            </w:r>
            <w:r>
              <w:rPr>
                <w:spacing w:val="-2"/>
                <w:w w:val="90"/>
                <w:sz w:val="6"/>
              </w:rPr>
              <w:t>строительного</w:t>
            </w:r>
            <w:r>
              <w:rPr>
                <w:spacing w:val="40"/>
                <w:sz w:val="6"/>
              </w:rPr>
              <w:t> </w:t>
            </w:r>
            <w:r>
              <w:rPr>
                <w:spacing w:val="-2"/>
                <w:sz w:val="6"/>
              </w:rPr>
              <w:t>контроля</w:t>
            </w:r>
          </w:p>
        </w:tc>
        <w:tc>
          <w:tcPr>
            <w:tcW w:w="366" w:type="dxa"/>
            <w:vMerge w:val="restart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15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1"/>
              <w:ind w:left="240"/>
              <w:jc w:val="left"/>
              <w:rPr>
                <w:sz w:val="6"/>
              </w:rPr>
            </w:pPr>
            <w:r>
              <w:rPr>
                <w:spacing w:val="-2"/>
                <w:w w:val="85"/>
                <w:sz w:val="6"/>
              </w:rPr>
              <w:t>Другие</w:t>
            </w:r>
            <w:r>
              <w:rPr>
                <w:spacing w:val="4"/>
                <w:sz w:val="6"/>
              </w:rPr>
              <w:t> </w:t>
            </w:r>
            <w:r>
              <w:rPr>
                <w:spacing w:val="-4"/>
                <w:w w:val="95"/>
                <w:sz w:val="6"/>
              </w:rPr>
              <w:t>виды</w:t>
            </w:r>
          </w:p>
        </w:tc>
      </w:tr>
      <w:tr>
        <w:trPr>
          <w:trHeight w:val="621" w:hRule="atLeast"/>
        </w:trPr>
        <w:tc>
          <w:tcPr>
            <w:tcW w:w="2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43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right="2"/>
              <w:rPr>
                <w:sz w:val="6"/>
              </w:rPr>
            </w:pPr>
            <w:r>
              <w:rPr>
                <w:spacing w:val="-4"/>
                <w:w w:val="95"/>
                <w:sz w:val="6"/>
              </w:rPr>
              <w:t>Всего</w:t>
            </w:r>
          </w:p>
        </w:tc>
        <w:tc>
          <w:tcPr>
            <w:tcW w:w="545" w:type="dxa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31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1"/>
              <w:ind w:left="80"/>
              <w:jc w:val="left"/>
              <w:rPr>
                <w:sz w:val="6"/>
              </w:rPr>
            </w:pPr>
            <w:r>
              <w:rPr>
                <w:spacing w:val="-2"/>
                <w:w w:val="95"/>
                <w:sz w:val="6"/>
              </w:rPr>
              <w:t>электроснабжения</w:t>
            </w:r>
          </w:p>
        </w:tc>
        <w:tc>
          <w:tcPr>
            <w:tcW w:w="511" w:type="dxa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1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1"/>
              <w:ind w:left="108"/>
              <w:jc w:val="left"/>
              <w:rPr>
                <w:sz w:val="6"/>
              </w:rPr>
            </w:pPr>
            <w:r>
              <w:rPr>
                <w:spacing w:val="-2"/>
                <w:sz w:val="6"/>
              </w:rPr>
              <w:t>теплоснабжения</w:t>
            </w:r>
          </w:p>
        </w:tc>
        <w:tc>
          <w:tcPr>
            <w:tcW w:w="557" w:type="dxa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36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8"/>
              <w:jc w:val="left"/>
              <w:rPr>
                <w:sz w:val="6"/>
              </w:rPr>
            </w:pPr>
            <w:r>
              <w:rPr>
                <w:spacing w:val="-2"/>
                <w:w w:val="95"/>
                <w:sz w:val="6"/>
              </w:rPr>
              <w:t>газоснабжения</w:t>
            </w:r>
          </w:p>
        </w:tc>
        <w:tc>
          <w:tcPr>
            <w:tcW w:w="497" w:type="dxa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35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88" w:lineRule="auto" w:before="1"/>
              <w:ind w:left="120" w:firstLine="60"/>
              <w:jc w:val="left"/>
              <w:rPr>
                <w:sz w:val="6"/>
              </w:rPr>
            </w:pPr>
            <w:r>
              <w:rPr>
                <w:spacing w:val="-2"/>
                <w:sz w:val="6"/>
              </w:rPr>
              <w:t>холодного</w:t>
            </w:r>
            <w:r>
              <w:rPr>
                <w:spacing w:val="40"/>
                <w:sz w:val="6"/>
              </w:rPr>
              <w:t> </w:t>
            </w:r>
            <w:r>
              <w:rPr>
                <w:spacing w:val="-2"/>
                <w:w w:val="85"/>
                <w:sz w:val="6"/>
              </w:rPr>
              <w:t>водоснабжения</w:t>
            </w:r>
          </w:p>
        </w:tc>
        <w:tc>
          <w:tcPr>
            <w:tcW w:w="475" w:type="dxa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23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88" w:lineRule="auto" w:before="0"/>
              <w:ind w:left="120" w:firstLine="79"/>
              <w:jc w:val="left"/>
              <w:rPr>
                <w:sz w:val="6"/>
              </w:rPr>
            </w:pPr>
            <w:r>
              <w:rPr>
                <w:spacing w:val="-2"/>
                <w:w w:val="95"/>
                <w:sz w:val="6"/>
              </w:rPr>
              <w:t>горячего</w:t>
            </w:r>
            <w:r>
              <w:rPr>
                <w:spacing w:val="40"/>
                <w:sz w:val="6"/>
              </w:rPr>
              <w:t> </w:t>
            </w:r>
            <w:r>
              <w:rPr>
                <w:spacing w:val="-2"/>
                <w:w w:val="85"/>
                <w:sz w:val="6"/>
              </w:rPr>
              <w:t>водоснабжения</w:t>
            </w:r>
          </w:p>
        </w:tc>
        <w:tc>
          <w:tcPr>
            <w:tcW w:w="511" w:type="dxa"/>
            <w:textDirection w:val="btLr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1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1"/>
              <w:ind w:left="125"/>
              <w:jc w:val="left"/>
              <w:rPr>
                <w:sz w:val="6"/>
              </w:rPr>
            </w:pPr>
            <w:r>
              <w:rPr>
                <w:spacing w:val="-2"/>
                <w:sz w:val="6"/>
              </w:rPr>
              <w:t>водоотведения</w:t>
            </w:r>
          </w:p>
        </w:tc>
        <w:tc>
          <w:tcPr>
            <w:tcW w:w="81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93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9" w:hRule="atLeast"/>
        </w:trPr>
        <w:tc>
          <w:tcPr>
            <w:tcW w:w="2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9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 w:right="1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57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545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5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557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497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475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 w:right="1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5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293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5"/>
                <w:sz w:val="6"/>
              </w:rPr>
              <w:t>ед.</w:t>
            </w:r>
          </w:p>
        </w:tc>
        <w:tc>
          <w:tcPr>
            <w:tcW w:w="523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333" w:type="dxa"/>
            <w:textDirection w:val="btLr"/>
          </w:tcPr>
          <w:p>
            <w:pPr>
              <w:pStyle w:val="TableParagraph"/>
              <w:spacing w:line="288" w:lineRule="auto" w:before="11"/>
              <w:ind w:left="8" w:right="18" w:firstLine="2"/>
              <w:rPr>
                <w:sz w:val="6"/>
              </w:rPr>
            </w:pPr>
            <w:r>
              <w:rPr>
                <w:spacing w:val="-4"/>
                <w:w w:val="95"/>
                <w:sz w:val="6"/>
              </w:rPr>
              <w:t>Тип</w:t>
            </w:r>
            <w:r>
              <w:rPr>
                <w:spacing w:val="80"/>
                <w:sz w:val="6"/>
              </w:rPr>
              <w:t> </w:t>
            </w:r>
            <w:r>
              <w:rPr>
                <w:w w:val="85"/>
                <w:sz w:val="6"/>
              </w:rPr>
              <w:t>кровли</w:t>
            </w:r>
            <w:r>
              <w:rPr>
                <w:spacing w:val="-1"/>
                <w:w w:val="95"/>
                <w:sz w:val="6"/>
              </w:rPr>
              <w:t> </w:t>
            </w:r>
            <w:r>
              <w:rPr>
                <w:spacing w:val="-7"/>
                <w:w w:val="95"/>
                <w:sz w:val="6"/>
              </w:rPr>
              <w:t>(ПК</w:t>
            </w:r>
          </w:p>
          <w:p>
            <w:pPr>
              <w:pStyle w:val="TableParagraph"/>
              <w:spacing w:line="240" w:lineRule="auto" w:before="0"/>
              <w:ind w:left="5" w:right="11"/>
              <w:rPr>
                <w:sz w:val="6"/>
              </w:rPr>
            </w:pPr>
            <w:r>
              <w:rPr>
                <w:w w:val="85"/>
                <w:sz w:val="6"/>
              </w:rPr>
              <w:t>-</w:t>
            </w:r>
            <w:r>
              <w:rPr>
                <w:spacing w:val="-2"/>
                <w:w w:val="85"/>
                <w:sz w:val="6"/>
              </w:rPr>
              <w:t> </w:t>
            </w:r>
            <w:r>
              <w:rPr>
                <w:w w:val="85"/>
                <w:sz w:val="6"/>
              </w:rPr>
              <w:t>ПК;</w:t>
            </w:r>
            <w:r>
              <w:rPr>
                <w:spacing w:val="-3"/>
                <w:sz w:val="6"/>
              </w:rPr>
              <w:t> </w:t>
            </w:r>
            <w:r>
              <w:rPr>
                <w:w w:val="85"/>
                <w:sz w:val="6"/>
              </w:rPr>
              <w:t>СК</w:t>
            </w:r>
            <w:r>
              <w:rPr>
                <w:spacing w:val="-3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-</w:t>
            </w:r>
          </w:p>
          <w:p>
            <w:pPr>
              <w:pStyle w:val="TableParagraph"/>
              <w:spacing w:line="47" w:lineRule="exact" w:before="13"/>
              <w:ind w:left="11" w:right="6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СК)</w:t>
            </w:r>
          </w:p>
        </w:tc>
        <w:tc>
          <w:tcPr>
            <w:tcW w:w="5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3"/>
              <w:rPr>
                <w:sz w:val="6"/>
              </w:rPr>
            </w:pPr>
            <w:r>
              <w:rPr>
                <w:w w:val="85"/>
                <w:sz w:val="6"/>
              </w:rPr>
              <w:t>кв.</w:t>
            </w:r>
            <w:r>
              <w:rPr>
                <w:spacing w:val="-1"/>
                <w:w w:val="85"/>
                <w:sz w:val="6"/>
              </w:rPr>
              <w:t> </w:t>
            </w:r>
            <w:r>
              <w:rPr>
                <w:spacing w:val="-10"/>
                <w:w w:val="90"/>
                <w:sz w:val="6"/>
              </w:rPr>
              <w:t>м</w:t>
            </w:r>
          </w:p>
        </w:tc>
        <w:tc>
          <w:tcPr>
            <w:tcW w:w="715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319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3" w:right="3"/>
              <w:rPr>
                <w:sz w:val="6"/>
              </w:rPr>
            </w:pPr>
            <w:r>
              <w:rPr>
                <w:w w:val="85"/>
                <w:sz w:val="6"/>
              </w:rPr>
              <w:t>кв.</w:t>
            </w:r>
            <w:r>
              <w:rPr>
                <w:spacing w:val="-1"/>
                <w:w w:val="85"/>
                <w:sz w:val="6"/>
              </w:rPr>
              <w:t> </w:t>
            </w:r>
            <w:r>
              <w:rPr>
                <w:spacing w:val="-10"/>
                <w:w w:val="90"/>
                <w:sz w:val="6"/>
              </w:rPr>
              <w:t>м</w:t>
            </w:r>
          </w:p>
        </w:tc>
        <w:tc>
          <w:tcPr>
            <w:tcW w:w="456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1" w:right="1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3" w:right="3"/>
              <w:rPr>
                <w:sz w:val="6"/>
              </w:rPr>
            </w:pPr>
            <w:r>
              <w:rPr>
                <w:w w:val="85"/>
                <w:sz w:val="6"/>
              </w:rPr>
              <w:t>кв.</w:t>
            </w:r>
            <w:r>
              <w:rPr>
                <w:spacing w:val="-1"/>
                <w:w w:val="85"/>
                <w:sz w:val="6"/>
              </w:rPr>
              <w:t> </w:t>
            </w:r>
            <w:r>
              <w:rPr>
                <w:spacing w:val="-10"/>
                <w:w w:val="90"/>
                <w:sz w:val="6"/>
              </w:rPr>
              <w:t>м</w:t>
            </w:r>
          </w:p>
        </w:tc>
        <w:tc>
          <w:tcPr>
            <w:tcW w:w="564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2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w w:val="85"/>
                <w:sz w:val="6"/>
              </w:rPr>
              <w:t>куб.</w:t>
            </w:r>
            <w:r>
              <w:rPr>
                <w:spacing w:val="-1"/>
                <w:w w:val="85"/>
                <w:sz w:val="6"/>
              </w:rPr>
              <w:t> </w:t>
            </w:r>
            <w:r>
              <w:rPr>
                <w:spacing w:val="-10"/>
                <w:w w:val="95"/>
                <w:sz w:val="6"/>
              </w:rPr>
              <w:t>м</w:t>
            </w:r>
          </w:p>
        </w:tc>
        <w:tc>
          <w:tcPr>
            <w:tcW w:w="40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307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w w:val="85"/>
                <w:sz w:val="6"/>
              </w:rPr>
              <w:t>кв.</w:t>
            </w:r>
            <w:r>
              <w:rPr>
                <w:spacing w:val="-1"/>
                <w:w w:val="85"/>
                <w:sz w:val="6"/>
              </w:rPr>
              <w:t> </w:t>
            </w:r>
            <w:r>
              <w:rPr>
                <w:spacing w:val="-10"/>
                <w:w w:val="90"/>
                <w:sz w:val="6"/>
              </w:rPr>
              <w:t>м</w:t>
            </w:r>
          </w:p>
        </w:tc>
        <w:tc>
          <w:tcPr>
            <w:tcW w:w="470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1" w:right="1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259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3"/>
              <w:rPr>
                <w:sz w:val="6"/>
              </w:rPr>
            </w:pPr>
            <w:r>
              <w:rPr>
                <w:w w:val="85"/>
                <w:sz w:val="6"/>
              </w:rPr>
              <w:t>кв.</w:t>
            </w:r>
            <w:r>
              <w:rPr>
                <w:spacing w:val="-1"/>
                <w:w w:val="85"/>
                <w:sz w:val="6"/>
              </w:rPr>
              <w:t> </w:t>
            </w:r>
            <w:r>
              <w:rPr>
                <w:spacing w:val="-10"/>
                <w:w w:val="90"/>
                <w:sz w:val="6"/>
              </w:rPr>
              <w:t>м</w:t>
            </w:r>
          </w:p>
        </w:tc>
        <w:tc>
          <w:tcPr>
            <w:tcW w:w="434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463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5" w:right="1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597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6" w:right="1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6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7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  <w:tc>
          <w:tcPr>
            <w:tcW w:w="366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руб.</w:t>
            </w:r>
          </w:p>
        </w:tc>
      </w:tr>
      <w:tr>
        <w:trPr>
          <w:trHeight w:val="93" w:hRule="atLeast"/>
        </w:trPr>
        <w:tc>
          <w:tcPr>
            <w:tcW w:w="230" w:type="dxa"/>
          </w:tcPr>
          <w:p>
            <w:pPr>
              <w:pStyle w:val="TableParagraph"/>
              <w:spacing w:line="60" w:lineRule="exact" w:before="13"/>
              <w:ind w:left="5"/>
              <w:rPr>
                <w:sz w:val="6"/>
              </w:rPr>
            </w:pPr>
            <w:r>
              <w:rPr>
                <w:spacing w:val="-10"/>
                <w:sz w:val="6"/>
              </w:rPr>
              <w:t>1</w:t>
            </w:r>
          </w:p>
        </w:tc>
        <w:tc>
          <w:tcPr>
            <w:tcW w:w="1706" w:type="dxa"/>
          </w:tcPr>
          <w:p>
            <w:pPr>
              <w:pStyle w:val="TableParagraph"/>
              <w:spacing w:line="60" w:lineRule="exact" w:before="13"/>
              <w:ind w:left="9"/>
              <w:rPr>
                <w:sz w:val="6"/>
              </w:rPr>
            </w:pPr>
            <w:r>
              <w:rPr>
                <w:spacing w:val="-10"/>
                <w:sz w:val="6"/>
              </w:rPr>
              <w:t>2</w:t>
            </w:r>
          </w:p>
        </w:tc>
        <w:tc>
          <w:tcPr>
            <w:tcW w:w="789" w:type="dxa"/>
          </w:tcPr>
          <w:p>
            <w:pPr>
              <w:pStyle w:val="TableParagraph"/>
              <w:spacing w:line="60" w:lineRule="exact" w:before="13"/>
              <w:ind w:left="10"/>
              <w:rPr>
                <w:sz w:val="6"/>
              </w:rPr>
            </w:pPr>
            <w:r>
              <w:rPr>
                <w:spacing w:val="-10"/>
                <w:sz w:val="6"/>
              </w:rPr>
              <w:t>3</w:t>
            </w:r>
          </w:p>
        </w:tc>
        <w:tc>
          <w:tcPr>
            <w:tcW w:w="571" w:type="dxa"/>
          </w:tcPr>
          <w:p>
            <w:pPr>
              <w:pStyle w:val="TableParagraph"/>
              <w:spacing w:line="60" w:lineRule="exact" w:before="13"/>
              <w:ind w:left="8"/>
              <w:rPr>
                <w:sz w:val="6"/>
              </w:rPr>
            </w:pPr>
            <w:r>
              <w:rPr>
                <w:spacing w:val="-10"/>
                <w:sz w:val="6"/>
              </w:rPr>
              <w:t>4</w:t>
            </w:r>
          </w:p>
        </w:tc>
        <w:tc>
          <w:tcPr>
            <w:tcW w:w="545" w:type="dxa"/>
          </w:tcPr>
          <w:p>
            <w:pPr>
              <w:pStyle w:val="TableParagraph"/>
              <w:spacing w:line="60" w:lineRule="exact" w:before="13"/>
              <w:ind w:left="10"/>
              <w:rPr>
                <w:sz w:val="6"/>
              </w:rPr>
            </w:pPr>
            <w:r>
              <w:rPr>
                <w:spacing w:val="-10"/>
                <w:sz w:val="6"/>
              </w:rPr>
              <w:t>5</w:t>
            </w:r>
          </w:p>
        </w:tc>
        <w:tc>
          <w:tcPr>
            <w:tcW w:w="511" w:type="dxa"/>
          </w:tcPr>
          <w:p>
            <w:pPr>
              <w:pStyle w:val="TableParagraph"/>
              <w:spacing w:line="60" w:lineRule="exact" w:before="13"/>
              <w:ind w:left="12" w:right="2"/>
              <w:rPr>
                <w:sz w:val="6"/>
              </w:rPr>
            </w:pPr>
            <w:r>
              <w:rPr>
                <w:spacing w:val="-10"/>
                <w:sz w:val="6"/>
              </w:rPr>
              <w:t>6</w:t>
            </w:r>
          </w:p>
        </w:tc>
        <w:tc>
          <w:tcPr>
            <w:tcW w:w="557" w:type="dxa"/>
          </w:tcPr>
          <w:p>
            <w:pPr>
              <w:pStyle w:val="TableParagraph"/>
              <w:spacing w:line="60" w:lineRule="exact" w:before="13"/>
              <w:ind w:left="8"/>
              <w:rPr>
                <w:sz w:val="6"/>
              </w:rPr>
            </w:pPr>
            <w:r>
              <w:rPr>
                <w:spacing w:val="-10"/>
                <w:sz w:val="6"/>
              </w:rPr>
              <w:t>7</w:t>
            </w:r>
          </w:p>
        </w:tc>
        <w:tc>
          <w:tcPr>
            <w:tcW w:w="497" w:type="dxa"/>
          </w:tcPr>
          <w:p>
            <w:pPr>
              <w:pStyle w:val="TableParagraph"/>
              <w:spacing w:line="60" w:lineRule="exact" w:before="13"/>
              <w:ind w:left="10"/>
              <w:rPr>
                <w:sz w:val="6"/>
              </w:rPr>
            </w:pPr>
            <w:r>
              <w:rPr>
                <w:spacing w:val="-10"/>
                <w:sz w:val="6"/>
              </w:rPr>
              <w:t>8</w:t>
            </w:r>
          </w:p>
        </w:tc>
        <w:tc>
          <w:tcPr>
            <w:tcW w:w="475" w:type="dxa"/>
          </w:tcPr>
          <w:p>
            <w:pPr>
              <w:pStyle w:val="TableParagraph"/>
              <w:spacing w:line="60" w:lineRule="exact" w:before="13"/>
              <w:ind w:left="8"/>
              <w:rPr>
                <w:sz w:val="6"/>
              </w:rPr>
            </w:pPr>
            <w:r>
              <w:rPr>
                <w:spacing w:val="-10"/>
                <w:sz w:val="6"/>
              </w:rPr>
              <w:t>9</w:t>
            </w:r>
          </w:p>
        </w:tc>
        <w:tc>
          <w:tcPr>
            <w:tcW w:w="511" w:type="dxa"/>
          </w:tcPr>
          <w:p>
            <w:pPr>
              <w:pStyle w:val="TableParagraph"/>
              <w:spacing w:line="60" w:lineRule="exact" w:before="13"/>
              <w:ind w:left="12" w:right="2"/>
              <w:rPr>
                <w:sz w:val="6"/>
              </w:rPr>
            </w:pPr>
            <w:r>
              <w:rPr>
                <w:spacing w:val="-5"/>
                <w:sz w:val="6"/>
              </w:rPr>
              <w:t>10</w:t>
            </w:r>
          </w:p>
        </w:tc>
        <w:tc>
          <w:tcPr>
            <w:tcW w:w="293" w:type="dxa"/>
          </w:tcPr>
          <w:p>
            <w:pPr>
              <w:pStyle w:val="TableParagraph"/>
              <w:spacing w:line="60" w:lineRule="exact" w:before="13"/>
              <w:ind w:left="10" w:right="2"/>
              <w:rPr>
                <w:sz w:val="6"/>
              </w:rPr>
            </w:pPr>
            <w:r>
              <w:rPr>
                <w:spacing w:val="-5"/>
                <w:sz w:val="6"/>
              </w:rPr>
              <w:t>11</w:t>
            </w:r>
          </w:p>
        </w:tc>
        <w:tc>
          <w:tcPr>
            <w:tcW w:w="523" w:type="dxa"/>
          </w:tcPr>
          <w:p>
            <w:pPr>
              <w:pStyle w:val="TableParagraph"/>
              <w:spacing w:line="60" w:lineRule="exact" w:before="13"/>
              <w:ind w:left="8"/>
              <w:rPr>
                <w:sz w:val="6"/>
              </w:rPr>
            </w:pPr>
            <w:r>
              <w:rPr>
                <w:spacing w:val="-5"/>
                <w:sz w:val="6"/>
              </w:rPr>
              <w:t>12</w:t>
            </w:r>
          </w:p>
        </w:tc>
        <w:tc>
          <w:tcPr>
            <w:tcW w:w="333" w:type="dxa"/>
          </w:tcPr>
          <w:p>
            <w:pPr>
              <w:pStyle w:val="TableParagraph"/>
              <w:spacing w:line="60" w:lineRule="exact" w:before="13"/>
              <w:ind w:left="11"/>
              <w:rPr>
                <w:sz w:val="6"/>
              </w:rPr>
            </w:pPr>
            <w:r>
              <w:rPr>
                <w:spacing w:val="-5"/>
                <w:sz w:val="6"/>
              </w:rPr>
              <w:t>13</w:t>
            </w:r>
          </w:p>
        </w:tc>
        <w:tc>
          <w:tcPr>
            <w:tcW w:w="511" w:type="dxa"/>
          </w:tcPr>
          <w:p>
            <w:pPr>
              <w:pStyle w:val="TableParagraph"/>
              <w:spacing w:line="60" w:lineRule="exact" w:before="13"/>
              <w:ind w:left="12"/>
              <w:rPr>
                <w:sz w:val="6"/>
              </w:rPr>
            </w:pPr>
            <w:r>
              <w:rPr>
                <w:spacing w:val="-5"/>
                <w:sz w:val="6"/>
              </w:rPr>
              <w:t>14</w:t>
            </w:r>
          </w:p>
        </w:tc>
        <w:tc>
          <w:tcPr>
            <w:tcW w:w="715" w:type="dxa"/>
          </w:tcPr>
          <w:p>
            <w:pPr>
              <w:pStyle w:val="TableParagraph"/>
              <w:spacing w:line="60" w:lineRule="exact" w:before="13"/>
              <w:ind w:left="10"/>
              <w:rPr>
                <w:sz w:val="6"/>
              </w:rPr>
            </w:pPr>
            <w:r>
              <w:rPr>
                <w:spacing w:val="-5"/>
                <w:sz w:val="6"/>
              </w:rPr>
              <w:t>15</w:t>
            </w:r>
          </w:p>
        </w:tc>
        <w:tc>
          <w:tcPr>
            <w:tcW w:w="319" w:type="dxa"/>
          </w:tcPr>
          <w:p>
            <w:pPr>
              <w:pStyle w:val="TableParagraph"/>
              <w:spacing w:line="60" w:lineRule="exact" w:before="13"/>
              <w:ind w:left="13"/>
              <w:rPr>
                <w:sz w:val="6"/>
              </w:rPr>
            </w:pPr>
            <w:r>
              <w:rPr>
                <w:spacing w:val="-5"/>
                <w:sz w:val="6"/>
              </w:rPr>
              <w:t>16</w:t>
            </w:r>
          </w:p>
        </w:tc>
        <w:tc>
          <w:tcPr>
            <w:tcW w:w="456" w:type="dxa"/>
          </w:tcPr>
          <w:p>
            <w:pPr>
              <w:pStyle w:val="TableParagraph"/>
              <w:spacing w:line="60" w:lineRule="exact" w:before="13"/>
              <w:ind w:left="11"/>
              <w:rPr>
                <w:sz w:val="6"/>
              </w:rPr>
            </w:pPr>
            <w:r>
              <w:rPr>
                <w:spacing w:val="-5"/>
                <w:sz w:val="6"/>
              </w:rPr>
              <w:t>17</w:t>
            </w:r>
          </w:p>
        </w:tc>
        <w:tc>
          <w:tcPr>
            <w:tcW w:w="334" w:type="dxa"/>
          </w:tcPr>
          <w:p>
            <w:pPr>
              <w:pStyle w:val="TableParagraph"/>
              <w:spacing w:line="60" w:lineRule="exact" w:before="13"/>
              <w:ind w:left="13"/>
              <w:rPr>
                <w:sz w:val="6"/>
              </w:rPr>
            </w:pPr>
            <w:r>
              <w:rPr>
                <w:spacing w:val="-5"/>
                <w:sz w:val="6"/>
              </w:rPr>
              <w:t>18</w:t>
            </w:r>
          </w:p>
        </w:tc>
        <w:tc>
          <w:tcPr>
            <w:tcW w:w="564" w:type="dxa"/>
          </w:tcPr>
          <w:p>
            <w:pPr>
              <w:pStyle w:val="TableParagraph"/>
              <w:spacing w:line="60" w:lineRule="exact" w:before="13"/>
              <w:ind w:left="12"/>
              <w:rPr>
                <w:sz w:val="6"/>
              </w:rPr>
            </w:pPr>
            <w:r>
              <w:rPr>
                <w:spacing w:val="-5"/>
                <w:sz w:val="6"/>
              </w:rPr>
              <w:t>19</w:t>
            </w:r>
          </w:p>
        </w:tc>
        <w:tc>
          <w:tcPr>
            <w:tcW w:w="211" w:type="dxa"/>
          </w:tcPr>
          <w:p>
            <w:pPr>
              <w:pStyle w:val="TableParagraph"/>
              <w:spacing w:line="60" w:lineRule="exact" w:before="13"/>
              <w:ind w:left="12" w:right="2"/>
              <w:rPr>
                <w:sz w:val="6"/>
              </w:rPr>
            </w:pPr>
            <w:r>
              <w:rPr>
                <w:spacing w:val="-5"/>
                <w:sz w:val="6"/>
              </w:rPr>
              <w:t>20</w:t>
            </w:r>
          </w:p>
        </w:tc>
        <w:tc>
          <w:tcPr>
            <w:tcW w:w="401" w:type="dxa"/>
          </w:tcPr>
          <w:p>
            <w:pPr>
              <w:pStyle w:val="TableParagraph"/>
              <w:spacing w:line="60" w:lineRule="exact" w:before="13"/>
              <w:ind w:left="12"/>
              <w:rPr>
                <w:sz w:val="6"/>
              </w:rPr>
            </w:pPr>
            <w:r>
              <w:rPr>
                <w:spacing w:val="-5"/>
                <w:sz w:val="6"/>
              </w:rPr>
              <w:t>21</w:t>
            </w:r>
          </w:p>
        </w:tc>
        <w:tc>
          <w:tcPr>
            <w:tcW w:w="307" w:type="dxa"/>
          </w:tcPr>
          <w:p>
            <w:pPr>
              <w:pStyle w:val="TableParagraph"/>
              <w:spacing w:line="60" w:lineRule="exact" w:before="13"/>
              <w:ind w:left="12" w:right="2"/>
              <w:rPr>
                <w:sz w:val="6"/>
              </w:rPr>
            </w:pPr>
            <w:r>
              <w:rPr>
                <w:spacing w:val="-5"/>
                <w:sz w:val="6"/>
              </w:rPr>
              <w:t>22</w:t>
            </w:r>
          </w:p>
        </w:tc>
        <w:tc>
          <w:tcPr>
            <w:tcW w:w="470" w:type="dxa"/>
          </w:tcPr>
          <w:p>
            <w:pPr>
              <w:pStyle w:val="TableParagraph"/>
              <w:spacing w:line="60" w:lineRule="exact" w:before="13"/>
              <w:ind w:left="11"/>
              <w:rPr>
                <w:sz w:val="6"/>
              </w:rPr>
            </w:pPr>
            <w:r>
              <w:rPr>
                <w:spacing w:val="-5"/>
                <w:sz w:val="6"/>
              </w:rPr>
              <w:t>23</w:t>
            </w:r>
          </w:p>
        </w:tc>
        <w:tc>
          <w:tcPr>
            <w:tcW w:w="259" w:type="dxa"/>
          </w:tcPr>
          <w:p>
            <w:pPr>
              <w:pStyle w:val="TableParagraph"/>
              <w:spacing w:line="60" w:lineRule="exact" w:before="13"/>
              <w:ind w:left="13" w:right="2"/>
              <w:rPr>
                <w:sz w:val="6"/>
              </w:rPr>
            </w:pPr>
            <w:r>
              <w:rPr>
                <w:spacing w:val="-5"/>
                <w:sz w:val="6"/>
              </w:rPr>
              <w:t>24</w:t>
            </w:r>
          </w:p>
        </w:tc>
        <w:tc>
          <w:tcPr>
            <w:tcW w:w="434" w:type="dxa"/>
          </w:tcPr>
          <w:p>
            <w:pPr>
              <w:pStyle w:val="TableParagraph"/>
              <w:spacing w:line="60" w:lineRule="exact" w:before="13"/>
              <w:ind w:left="14"/>
              <w:rPr>
                <w:sz w:val="6"/>
              </w:rPr>
            </w:pPr>
            <w:r>
              <w:rPr>
                <w:spacing w:val="-5"/>
                <w:sz w:val="6"/>
              </w:rPr>
              <w:t>25</w:t>
            </w:r>
          </w:p>
        </w:tc>
        <w:tc>
          <w:tcPr>
            <w:tcW w:w="463" w:type="dxa"/>
          </w:tcPr>
          <w:p>
            <w:pPr>
              <w:pStyle w:val="TableParagraph"/>
              <w:spacing w:line="60" w:lineRule="exact" w:before="13"/>
              <w:ind w:left="15"/>
              <w:rPr>
                <w:sz w:val="6"/>
              </w:rPr>
            </w:pPr>
            <w:r>
              <w:rPr>
                <w:spacing w:val="-5"/>
                <w:sz w:val="6"/>
              </w:rPr>
              <w:t>26</w:t>
            </w:r>
          </w:p>
        </w:tc>
        <w:tc>
          <w:tcPr>
            <w:tcW w:w="597" w:type="dxa"/>
          </w:tcPr>
          <w:p>
            <w:pPr>
              <w:pStyle w:val="TableParagraph"/>
              <w:spacing w:line="60" w:lineRule="exact" w:before="13"/>
              <w:ind w:left="16"/>
              <w:rPr>
                <w:sz w:val="6"/>
              </w:rPr>
            </w:pPr>
            <w:r>
              <w:rPr>
                <w:spacing w:val="-5"/>
                <w:sz w:val="6"/>
              </w:rPr>
              <w:t>27</w:t>
            </w:r>
          </w:p>
        </w:tc>
        <w:tc>
          <w:tcPr>
            <w:tcW w:w="611" w:type="dxa"/>
          </w:tcPr>
          <w:p>
            <w:pPr>
              <w:pStyle w:val="TableParagraph"/>
              <w:spacing w:line="60" w:lineRule="exact" w:before="13"/>
              <w:ind w:left="17"/>
              <w:rPr>
                <w:sz w:val="6"/>
              </w:rPr>
            </w:pPr>
            <w:r>
              <w:rPr>
                <w:spacing w:val="-5"/>
                <w:sz w:val="6"/>
              </w:rPr>
              <w:t>28</w:t>
            </w:r>
          </w:p>
        </w:tc>
        <w:tc>
          <w:tcPr>
            <w:tcW w:w="366" w:type="dxa"/>
          </w:tcPr>
          <w:p>
            <w:pPr>
              <w:pStyle w:val="TableParagraph"/>
              <w:spacing w:line="60" w:lineRule="exact" w:before="13"/>
              <w:ind w:left="19"/>
              <w:rPr>
                <w:sz w:val="6"/>
              </w:rPr>
            </w:pPr>
            <w:r>
              <w:rPr>
                <w:spacing w:val="-5"/>
                <w:sz w:val="6"/>
              </w:rPr>
              <w:t>29</w:t>
            </w:r>
          </w:p>
        </w:tc>
      </w:tr>
      <w:tr>
        <w:trPr>
          <w:trHeight w:val="110" w:hRule="atLeast"/>
        </w:trPr>
        <w:tc>
          <w:tcPr>
            <w:tcW w:w="14559" w:type="dxa"/>
            <w:gridSpan w:val="29"/>
            <w:tcBorders>
              <w:right w:val="nil"/>
            </w:tcBorders>
          </w:tcPr>
          <w:p>
            <w:pPr>
              <w:pStyle w:val="TableParagraph"/>
              <w:spacing w:line="240" w:lineRule="auto" w:before="16"/>
              <w:ind w:left="6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85"/>
                <w:sz w:val="6"/>
              </w:rPr>
              <w:t>2023</w:t>
            </w:r>
            <w:r>
              <w:rPr>
                <w:rFonts w:ascii="Arial" w:hAnsi="Arial"/>
                <w:b/>
                <w:spacing w:val="-1"/>
                <w:w w:val="85"/>
                <w:sz w:val="6"/>
              </w:rPr>
              <w:t> </w:t>
            </w:r>
            <w:r>
              <w:rPr>
                <w:rFonts w:ascii="Arial" w:hAnsi="Arial"/>
                <w:b/>
                <w:spacing w:val="-5"/>
                <w:sz w:val="6"/>
              </w:rPr>
              <w:t>год</w:t>
            </w:r>
          </w:p>
        </w:tc>
      </w:tr>
      <w:tr>
        <w:trPr>
          <w:trHeight w:val="86" w:hRule="atLeast"/>
        </w:trPr>
        <w:tc>
          <w:tcPr>
            <w:tcW w:w="14559" w:type="dxa"/>
            <w:gridSpan w:val="29"/>
          </w:tcPr>
          <w:p>
            <w:pPr>
              <w:pStyle w:val="TableParagraph"/>
              <w:spacing w:line="61" w:lineRule="exact" w:before="4"/>
              <w:ind w:left="8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85"/>
                <w:sz w:val="6"/>
              </w:rPr>
              <w:t>Муниципальное</w:t>
            </w:r>
            <w:r>
              <w:rPr>
                <w:rFonts w:ascii="Arial" w:hAnsi="Arial"/>
                <w:b/>
                <w:spacing w:val="5"/>
                <w:sz w:val="6"/>
              </w:rPr>
              <w:t> </w:t>
            </w:r>
            <w:r>
              <w:rPr>
                <w:rFonts w:ascii="Arial" w:hAnsi="Arial"/>
                <w:b/>
                <w:w w:val="85"/>
                <w:sz w:val="6"/>
              </w:rPr>
              <w:t>образование</w:t>
            </w:r>
            <w:r>
              <w:rPr>
                <w:rFonts w:ascii="Arial" w:hAnsi="Arial"/>
                <w:b/>
                <w:spacing w:val="6"/>
                <w:sz w:val="6"/>
              </w:rPr>
              <w:t> </w:t>
            </w:r>
            <w:r>
              <w:rPr>
                <w:rFonts w:ascii="Arial" w:hAnsi="Arial"/>
                <w:b/>
                <w:w w:val="85"/>
                <w:sz w:val="6"/>
              </w:rPr>
              <w:t>"Выгоничский</w:t>
            </w:r>
            <w:r>
              <w:rPr>
                <w:rFonts w:ascii="Arial" w:hAnsi="Arial"/>
                <w:b/>
                <w:spacing w:val="9"/>
                <w:sz w:val="6"/>
              </w:rPr>
              <w:t> </w:t>
            </w:r>
            <w:r>
              <w:rPr>
                <w:rFonts w:ascii="Arial" w:hAnsi="Arial"/>
                <w:b/>
                <w:w w:val="85"/>
                <w:sz w:val="6"/>
              </w:rPr>
              <w:t>муниципальный</w:t>
            </w:r>
            <w:r>
              <w:rPr>
                <w:rFonts w:ascii="Arial" w:hAnsi="Arial"/>
                <w:b/>
                <w:spacing w:val="9"/>
                <w:sz w:val="6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6"/>
              </w:rPr>
              <w:t>район"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165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п.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Десна,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Заречная,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5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3,537,592.97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ПК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586.56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3,477,688.22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47,530.10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12,374.65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166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с.</w:t>
            </w:r>
            <w:r>
              <w:rPr>
                <w:spacing w:val="-3"/>
                <w:sz w:val="6"/>
              </w:rPr>
              <w:t> </w:t>
            </w:r>
            <w:r>
              <w:rPr>
                <w:w w:val="85"/>
                <w:sz w:val="6"/>
              </w:rPr>
              <w:t>Кокино,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Советская,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2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4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697,000.00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2"/>
                <w:sz w:val="6"/>
              </w:rPr>
              <w:t>3,264.00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697,000.00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167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с.</w:t>
            </w:r>
            <w:r>
              <w:rPr>
                <w:spacing w:val="-3"/>
                <w:sz w:val="6"/>
              </w:rPr>
              <w:t> </w:t>
            </w:r>
            <w:r>
              <w:rPr>
                <w:w w:val="85"/>
                <w:sz w:val="6"/>
              </w:rPr>
              <w:t>Кокино,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Советская,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2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5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998,814.17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2"/>
                <w:sz w:val="6"/>
              </w:rPr>
              <w:t>3,264.00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998,814.17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5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168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с.</w:t>
            </w:r>
            <w:r>
              <w:rPr>
                <w:spacing w:val="-3"/>
                <w:sz w:val="6"/>
              </w:rPr>
              <w:t> </w:t>
            </w:r>
            <w:r>
              <w:rPr>
                <w:w w:val="85"/>
                <w:sz w:val="6"/>
              </w:rPr>
              <w:t>Кокино,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Советская,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2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1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1,780,794.67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2"/>
                <w:sz w:val="6"/>
              </w:rPr>
              <w:t>1,780,794.67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578,421.58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2"/>
                <w:sz w:val="6"/>
              </w:rPr>
              <w:t>1,202,373.09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169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с.</w:t>
            </w:r>
            <w:r>
              <w:rPr>
                <w:spacing w:val="-3"/>
                <w:sz w:val="6"/>
              </w:rPr>
              <w:t> </w:t>
            </w:r>
            <w:r>
              <w:rPr>
                <w:w w:val="85"/>
                <w:sz w:val="6"/>
              </w:rPr>
              <w:t>Кокино,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Советская,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2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2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552,900.46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2"/>
                <w:sz w:val="6"/>
              </w:rPr>
              <w:t>3,264.00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552,900.46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170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с.</w:t>
            </w:r>
            <w:r>
              <w:rPr>
                <w:spacing w:val="-3"/>
                <w:sz w:val="6"/>
              </w:rPr>
              <w:t> </w:t>
            </w:r>
            <w:r>
              <w:rPr>
                <w:w w:val="85"/>
                <w:sz w:val="6"/>
              </w:rPr>
              <w:t>Кокино,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Советская,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2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3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819,000.00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2"/>
                <w:sz w:val="6"/>
              </w:rPr>
              <w:t>3,214.50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819,000.00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292" w:hRule="atLeast"/>
        </w:trPr>
        <w:tc>
          <w:tcPr>
            <w:tcW w:w="1936" w:type="dxa"/>
            <w:gridSpan w:val="2"/>
          </w:tcPr>
          <w:p>
            <w:pPr>
              <w:pStyle w:val="TableParagraph"/>
              <w:spacing w:line="283" w:lineRule="auto" w:before="67"/>
              <w:ind w:left="9" w:right="29"/>
              <w:jc w:val="left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spacing w:val="-2"/>
                <w:w w:val="90"/>
                <w:sz w:val="6"/>
              </w:rPr>
              <w:t>Итого</w:t>
            </w:r>
            <w:r>
              <w:rPr>
                <w:rFonts w:ascii="Arial" w:hAnsi="Arial"/>
                <w:b/>
                <w:sz w:val="6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6"/>
              </w:rPr>
              <w:t>по</w:t>
            </w:r>
            <w:r>
              <w:rPr>
                <w:rFonts w:ascii="Arial" w:hAnsi="Arial"/>
                <w:b/>
                <w:sz w:val="6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6"/>
              </w:rPr>
              <w:t>муниципальному образованию</w:t>
            </w:r>
            <w:r>
              <w:rPr>
                <w:rFonts w:ascii="Arial" w:hAnsi="Arial"/>
                <w:b/>
                <w:sz w:val="6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6"/>
              </w:rPr>
              <w:t>"Выгоничский</w:t>
            </w:r>
            <w:r>
              <w:rPr>
                <w:rFonts w:ascii="Arial" w:hAnsi="Arial"/>
                <w:b/>
                <w:spacing w:val="40"/>
                <w:sz w:val="6"/>
              </w:rPr>
              <w:t> </w:t>
            </w:r>
            <w:r>
              <w:rPr>
                <w:rFonts w:ascii="Arial" w:hAnsi="Arial"/>
                <w:b/>
                <w:sz w:val="6"/>
              </w:rPr>
              <w:t>муниципальный</w:t>
            </w:r>
            <w:r>
              <w:rPr>
                <w:rFonts w:ascii="Arial" w:hAnsi="Arial"/>
                <w:b/>
                <w:spacing w:val="-5"/>
                <w:sz w:val="6"/>
              </w:rPr>
              <w:t> </w:t>
            </w:r>
            <w:r>
              <w:rPr>
                <w:rFonts w:ascii="Arial" w:hAnsi="Arial"/>
                <w:b/>
                <w:sz w:val="6"/>
              </w:rPr>
              <w:t>район"</w:t>
            </w:r>
          </w:p>
        </w:tc>
        <w:tc>
          <w:tcPr>
            <w:tcW w:w="789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8,386,102.27</w:t>
            </w:r>
          </w:p>
        </w:tc>
        <w:tc>
          <w:tcPr>
            <w:tcW w:w="57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2"/>
                <w:sz w:val="6"/>
              </w:rPr>
              <w:t>1,780,794.67</w:t>
            </w:r>
          </w:p>
        </w:tc>
        <w:tc>
          <w:tcPr>
            <w:tcW w:w="545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578,421.58</w:t>
            </w:r>
          </w:p>
        </w:tc>
        <w:tc>
          <w:tcPr>
            <w:tcW w:w="475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2"/>
                <w:sz w:val="6"/>
              </w:rPr>
              <w:t>1,202,373.09</w:t>
            </w:r>
          </w:p>
        </w:tc>
        <w:tc>
          <w:tcPr>
            <w:tcW w:w="5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1" w:right="3"/>
              <w:rPr>
                <w:sz w:val="6"/>
              </w:rPr>
            </w:pPr>
            <w:r>
              <w:rPr>
                <w:spacing w:val="-10"/>
                <w:sz w:val="6"/>
              </w:rPr>
              <w:t>Х</w:t>
            </w:r>
          </w:p>
        </w:tc>
        <w:tc>
          <w:tcPr>
            <w:tcW w:w="5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586.56</w:t>
            </w:r>
          </w:p>
        </w:tc>
        <w:tc>
          <w:tcPr>
            <w:tcW w:w="715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3,477,688.22</w:t>
            </w:r>
          </w:p>
        </w:tc>
        <w:tc>
          <w:tcPr>
            <w:tcW w:w="319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3"/>
              <w:rPr>
                <w:sz w:val="6"/>
              </w:rPr>
            </w:pPr>
            <w:r>
              <w:rPr>
                <w:spacing w:val="-2"/>
                <w:sz w:val="6"/>
              </w:rPr>
              <w:t>13,006.50</w:t>
            </w:r>
          </w:p>
        </w:tc>
        <w:tc>
          <w:tcPr>
            <w:tcW w:w="564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3,067,714.63</w:t>
            </w:r>
          </w:p>
        </w:tc>
        <w:tc>
          <w:tcPr>
            <w:tcW w:w="2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47,530.10</w:t>
            </w:r>
          </w:p>
        </w:tc>
        <w:tc>
          <w:tcPr>
            <w:tcW w:w="6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12,374.65</w:t>
            </w:r>
          </w:p>
        </w:tc>
        <w:tc>
          <w:tcPr>
            <w:tcW w:w="366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110" w:hRule="atLeast"/>
        </w:trPr>
        <w:tc>
          <w:tcPr>
            <w:tcW w:w="14559" w:type="dxa"/>
            <w:gridSpan w:val="29"/>
            <w:tcBorders>
              <w:right w:val="nil"/>
            </w:tcBorders>
          </w:tcPr>
          <w:p>
            <w:pPr>
              <w:pStyle w:val="TableParagraph"/>
              <w:spacing w:line="240" w:lineRule="auto" w:before="16"/>
              <w:ind w:left="6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85"/>
                <w:sz w:val="6"/>
              </w:rPr>
              <w:t>2024</w:t>
            </w:r>
            <w:r>
              <w:rPr>
                <w:rFonts w:ascii="Arial" w:hAnsi="Arial"/>
                <w:b/>
                <w:spacing w:val="-1"/>
                <w:w w:val="85"/>
                <w:sz w:val="6"/>
              </w:rPr>
              <w:t> </w:t>
            </w:r>
            <w:r>
              <w:rPr>
                <w:rFonts w:ascii="Arial" w:hAnsi="Arial"/>
                <w:b/>
                <w:spacing w:val="-5"/>
                <w:sz w:val="6"/>
              </w:rPr>
              <w:t>год</w:t>
            </w:r>
          </w:p>
        </w:tc>
      </w:tr>
      <w:tr>
        <w:trPr>
          <w:trHeight w:val="86" w:hRule="atLeast"/>
        </w:trPr>
        <w:tc>
          <w:tcPr>
            <w:tcW w:w="14559" w:type="dxa"/>
            <w:gridSpan w:val="29"/>
          </w:tcPr>
          <w:p>
            <w:pPr>
              <w:pStyle w:val="TableParagraph"/>
              <w:spacing w:line="61" w:lineRule="exact" w:before="4"/>
              <w:ind w:left="8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85"/>
                <w:sz w:val="6"/>
              </w:rPr>
              <w:t>Муниципальное</w:t>
            </w:r>
            <w:r>
              <w:rPr>
                <w:rFonts w:ascii="Arial" w:hAnsi="Arial"/>
                <w:b/>
                <w:spacing w:val="5"/>
                <w:sz w:val="6"/>
              </w:rPr>
              <w:t> </w:t>
            </w:r>
            <w:r>
              <w:rPr>
                <w:rFonts w:ascii="Arial" w:hAnsi="Arial"/>
                <w:b/>
                <w:w w:val="85"/>
                <w:sz w:val="6"/>
              </w:rPr>
              <w:t>образование</w:t>
            </w:r>
            <w:r>
              <w:rPr>
                <w:rFonts w:ascii="Arial" w:hAnsi="Arial"/>
                <w:b/>
                <w:spacing w:val="6"/>
                <w:sz w:val="6"/>
              </w:rPr>
              <w:t> </w:t>
            </w:r>
            <w:r>
              <w:rPr>
                <w:rFonts w:ascii="Arial" w:hAnsi="Arial"/>
                <w:b/>
                <w:w w:val="85"/>
                <w:sz w:val="6"/>
              </w:rPr>
              <w:t>"Выгоничский</w:t>
            </w:r>
            <w:r>
              <w:rPr>
                <w:rFonts w:ascii="Arial" w:hAnsi="Arial"/>
                <w:b/>
                <w:spacing w:val="9"/>
                <w:sz w:val="6"/>
              </w:rPr>
              <w:t> </w:t>
            </w:r>
            <w:r>
              <w:rPr>
                <w:rFonts w:ascii="Arial" w:hAnsi="Arial"/>
                <w:b/>
                <w:w w:val="85"/>
                <w:sz w:val="6"/>
              </w:rPr>
              <w:t>муниципальный</w:t>
            </w:r>
            <w:r>
              <w:rPr>
                <w:rFonts w:ascii="Arial" w:hAnsi="Arial"/>
                <w:b/>
                <w:spacing w:val="9"/>
                <w:sz w:val="6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6"/>
              </w:rPr>
              <w:t>район"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142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п.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Десна,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Заречная,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3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3,328,931.42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ПК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558.00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3,216,047.44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89,659.05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23,224.93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5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143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п.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Десна,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Заречная,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4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4,025,100.36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ПК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471.30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3,867,926.96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108,022.95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49,150.45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144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п.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Скуратово,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Молодежная,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5"/>
                <w:w w:val="85"/>
                <w:sz w:val="6"/>
              </w:rPr>
              <w:t>15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3,864,528.42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591.37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3,765,282.72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84,072.82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15,172.88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145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с.</w:t>
            </w:r>
            <w:r>
              <w:rPr>
                <w:spacing w:val="-3"/>
                <w:sz w:val="6"/>
              </w:rPr>
              <w:t> </w:t>
            </w:r>
            <w:r>
              <w:rPr>
                <w:w w:val="85"/>
                <w:sz w:val="6"/>
              </w:rPr>
              <w:t>Кокино,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Советская,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2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7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350,472.91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2"/>
                <w:sz w:val="6"/>
              </w:rPr>
              <w:t>2,509.20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350,472.91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146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с.</w:t>
            </w:r>
            <w:r>
              <w:rPr>
                <w:spacing w:val="-3"/>
                <w:sz w:val="6"/>
              </w:rPr>
              <w:t> </w:t>
            </w:r>
            <w:r>
              <w:rPr>
                <w:w w:val="85"/>
                <w:sz w:val="6"/>
              </w:rPr>
              <w:t>Кокино,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Советская,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2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2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337,851.85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2"/>
                <w:sz w:val="6"/>
              </w:rPr>
              <w:t>3,264.00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337,851.85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292" w:hRule="atLeast"/>
        </w:trPr>
        <w:tc>
          <w:tcPr>
            <w:tcW w:w="1936" w:type="dxa"/>
            <w:gridSpan w:val="2"/>
          </w:tcPr>
          <w:p>
            <w:pPr>
              <w:pStyle w:val="TableParagraph"/>
              <w:spacing w:line="283" w:lineRule="auto" w:before="67"/>
              <w:ind w:left="9" w:right="29"/>
              <w:jc w:val="left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spacing w:val="-2"/>
                <w:w w:val="90"/>
                <w:sz w:val="6"/>
              </w:rPr>
              <w:t>Итого</w:t>
            </w:r>
            <w:r>
              <w:rPr>
                <w:rFonts w:ascii="Arial" w:hAnsi="Arial"/>
                <w:b/>
                <w:sz w:val="6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6"/>
              </w:rPr>
              <w:t>по</w:t>
            </w:r>
            <w:r>
              <w:rPr>
                <w:rFonts w:ascii="Arial" w:hAnsi="Arial"/>
                <w:b/>
                <w:sz w:val="6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6"/>
              </w:rPr>
              <w:t>муниципальному образованию</w:t>
            </w:r>
            <w:r>
              <w:rPr>
                <w:rFonts w:ascii="Arial" w:hAnsi="Arial"/>
                <w:b/>
                <w:sz w:val="6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6"/>
              </w:rPr>
              <w:t>"Выгоничский</w:t>
            </w:r>
            <w:r>
              <w:rPr>
                <w:rFonts w:ascii="Arial" w:hAnsi="Arial"/>
                <w:b/>
                <w:spacing w:val="40"/>
                <w:sz w:val="6"/>
              </w:rPr>
              <w:t> </w:t>
            </w:r>
            <w:r>
              <w:rPr>
                <w:rFonts w:ascii="Arial" w:hAnsi="Arial"/>
                <w:b/>
                <w:sz w:val="6"/>
              </w:rPr>
              <w:t>муниципальный</w:t>
            </w:r>
            <w:r>
              <w:rPr>
                <w:rFonts w:ascii="Arial" w:hAnsi="Arial"/>
                <w:b/>
                <w:spacing w:val="-5"/>
                <w:sz w:val="6"/>
              </w:rPr>
              <w:t> </w:t>
            </w:r>
            <w:r>
              <w:rPr>
                <w:rFonts w:ascii="Arial" w:hAnsi="Arial"/>
                <w:b/>
                <w:sz w:val="6"/>
              </w:rPr>
              <w:t>район"</w:t>
            </w:r>
          </w:p>
        </w:tc>
        <w:tc>
          <w:tcPr>
            <w:tcW w:w="789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11,906,884.96</w:t>
            </w:r>
          </w:p>
        </w:tc>
        <w:tc>
          <w:tcPr>
            <w:tcW w:w="57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1" w:right="3"/>
              <w:rPr>
                <w:sz w:val="6"/>
              </w:rPr>
            </w:pPr>
            <w:r>
              <w:rPr>
                <w:spacing w:val="-10"/>
                <w:sz w:val="6"/>
              </w:rPr>
              <w:t>Х</w:t>
            </w:r>
          </w:p>
        </w:tc>
        <w:tc>
          <w:tcPr>
            <w:tcW w:w="5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1,620.67</w:t>
            </w:r>
          </w:p>
        </w:tc>
        <w:tc>
          <w:tcPr>
            <w:tcW w:w="715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10,849,257.12</w:t>
            </w:r>
          </w:p>
        </w:tc>
        <w:tc>
          <w:tcPr>
            <w:tcW w:w="319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3"/>
              <w:rPr>
                <w:sz w:val="6"/>
              </w:rPr>
            </w:pPr>
            <w:r>
              <w:rPr>
                <w:spacing w:val="-2"/>
                <w:sz w:val="6"/>
              </w:rPr>
              <w:t>5,773.20</w:t>
            </w:r>
          </w:p>
        </w:tc>
        <w:tc>
          <w:tcPr>
            <w:tcW w:w="564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688,324.76</w:t>
            </w:r>
          </w:p>
        </w:tc>
        <w:tc>
          <w:tcPr>
            <w:tcW w:w="2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281,754.82</w:t>
            </w:r>
          </w:p>
        </w:tc>
        <w:tc>
          <w:tcPr>
            <w:tcW w:w="611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87,548.26</w:t>
            </w:r>
          </w:p>
        </w:tc>
        <w:tc>
          <w:tcPr>
            <w:tcW w:w="366" w:type="dxa"/>
          </w:tcPr>
          <w:p>
            <w:pPr>
              <w:pStyle w:val="TableParagraph"/>
              <w:spacing w:line="240" w:lineRule="auto" w:before="44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110" w:hRule="atLeast"/>
        </w:trPr>
        <w:tc>
          <w:tcPr>
            <w:tcW w:w="14559" w:type="dxa"/>
            <w:gridSpan w:val="29"/>
            <w:tcBorders>
              <w:right w:val="nil"/>
            </w:tcBorders>
          </w:tcPr>
          <w:p>
            <w:pPr>
              <w:pStyle w:val="TableParagraph"/>
              <w:spacing w:line="240" w:lineRule="auto" w:before="16"/>
              <w:ind w:left="6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85"/>
                <w:sz w:val="6"/>
              </w:rPr>
              <w:t>2025</w:t>
            </w:r>
            <w:r>
              <w:rPr>
                <w:rFonts w:ascii="Arial" w:hAnsi="Arial"/>
                <w:b/>
                <w:spacing w:val="-1"/>
                <w:w w:val="85"/>
                <w:sz w:val="6"/>
              </w:rPr>
              <w:t> </w:t>
            </w:r>
            <w:r>
              <w:rPr>
                <w:rFonts w:ascii="Arial" w:hAnsi="Arial"/>
                <w:b/>
                <w:spacing w:val="-5"/>
                <w:sz w:val="6"/>
              </w:rPr>
              <w:t>год</w:t>
            </w:r>
          </w:p>
        </w:tc>
      </w:tr>
      <w:tr>
        <w:trPr>
          <w:trHeight w:val="86" w:hRule="atLeast"/>
        </w:trPr>
        <w:tc>
          <w:tcPr>
            <w:tcW w:w="14559" w:type="dxa"/>
            <w:gridSpan w:val="29"/>
          </w:tcPr>
          <w:p>
            <w:pPr>
              <w:pStyle w:val="TableParagraph"/>
              <w:spacing w:line="61" w:lineRule="exact" w:before="4"/>
              <w:ind w:left="8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85"/>
                <w:sz w:val="6"/>
              </w:rPr>
              <w:t>Муниципальное</w:t>
            </w:r>
            <w:r>
              <w:rPr>
                <w:rFonts w:ascii="Arial" w:hAnsi="Arial"/>
                <w:b/>
                <w:spacing w:val="5"/>
                <w:sz w:val="6"/>
              </w:rPr>
              <w:t> </w:t>
            </w:r>
            <w:r>
              <w:rPr>
                <w:rFonts w:ascii="Arial" w:hAnsi="Arial"/>
                <w:b/>
                <w:w w:val="85"/>
                <w:sz w:val="6"/>
              </w:rPr>
              <w:t>образование</w:t>
            </w:r>
            <w:r>
              <w:rPr>
                <w:rFonts w:ascii="Arial" w:hAnsi="Arial"/>
                <w:b/>
                <w:spacing w:val="6"/>
                <w:sz w:val="6"/>
              </w:rPr>
              <w:t> </w:t>
            </w:r>
            <w:r>
              <w:rPr>
                <w:rFonts w:ascii="Arial" w:hAnsi="Arial"/>
                <w:b/>
                <w:w w:val="85"/>
                <w:sz w:val="6"/>
              </w:rPr>
              <w:t>"Выгоничский</w:t>
            </w:r>
            <w:r>
              <w:rPr>
                <w:rFonts w:ascii="Arial" w:hAnsi="Arial"/>
                <w:b/>
                <w:spacing w:val="9"/>
                <w:sz w:val="6"/>
              </w:rPr>
              <w:t> </w:t>
            </w:r>
            <w:r>
              <w:rPr>
                <w:rFonts w:ascii="Arial" w:hAnsi="Arial"/>
                <w:b/>
                <w:w w:val="85"/>
                <w:sz w:val="6"/>
              </w:rPr>
              <w:t>муниципальный</w:t>
            </w:r>
            <w:r>
              <w:rPr>
                <w:rFonts w:ascii="Arial" w:hAnsi="Arial"/>
                <w:b/>
                <w:spacing w:val="9"/>
                <w:sz w:val="6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6"/>
              </w:rPr>
              <w:t>район"</w:t>
            </w:r>
          </w:p>
        </w:tc>
      </w:tr>
      <w:tr>
        <w:trPr>
          <w:trHeight w:val="85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746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д.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Хмелево,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Молодежная,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5"/>
                <w:w w:val="85"/>
                <w:sz w:val="6"/>
              </w:rPr>
              <w:t>43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4,210,986.86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533.28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4,021,492.45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126,329.61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63,164.80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747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д.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Хмелево,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Молодежная,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5"/>
                <w:w w:val="85"/>
                <w:sz w:val="6"/>
              </w:rPr>
              <w:t>44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4,159,186.55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526.72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3,972,023.15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124,775.60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62,387.80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748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д.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Хмелево,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Молодежная,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5"/>
                <w:w w:val="85"/>
                <w:sz w:val="6"/>
              </w:rPr>
              <w:t>45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4,197,720.92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531.60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4,008,823.48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125,931.63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62,965.81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5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749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п.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Деснянский,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Молодежная,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3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5,096,355.60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420.00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4,867,019.60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152,890.67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76,445.33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750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п.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Деснянский,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Молодежная,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5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7,644,533.40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630.00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7,300,529.40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229,336.00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114,668.00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5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751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п.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Деснянский,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Молодежная,</w:t>
            </w:r>
            <w:r>
              <w:rPr>
                <w:spacing w:val="-2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7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5,096,355.60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420.00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4,867,019.60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152,890.67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76,445.33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752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п.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Пильшино,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Мира,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z w:val="6"/>
              </w:rPr>
              <w:t> </w:t>
            </w:r>
            <w:r>
              <w:rPr>
                <w:spacing w:val="-7"/>
                <w:w w:val="85"/>
                <w:sz w:val="6"/>
              </w:rPr>
              <w:t>24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5,096,355.60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420.00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4,867,019.60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152,890.67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76,445.33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753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Красное,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Школьная,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1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3,852,081.98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523.90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3,775,859.73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47,787.94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28,434.31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5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754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Красное,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Школьная,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3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4,102,133.87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523.90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3,958,770.00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95,575.91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47,787.96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755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Красное,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Школьная,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5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3,842,756.57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523.90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3,766,534.32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47,787.94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28,434.31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5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756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Красное,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z w:val="6"/>
              </w:rPr>
              <w:t> </w:t>
            </w:r>
            <w:r>
              <w:rPr>
                <w:w w:val="85"/>
                <w:sz w:val="6"/>
              </w:rPr>
              <w:t>Школьная,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7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4,102,133.87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523.90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3,958,770.00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95,575.91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47,787.96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86" w:hRule="atLeast"/>
        </w:trPr>
        <w:tc>
          <w:tcPr>
            <w:tcW w:w="230" w:type="dxa"/>
          </w:tcPr>
          <w:p>
            <w:pPr>
              <w:pStyle w:val="TableParagraph"/>
              <w:ind w:left="5"/>
              <w:rPr>
                <w:sz w:val="6"/>
              </w:rPr>
            </w:pPr>
            <w:r>
              <w:rPr>
                <w:spacing w:val="-5"/>
                <w:sz w:val="6"/>
              </w:rPr>
              <w:t>757</w:t>
            </w:r>
          </w:p>
        </w:tc>
        <w:tc>
          <w:tcPr>
            <w:tcW w:w="1706" w:type="dxa"/>
          </w:tcPr>
          <w:p>
            <w:pPr>
              <w:pStyle w:val="TableParagraph"/>
              <w:ind w:left="9"/>
              <w:jc w:val="left"/>
              <w:rPr>
                <w:sz w:val="6"/>
              </w:rPr>
            </w:pPr>
            <w:r>
              <w:rPr>
                <w:w w:val="85"/>
                <w:sz w:val="6"/>
              </w:rPr>
              <w:t>с.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Скуратово,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ул.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Молодежная,</w:t>
            </w:r>
            <w:r>
              <w:rPr>
                <w:spacing w:val="-1"/>
                <w:sz w:val="6"/>
              </w:rPr>
              <w:t> </w:t>
            </w:r>
            <w:r>
              <w:rPr>
                <w:w w:val="85"/>
                <w:sz w:val="6"/>
              </w:rPr>
              <w:t>д.</w:t>
            </w:r>
            <w:r>
              <w:rPr>
                <w:spacing w:val="-1"/>
                <w:sz w:val="6"/>
              </w:rPr>
              <w:t> </w:t>
            </w:r>
            <w:r>
              <w:rPr>
                <w:spacing w:val="-10"/>
                <w:w w:val="85"/>
                <w:sz w:val="6"/>
              </w:rPr>
              <w:t>2</w:t>
            </w:r>
          </w:p>
        </w:tc>
        <w:tc>
          <w:tcPr>
            <w:tcW w:w="789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3,709,793.29</w:t>
            </w:r>
          </w:p>
        </w:tc>
        <w:tc>
          <w:tcPr>
            <w:tcW w:w="571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ind w:left="11" w:right="3"/>
              <w:rPr>
                <w:sz w:val="6"/>
              </w:rPr>
            </w:pPr>
            <w:r>
              <w:rPr>
                <w:spacing w:val="-5"/>
                <w:w w:val="95"/>
                <w:sz w:val="6"/>
              </w:rPr>
              <w:t>СК</w:t>
            </w:r>
          </w:p>
        </w:tc>
        <w:tc>
          <w:tcPr>
            <w:tcW w:w="51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545.00</w:t>
            </w:r>
          </w:p>
        </w:tc>
        <w:tc>
          <w:tcPr>
            <w:tcW w:w="715" w:type="dxa"/>
          </w:tcPr>
          <w:p>
            <w:pPr>
              <w:pStyle w:val="TableParagraph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3,561,049.00</w:t>
            </w:r>
          </w:p>
        </w:tc>
        <w:tc>
          <w:tcPr>
            <w:tcW w:w="319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98,997.03</w:t>
            </w:r>
          </w:p>
        </w:tc>
        <w:tc>
          <w:tcPr>
            <w:tcW w:w="611" w:type="dxa"/>
          </w:tcPr>
          <w:p>
            <w:pPr>
              <w:pStyle w:val="TableParagraph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49,747.26</w:t>
            </w:r>
          </w:p>
        </w:tc>
        <w:tc>
          <w:tcPr>
            <w:tcW w:w="366" w:type="dxa"/>
          </w:tcPr>
          <w:p>
            <w:pPr>
              <w:pStyle w:val="TableParagraph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  <w:tr>
        <w:trPr>
          <w:trHeight w:val="268" w:hRule="atLeast"/>
        </w:trPr>
        <w:tc>
          <w:tcPr>
            <w:tcW w:w="1936" w:type="dxa"/>
            <w:gridSpan w:val="2"/>
          </w:tcPr>
          <w:p>
            <w:pPr>
              <w:pStyle w:val="TableParagraph"/>
              <w:spacing w:line="283" w:lineRule="auto" w:before="55"/>
              <w:ind w:left="9" w:right="29"/>
              <w:jc w:val="left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spacing w:val="-2"/>
                <w:w w:val="90"/>
                <w:sz w:val="6"/>
              </w:rPr>
              <w:t>Итого</w:t>
            </w:r>
            <w:r>
              <w:rPr>
                <w:rFonts w:ascii="Arial" w:hAnsi="Arial"/>
                <w:b/>
                <w:sz w:val="6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6"/>
              </w:rPr>
              <w:t>по</w:t>
            </w:r>
            <w:r>
              <w:rPr>
                <w:rFonts w:ascii="Arial" w:hAnsi="Arial"/>
                <w:b/>
                <w:sz w:val="6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6"/>
              </w:rPr>
              <w:t>муниципальному образованию</w:t>
            </w:r>
            <w:r>
              <w:rPr>
                <w:rFonts w:ascii="Arial" w:hAnsi="Arial"/>
                <w:b/>
                <w:sz w:val="6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6"/>
              </w:rPr>
              <w:t>"Выгоничский</w:t>
            </w:r>
            <w:r>
              <w:rPr>
                <w:rFonts w:ascii="Arial" w:hAnsi="Arial"/>
                <w:b/>
                <w:spacing w:val="40"/>
                <w:sz w:val="6"/>
              </w:rPr>
              <w:t> </w:t>
            </w:r>
            <w:r>
              <w:rPr>
                <w:rFonts w:ascii="Arial" w:hAnsi="Arial"/>
                <w:b/>
                <w:sz w:val="6"/>
              </w:rPr>
              <w:t>муниципальный</w:t>
            </w:r>
            <w:r>
              <w:rPr>
                <w:rFonts w:ascii="Arial" w:hAnsi="Arial"/>
                <w:b/>
                <w:spacing w:val="-5"/>
                <w:sz w:val="6"/>
              </w:rPr>
              <w:t> </w:t>
            </w:r>
            <w:r>
              <w:rPr>
                <w:rFonts w:ascii="Arial" w:hAnsi="Arial"/>
                <w:b/>
                <w:sz w:val="6"/>
              </w:rPr>
              <w:t>район"</w:t>
            </w:r>
          </w:p>
        </w:tc>
        <w:tc>
          <w:tcPr>
            <w:tcW w:w="789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55,110,394.11</w:t>
            </w:r>
          </w:p>
        </w:tc>
        <w:tc>
          <w:tcPr>
            <w:tcW w:w="571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45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57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97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5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11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93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 w:right="2"/>
              <w:rPr>
                <w:sz w:val="6"/>
              </w:rPr>
            </w:pPr>
            <w:r>
              <w:rPr>
                <w:spacing w:val="-10"/>
                <w:sz w:val="6"/>
              </w:rPr>
              <w:t>0</w:t>
            </w:r>
          </w:p>
        </w:tc>
        <w:tc>
          <w:tcPr>
            <w:tcW w:w="523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8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1" w:right="3"/>
              <w:rPr>
                <w:sz w:val="6"/>
              </w:rPr>
            </w:pPr>
            <w:r>
              <w:rPr>
                <w:spacing w:val="-10"/>
                <w:sz w:val="6"/>
              </w:rPr>
              <w:t>Х</w:t>
            </w:r>
          </w:p>
        </w:tc>
        <w:tc>
          <w:tcPr>
            <w:tcW w:w="511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spacing w:val="-2"/>
                <w:sz w:val="6"/>
              </w:rPr>
              <w:t>6,122.20</w:t>
            </w:r>
          </w:p>
        </w:tc>
        <w:tc>
          <w:tcPr>
            <w:tcW w:w="715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0"/>
              <w:rPr>
                <w:sz w:val="6"/>
              </w:rPr>
            </w:pPr>
            <w:r>
              <w:rPr>
                <w:spacing w:val="-2"/>
                <w:sz w:val="6"/>
              </w:rPr>
              <w:t>52,924,910.33</w:t>
            </w:r>
          </w:p>
        </w:tc>
        <w:tc>
          <w:tcPr>
            <w:tcW w:w="319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56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3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64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11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01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307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2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70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1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259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3" w:right="2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34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4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463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5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  <w:tc>
          <w:tcPr>
            <w:tcW w:w="597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6"/>
              <w:rPr>
                <w:sz w:val="6"/>
              </w:rPr>
            </w:pPr>
            <w:r>
              <w:rPr>
                <w:spacing w:val="-2"/>
                <w:sz w:val="6"/>
              </w:rPr>
              <w:t>1,450,769.58</w:t>
            </w:r>
          </w:p>
        </w:tc>
        <w:tc>
          <w:tcPr>
            <w:tcW w:w="611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7"/>
              <w:rPr>
                <w:sz w:val="6"/>
              </w:rPr>
            </w:pPr>
            <w:r>
              <w:rPr>
                <w:spacing w:val="-2"/>
                <w:sz w:val="6"/>
              </w:rPr>
              <w:t>734,714.20</w:t>
            </w:r>
          </w:p>
        </w:tc>
        <w:tc>
          <w:tcPr>
            <w:tcW w:w="366" w:type="dxa"/>
          </w:tcPr>
          <w:p>
            <w:pPr>
              <w:pStyle w:val="TableParagraph"/>
              <w:spacing w:line="240" w:lineRule="auto" w:before="32"/>
              <w:jc w:val="left"/>
              <w:rPr>
                <w:rFonts w:ascii="Arial"/>
                <w:b/>
                <w:sz w:val="6"/>
              </w:rPr>
            </w:pPr>
          </w:p>
          <w:p>
            <w:pPr>
              <w:pStyle w:val="TableParagraph"/>
              <w:spacing w:line="240" w:lineRule="auto" w:before="0"/>
              <w:ind w:left="19"/>
              <w:rPr>
                <w:sz w:val="6"/>
              </w:rPr>
            </w:pPr>
            <w:r>
              <w:rPr>
                <w:spacing w:val="-4"/>
                <w:sz w:val="6"/>
              </w:rPr>
              <w:t>0.00</w:t>
            </w:r>
          </w:p>
        </w:tc>
      </w:tr>
    </w:tbl>
    <w:p>
      <w:pPr>
        <w:pStyle w:val="TableParagraph"/>
        <w:spacing w:after="0" w:line="240" w:lineRule="auto"/>
        <w:rPr>
          <w:sz w:val="6"/>
        </w:rPr>
        <w:sectPr>
          <w:footerReference w:type="default" r:id="rId6"/>
          <w:pgSz w:w="15840" w:h="12240" w:orient="landscape"/>
          <w:pgMar w:header="0" w:footer="0" w:top="1380" w:bottom="120" w:left="360" w:right="360"/>
        </w:sect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7"/>
        <w:rPr>
          <w:rFonts w:ascii="Arial"/>
          <w:b/>
        </w:rPr>
      </w:pPr>
    </w:p>
    <w:p>
      <w:pPr>
        <w:pStyle w:val="BodyText"/>
        <w:ind w:left="11642"/>
      </w:pPr>
      <w:bookmarkStart w:name="Приложение 3" w:id="3"/>
      <w:bookmarkEnd w:id="3"/>
      <w:r>
        <w:rPr/>
      </w:r>
      <w:r>
        <w:rPr>
          <w:spacing w:val="-2"/>
        </w:rPr>
        <w:t>Приложение</w:t>
      </w:r>
      <w:r>
        <w:rPr>
          <w:spacing w:val="7"/>
        </w:rPr>
        <w:t> </w:t>
      </w:r>
      <w:r>
        <w:rPr>
          <w:spacing w:val="-10"/>
        </w:rPr>
        <w:t>3</w:t>
      </w:r>
    </w:p>
    <w:p>
      <w:pPr>
        <w:pStyle w:val="BodyText"/>
        <w:spacing w:before="24"/>
        <w:ind w:left="12850"/>
      </w:pPr>
      <w:r>
        <w:rPr/>
        <w:t>к</w:t>
      </w:r>
      <w:r>
        <w:rPr>
          <w:spacing w:val="-8"/>
        </w:rPr>
        <w:t> </w:t>
      </w:r>
      <w:r>
        <w:rPr/>
        <w:t>постановлению</w:t>
      </w:r>
      <w:r>
        <w:rPr>
          <w:spacing w:val="-7"/>
        </w:rPr>
        <w:t> </w:t>
      </w:r>
      <w:r>
        <w:rPr>
          <w:spacing w:val="-2"/>
        </w:rPr>
        <w:t>администрации</w:t>
      </w:r>
    </w:p>
    <w:p>
      <w:pPr>
        <w:pStyle w:val="BodyText"/>
        <w:spacing w:line="276" w:lineRule="auto" w:before="24"/>
        <w:ind w:left="11718" w:right="1682" w:hanging="94"/>
      </w:pPr>
      <w:r>
        <w:rPr>
          <w:spacing w:val="-2"/>
        </w:rPr>
        <w:t>Выгоничского</w:t>
      </w:r>
      <w:r>
        <w:rPr>
          <w:spacing w:val="-7"/>
        </w:rPr>
        <w:t> </w:t>
      </w:r>
      <w:r>
        <w:rPr>
          <w:spacing w:val="-2"/>
        </w:rPr>
        <w:t>района</w:t>
      </w:r>
      <w:r>
        <w:rPr>
          <w:spacing w:val="40"/>
        </w:rPr>
        <w:t> </w:t>
      </w:r>
      <w:r>
        <w:rPr/>
        <w:t>Брянской</w:t>
      </w:r>
      <w:r>
        <w:rPr>
          <w:spacing w:val="-6"/>
        </w:rPr>
        <w:t> </w:t>
      </w:r>
      <w:r>
        <w:rPr/>
        <w:t>области</w:t>
      </w:r>
    </w:p>
    <w:p>
      <w:pPr>
        <w:pStyle w:val="BodyText"/>
        <w:spacing w:line="160" w:lineRule="exact"/>
        <w:ind w:left="13533"/>
      </w:pPr>
      <w:r>
        <w:rPr/>
        <w:t>от</w:t>
      </w:r>
      <w:r>
        <w:rPr>
          <w:spacing w:val="-3"/>
        </w:rPr>
        <w:t> </w:t>
      </w:r>
      <w:r>
        <w:rPr/>
        <w:t>18.08. 2025</w:t>
      </w:r>
      <w:r>
        <w:rPr>
          <w:spacing w:val="-2"/>
        </w:rPr>
        <w:t> </w:t>
      </w:r>
      <w:r>
        <w:rPr/>
        <w:t>г.</w:t>
      </w:r>
      <w:r>
        <w:rPr>
          <w:spacing w:val="-1"/>
        </w:rPr>
        <w:t> </w:t>
      </w:r>
      <w:r>
        <w:rPr>
          <w:spacing w:val="-4"/>
        </w:rPr>
        <w:t>№451</w:t>
      </w:r>
    </w:p>
    <w:p>
      <w:pPr>
        <w:pStyle w:val="BodyText"/>
        <w:spacing w:before="79"/>
      </w:pPr>
    </w:p>
    <w:p>
      <w:pPr>
        <w:pStyle w:val="BodyText"/>
        <w:spacing w:line="276" w:lineRule="auto"/>
        <w:ind w:left="8042" w:right="284" w:firstLine="285"/>
        <w:jc w:val="right"/>
      </w:pPr>
      <w:r>
        <w:rPr/>
        <w:t>(приложение</w:t>
      </w:r>
      <w:r>
        <w:rPr>
          <w:spacing w:val="-6"/>
        </w:rPr>
        <w:t> </w:t>
      </w:r>
      <w:r>
        <w:rPr/>
        <w:t>3</w:t>
      </w:r>
      <w:r>
        <w:rPr>
          <w:spacing w:val="-7"/>
        </w:rPr>
        <w:t> </w:t>
      </w:r>
      <w:r>
        <w:rPr/>
        <w:t>к</w:t>
      </w:r>
      <w:r>
        <w:rPr>
          <w:spacing w:val="-7"/>
        </w:rPr>
        <w:t> </w:t>
      </w:r>
      <w:r>
        <w:rPr/>
        <w:t>краткосрочному</w:t>
      </w:r>
      <w:r>
        <w:rPr>
          <w:spacing w:val="-9"/>
        </w:rPr>
        <w:t> </w:t>
      </w:r>
      <w:r>
        <w:rPr/>
        <w:t>(2023-2025</w:t>
      </w:r>
      <w:r>
        <w:rPr>
          <w:spacing w:val="-7"/>
        </w:rPr>
        <w:t> </w:t>
      </w:r>
      <w:r>
        <w:rPr/>
        <w:t>годы)</w:t>
      </w:r>
      <w:r>
        <w:rPr>
          <w:spacing w:val="-7"/>
        </w:rPr>
        <w:t> </w:t>
      </w:r>
      <w:r>
        <w:rPr/>
        <w:t>плану</w:t>
      </w:r>
      <w:r>
        <w:rPr>
          <w:spacing w:val="-9"/>
        </w:rPr>
        <w:t> </w:t>
      </w:r>
      <w:r>
        <w:rPr/>
        <w:t>реализации</w:t>
      </w:r>
      <w:r>
        <w:rPr>
          <w:spacing w:val="-7"/>
        </w:rPr>
        <w:t> </w:t>
      </w:r>
      <w:r>
        <w:rPr/>
        <w:t>региональной</w:t>
      </w:r>
      <w:r>
        <w:rPr>
          <w:spacing w:val="-7"/>
        </w:rPr>
        <w:t> </w:t>
      </w:r>
      <w:r>
        <w:rPr/>
        <w:t>программы</w:t>
      </w:r>
      <w:r>
        <w:rPr>
          <w:spacing w:val="-7"/>
        </w:rPr>
        <w:t> </w:t>
      </w:r>
      <w:r>
        <w:rPr/>
        <w:t>"Проведение</w:t>
      </w:r>
      <w:r>
        <w:rPr>
          <w:spacing w:val="40"/>
        </w:rPr>
        <w:t> </w:t>
      </w:r>
      <w:r>
        <w:rPr/>
        <w:t>капитального</w:t>
      </w:r>
      <w:r>
        <w:rPr>
          <w:spacing w:val="-9"/>
        </w:rPr>
        <w:t> </w:t>
      </w:r>
      <w:r>
        <w:rPr/>
        <w:t>ремонта</w:t>
      </w:r>
      <w:r>
        <w:rPr>
          <w:spacing w:val="-7"/>
        </w:rPr>
        <w:t> </w:t>
      </w:r>
      <w:r>
        <w:rPr/>
        <w:t>общего</w:t>
      </w:r>
      <w:r>
        <w:rPr>
          <w:spacing w:val="-8"/>
        </w:rPr>
        <w:t> </w:t>
      </w:r>
      <w:r>
        <w:rPr/>
        <w:t>имущества</w:t>
      </w:r>
      <w:r>
        <w:rPr>
          <w:spacing w:val="-7"/>
        </w:rPr>
        <w:t> </w:t>
      </w:r>
      <w:r>
        <w:rPr/>
        <w:t>многоквартирных</w:t>
      </w:r>
      <w:r>
        <w:rPr>
          <w:spacing w:val="-8"/>
        </w:rPr>
        <w:t> </w:t>
      </w:r>
      <w:r>
        <w:rPr/>
        <w:t>домов</w:t>
      </w:r>
      <w:r>
        <w:rPr>
          <w:spacing w:val="-9"/>
        </w:rPr>
        <w:t> </w:t>
      </w:r>
      <w:r>
        <w:rPr/>
        <w:t>на</w:t>
      </w:r>
      <w:r>
        <w:rPr>
          <w:spacing w:val="-7"/>
        </w:rPr>
        <w:t> </w:t>
      </w:r>
      <w:r>
        <w:rPr/>
        <w:t>территории</w:t>
      </w:r>
      <w:r>
        <w:rPr>
          <w:spacing w:val="-8"/>
        </w:rPr>
        <w:t> </w:t>
      </w:r>
      <w:r>
        <w:rPr/>
        <w:t>Брянской</w:t>
      </w:r>
      <w:r>
        <w:rPr>
          <w:spacing w:val="-8"/>
        </w:rPr>
        <w:t> </w:t>
      </w:r>
      <w:r>
        <w:rPr/>
        <w:t>области"</w:t>
      </w:r>
      <w:r>
        <w:rPr>
          <w:spacing w:val="-8"/>
        </w:rPr>
        <w:t> </w:t>
      </w:r>
      <w:r>
        <w:rPr/>
        <w:t>(2014</w:t>
      </w:r>
      <w:r>
        <w:rPr>
          <w:spacing w:val="-8"/>
        </w:rPr>
        <w:t> </w:t>
      </w:r>
      <w:r>
        <w:rPr/>
        <w:t>-</w:t>
      </w:r>
      <w:r>
        <w:rPr>
          <w:spacing w:val="-8"/>
        </w:rPr>
        <w:t> </w:t>
      </w:r>
      <w:r>
        <w:rPr>
          <w:spacing w:val="-4"/>
        </w:rPr>
        <w:t>2052</w:t>
      </w:r>
    </w:p>
    <w:p>
      <w:pPr>
        <w:pStyle w:val="BodyText"/>
        <w:spacing w:line="160" w:lineRule="exact"/>
        <w:ind w:right="242"/>
        <w:jc w:val="right"/>
      </w:pPr>
      <w:r>
        <w:rPr>
          <w:spacing w:val="-2"/>
        </w:rPr>
        <w:t>годы))</w:t>
      </w:r>
    </w:p>
    <w:p>
      <w:pPr>
        <w:pStyle w:val="BodyText"/>
        <w:spacing w:before="85"/>
        <w:rPr>
          <w:sz w:val="20"/>
        </w:rPr>
      </w:pPr>
    </w:p>
    <w:p>
      <w:pPr>
        <w:spacing w:before="0"/>
        <w:ind w:left="573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Планируемые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w w:val="80"/>
          <w:sz w:val="20"/>
        </w:rPr>
        <w:t>показатели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w w:val="80"/>
          <w:sz w:val="20"/>
        </w:rPr>
        <w:t>выполнения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w w:val="80"/>
          <w:sz w:val="20"/>
        </w:rPr>
        <w:t>работ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w w:val="80"/>
          <w:sz w:val="20"/>
        </w:rPr>
        <w:t>по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w w:val="80"/>
          <w:sz w:val="20"/>
        </w:rPr>
        <w:t>капитальному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w w:val="80"/>
          <w:sz w:val="20"/>
        </w:rPr>
        <w:t>ремонту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w w:val="80"/>
          <w:sz w:val="20"/>
        </w:rPr>
        <w:t>многоквартирных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w w:val="80"/>
          <w:sz w:val="20"/>
        </w:rPr>
        <w:t>домов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w w:val="80"/>
          <w:sz w:val="20"/>
        </w:rPr>
        <w:t>Брянской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w w:val="80"/>
          <w:sz w:val="20"/>
        </w:rPr>
        <w:t>области,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w w:val="80"/>
          <w:sz w:val="20"/>
        </w:rPr>
        <w:t>включенных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w w:val="80"/>
          <w:sz w:val="20"/>
        </w:rPr>
        <w:t>в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w w:val="80"/>
          <w:sz w:val="20"/>
        </w:rPr>
        <w:t>краткосрочный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w w:val="80"/>
          <w:sz w:val="20"/>
        </w:rPr>
        <w:t>(2023-2025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w w:val="80"/>
          <w:sz w:val="20"/>
        </w:rPr>
        <w:t>годы)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spacing w:val="-4"/>
          <w:w w:val="80"/>
          <w:sz w:val="20"/>
        </w:rPr>
        <w:t>план</w:t>
      </w:r>
    </w:p>
    <w:p>
      <w:pPr>
        <w:pStyle w:val="BodyText"/>
        <w:spacing w:before="7"/>
        <w:rPr>
          <w:rFonts w:ascii="Arial"/>
          <w:b/>
          <w:sz w:val="18"/>
        </w:rPr>
      </w:pPr>
    </w:p>
    <w:tbl>
      <w:tblPr>
        <w:tblW w:w="0" w:type="auto"/>
        <w:jc w:val="left"/>
        <w:tblInd w:w="2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6"/>
        <w:gridCol w:w="6956"/>
        <w:gridCol w:w="1614"/>
        <w:gridCol w:w="2101"/>
        <w:gridCol w:w="1479"/>
        <w:gridCol w:w="1832"/>
      </w:tblGrid>
      <w:tr>
        <w:trPr>
          <w:trHeight w:val="863" w:hRule="atLeast"/>
        </w:trPr>
        <w:tc>
          <w:tcPr>
            <w:tcW w:w="706" w:type="dxa"/>
            <w:vMerge w:val="restart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spacing w:line="240" w:lineRule="auto" w:before="150"/>
              <w:jc w:val="left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spacing w:line="240" w:lineRule="auto" w:before="1"/>
              <w:ind w:left="198"/>
              <w:jc w:val="left"/>
              <w:rPr>
                <w:sz w:val="14"/>
              </w:rPr>
            </w:pPr>
            <w:r>
              <w:rPr>
                <w:w w:val="85"/>
                <w:sz w:val="14"/>
              </w:rPr>
              <w:t>№</w:t>
            </w:r>
            <w:r>
              <w:rPr>
                <w:spacing w:val="-1"/>
                <w:w w:val="90"/>
                <w:sz w:val="14"/>
              </w:rPr>
              <w:t> </w:t>
            </w:r>
            <w:r>
              <w:rPr>
                <w:spacing w:val="-5"/>
                <w:w w:val="90"/>
                <w:sz w:val="14"/>
              </w:rPr>
              <w:t>п/п</w:t>
            </w:r>
          </w:p>
        </w:tc>
        <w:tc>
          <w:tcPr>
            <w:tcW w:w="6956" w:type="dxa"/>
            <w:vMerge w:val="restart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spacing w:line="240" w:lineRule="auto" w:before="150"/>
              <w:jc w:val="left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spacing w:line="240" w:lineRule="auto" w:before="1"/>
              <w:ind w:left="23" w:right="6"/>
              <w:rPr>
                <w:sz w:val="14"/>
              </w:rPr>
            </w:pPr>
            <w:r>
              <w:rPr>
                <w:spacing w:val="-2"/>
                <w:w w:val="80"/>
                <w:sz w:val="14"/>
              </w:rPr>
              <w:t>Наименование</w:t>
            </w:r>
            <w:r>
              <w:rPr>
                <w:spacing w:val="13"/>
                <w:sz w:val="14"/>
              </w:rPr>
              <w:t> </w:t>
            </w:r>
            <w:r>
              <w:rPr>
                <w:spacing w:val="-2"/>
                <w:w w:val="80"/>
                <w:sz w:val="14"/>
              </w:rPr>
              <w:t>муниципального</w:t>
            </w:r>
            <w:r>
              <w:rPr>
                <w:spacing w:val="14"/>
                <w:sz w:val="14"/>
              </w:rPr>
              <w:t> </w:t>
            </w:r>
            <w:r>
              <w:rPr>
                <w:spacing w:val="-2"/>
                <w:w w:val="80"/>
                <w:sz w:val="14"/>
              </w:rPr>
              <w:t>образования</w:t>
            </w:r>
          </w:p>
        </w:tc>
        <w:tc>
          <w:tcPr>
            <w:tcW w:w="1614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spacing w:line="240" w:lineRule="auto" w:before="23"/>
              <w:jc w:val="left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spacing w:line="240" w:lineRule="auto" w:before="0"/>
              <w:ind w:left="21" w:right="4"/>
              <w:rPr>
                <w:sz w:val="14"/>
              </w:rPr>
            </w:pPr>
            <w:r>
              <w:rPr>
                <w:spacing w:val="-2"/>
                <w:w w:val="80"/>
                <w:sz w:val="14"/>
              </w:rPr>
              <w:t>Общая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2"/>
                <w:w w:val="80"/>
                <w:sz w:val="14"/>
              </w:rPr>
              <w:t>площадь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2"/>
                <w:w w:val="80"/>
                <w:sz w:val="14"/>
              </w:rPr>
              <w:t>МКД,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2"/>
                <w:w w:val="80"/>
                <w:sz w:val="14"/>
              </w:rPr>
              <w:t>всего</w:t>
            </w:r>
          </w:p>
        </w:tc>
        <w:tc>
          <w:tcPr>
            <w:tcW w:w="2101" w:type="dxa"/>
          </w:tcPr>
          <w:p>
            <w:pPr>
              <w:pStyle w:val="TableParagraph"/>
              <w:spacing w:line="240" w:lineRule="auto" w:before="2"/>
              <w:jc w:val="left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spacing w:line="276" w:lineRule="auto" w:before="0"/>
              <w:ind w:left="90" w:firstLine="379"/>
              <w:jc w:val="left"/>
              <w:rPr>
                <w:sz w:val="14"/>
              </w:rPr>
            </w:pPr>
            <w:r>
              <w:rPr>
                <w:w w:val="90"/>
                <w:sz w:val="14"/>
              </w:rPr>
              <w:t>Количество</w:t>
            </w:r>
            <w:r>
              <w:rPr>
                <w:spacing w:val="-6"/>
                <w:w w:val="90"/>
                <w:sz w:val="14"/>
              </w:rPr>
              <w:t> </w:t>
            </w:r>
            <w:r>
              <w:rPr>
                <w:w w:val="90"/>
                <w:sz w:val="14"/>
              </w:rPr>
              <w:t>жителей,</w:t>
            </w:r>
            <w:r>
              <w:rPr>
                <w:spacing w:val="40"/>
                <w:sz w:val="14"/>
              </w:rPr>
              <w:t> </w:t>
            </w:r>
            <w:r>
              <w:rPr>
                <w:w w:val="80"/>
                <w:sz w:val="14"/>
              </w:rPr>
              <w:t>зарегистрированных</w:t>
            </w:r>
            <w:r>
              <w:rPr>
                <w:spacing w:val="-2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в</w:t>
            </w:r>
            <w:r>
              <w:rPr>
                <w:spacing w:val="-2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МКД</w:t>
            </w:r>
            <w:r>
              <w:rPr>
                <w:spacing w:val="-2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на</w:t>
            </w:r>
            <w:r>
              <w:rPr>
                <w:spacing w:val="-2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дату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2"/>
                <w:w w:val="75"/>
                <w:sz w:val="14"/>
              </w:rPr>
              <w:t>утверждения</w:t>
            </w:r>
            <w:r>
              <w:rPr>
                <w:spacing w:val="2"/>
                <w:sz w:val="14"/>
              </w:rPr>
              <w:t> </w:t>
            </w:r>
            <w:r>
              <w:rPr>
                <w:spacing w:val="2"/>
                <w:w w:val="75"/>
                <w:sz w:val="14"/>
              </w:rPr>
              <w:t>краткосрочного</w:t>
            </w:r>
            <w:r>
              <w:rPr>
                <w:spacing w:val="2"/>
                <w:sz w:val="14"/>
              </w:rPr>
              <w:t> </w:t>
            </w:r>
            <w:r>
              <w:rPr>
                <w:spacing w:val="-4"/>
                <w:w w:val="75"/>
                <w:sz w:val="14"/>
              </w:rPr>
              <w:t>плана</w:t>
            </w:r>
          </w:p>
        </w:tc>
        <w:tc>
          <w:tcPr>
            <w:tcW w:w="147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spacing w:line="240" w:lineRule="auto" w:before="23"/>
              <w:jc w:val="left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spacing w:line="240" w:lineRule="auto" w:before="0"/>
              <w:ind w:left="17" w:right="2"/>
              <w:rPr>
                <w:sz w:val="14"/>
              </w:rPr>
            </w:pPr>
            <w:r>
              <w:rPr>
                <w:spacing w:val="2"/>
                <w:w w:val="75"/>
                <w:sz w:val="14"/>
              </w:rPr>
              <w:t>Количество</w:t>
            </w:r>
            <w:r>
              <w:rPr>
                <w:spacing w:val="3"/>
                <w:sz w:val="14"/>
              </w:rPr>
              <w:t> </w:t>
            </w:r>
            <w:r>
              <w:rPr>
                <w:spacing w:val="-5"/>
                <w:w w:val="85"/>
                <w:sz w:val="14"/>
              </w:rPr>
              <w:t>МКД</w:t>
            </w:r>
          </w:p>
        </w:tc>
        <w:tc>
          <w:tcPr>
            <w:tcW w:w="1832" w:type="dxa"/>
          </w:tcPr>
          <w:p>
            <w:pPr>
              <w:pStyle w:val="TableParagraph"/>
              <w:spacing w:line="240" w:lineRule="auto" w:before="93"/>
              <w:jc w:val="left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spacing w:line="276" w:lineRule="auto" w:before="0"/>
              <w:ind w:left="691" w:right="251" w:hanging="452"/>
              <w:jc w:val="left"/>
              <w:rPr>
                <w:sz w:val="14"/>
              </w:rPr>
            </w:pPr>
            <w:r>
              <w:rPr>
                <w:w w:val="80"/>
                <w:sz w:val="14"/>
              </w:rPr>
              <w:t>Стоимость</w:t>
            </w:r>
            <w:r>
              <w:rPr>
                <w:spacing w:val="-2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капитального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w w:val="90"/>
                <w:sz w:val="14"/>
              </w:rPr>
              <w:t>ремонта</w:t>
            </w:r>
          </w:p>
        </w:tc>
      </w:tr>
      <w:tr>
        <w:trPr>
          <w:trHeight w:val="234" w:hRule="atLeast"/>
        </w:trPr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95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4" w:type="dxa"/>
          </w:tcPr>
          <w:p>
            <w:pPr>
              <w:pStyle w:val="TableParagraph"/>
              <w:spacing w:line="240" w:lineRule="auto" w:before="41"/>
              <w:ind w:left="21" w:right="2"/>
              <w:rPr>
                <w:sz w:val="14"/>
              </w:rPr>
            </w:pPr>
            <w:r>
              <w:rPr>
                <w:spacing w:val="-4"/>
                <w:w w:val="90"/>
                <w:sz w:val="14"/>
              </w:rPr>
              <w:t>кв.м</w:t>
            </w:r>
          </w:p>
        </w:tc>
        <w:tc>
          <w:tcPr>
            <w:tcW w:w="2101" w:type="dxa"/>
          </w:tcPr>
          <w:p>
            <w:pPr>
              <w:pStyle w:val="TableParagraph"/>
              <w:spacing w:line="240" w:lineRule="auto" w:before="41"/>
              <w:ind w:left="19" w:right="3"/>
              <w:rPr>
                <w:sz w:val="14"/>
              </w:rPr>
            </w:pPr>
            <w:r>
              <w:rPr>
                <w:spacing w:val="-4"/>
                <w:w w:val="90"/>
                <w:sz w:val="14"/>
              </w:rPr>
              <w:t>чел.</w:t>
            </w:r>
          </w:p>
        </w:tc>
        <w:tc>
          <w:tcPr>
            <w:tcW w:w="1479" w:type="dxa"/>
          </w:tcPr>
          <w:p>
            <w:pPr>
              <w:pStyle w:val="TableParagraph"/>
              <w:spacing w:line="240" w:lineRule="auto" w:before="41"/>
              <w:ind w:left="17" w:right="3"/>
              <w:rPr>
                <w:sz w:val="14"/>
              </w:rPr>
            </w:pPr>
            <w:r>
              <w:rPr>
                <w:spacing w:val="-5"/>
                <w:w w:val="90"/>
                <w:sz w:val="14"/>
              </w:rPr>
              <w:t>ед.</w:t>
            </w:r>
          </w:p>
        </w:tc>
        <w:tc>
          <w:tcPr>
            <w:tcW w:w="1832" w:type="dxa"/>
          </w:tcPr>
          <w:p>
            <w:pPr>
              <w:pStyle w:val="TableParagraph"/>
              <w:spacing w:line="240" w:lineRule="auto" w:before="41"/>
              <w:ind w:left="15" w:right="2"/>
              <w:rPr>
                <w:sz w:val="14"/>
              </w:rPr>
            </w:pPr>
            <w:r>
              <w:rPr>
                <w:spacing w:val="-4"/>
                <w:w w:val="90"/>
                <w:sz w:val="14"/>
              </w:rPr>
              <w:t>руб.</w:t>
            </w:r>
          </w:p>
        </w:tc>
      </w:tr>
      <w:tr>
        <w:trPr>
          <w:trHeight w:val="234" w:hRule="atLeast"/>
        </w:trPr>
        <w:tc>
          <w:tcPr>
            <w:tcW w:w="706" w:type="dxa"/>
          </w:tcPr>
          <w:p>
            <w:pPr>
              <w:pStyle w:val="TableParagraph"/>
              <w:spacing w:line="240" w:lineRule="auto" w:before="41"/>
              <w:ind w:left="39" w:right="15"/>
              <w:rPr>
                <w:sz w:val="14"/>
              </w:rPr>
            </w:pPr>
            <w:r>
              <w:rPr>
                <w:spacing w:val="-10"/>
                <w:w w:val="90"/>
                <w:sz w:val="14"/>
              </w:rPr>
              <w:t>1</w:t>
            </w:r>
          </w:p>
        </w:tc>
        <w:tc>
          <w:tcPr>
            <w:tcW w:w="6956" w:type="dxa"/>
          </w:tcPr>
          <w:p>
            <w:pPr>
              <w:pStyle w:val="TableParagraph"/>
              <w:spacing w:line="240" w:lineRule="auto" w:before="41"/>
              <w:ind w:left="23"/>
              <w:rPr>
                <w:sz w:val="14"/>
              </w:rPr>
            </w:pPr>
            <w:r>
              <w:rPr>
                <w:spacing w:val="-10"/>
                <w:w w:val="90"/>
                <w:sz w:val="14"/>
              </w:rPr>
              <w:t>2</w:t>
            </w:r>
          </w:p>
        </w:tc>
        <w:tc>
          <w:tcPr>
            <w:tcW w:w="1614" w:type="dxa"/>
          </w:tcPr>
          <w:p>
            <w:pPr>
              <w:pStyle w:val="TableParagraph"/>
              <w:spacing w:line="240" w:lineRule="auto" w:before="41"/>
              <w:ind w:left="21"/>
              <w:rPr>
                <w:sz w:val="14"/>
              </w:rPr>
            </w:pPr>
            <w:r>
              <w:rPr>
                <w:spacing w:val="-10"/>
                <w:w w:val="90"/>
                <w:sz w:val="14"/>
              </w:rPr>
              <w:t>3</w:t>
            </w:r>
          </w:p>
        </w:tc>
        <w:tc>
          <w:tcPr>
            <w:tcW w:w="2101" w:type="dxa"/>
          </w:tcPr>
          <w:p>
            <w:pPr>
              <w:pStyle w:val="TableParagraph"/>
              <w:spacing w:line="240" w:lineRule="auto" w:before="41"/>
              <w:ind w:left="19" w:right="3"/>
              <w:rPr>
                <w:sz w:val="14"/>
              </w:rPr>
            </w:pPr>
            <w:r>
              <w:rPr>
                <w:spacing w:val="-10"/>
                <w:w w:val="90"/>
                <w:sz w:val="14"/>
              </w:rPr>
              <w:t>4</w:t>
            </w:r>
          </w:p>
        </w:tc>
        <w:tc>
          <w:tcPr>
            <w:tcW w:w="1479" w:type="dxa"/>
          </w:tcPr>
          <w:p>
            <w:pPr>
              <w:pStyle w:val="TableParagraph"/>
              <w:spacing w:line="240" w:lineRule="auto" w:before="41"/>
              <w:ind w:left="17"/>
              <w:rPr>
                <w:sz w:val="14"/>
              </w:rPr>
            </w:pPr>
            <w:r>
              <w:rPr>
                <w:spacing w:val="-10"/>
                <w:w w:val="90"/>
                <w:sz w:val="14"/>
              </w:rPr>
              <w:t>5</w:t>
            </w:r>
          </w:p>
        </w:tc>
        <w:tc>
          <w:tcPr>
            <w:tcW w:w="1832" w:type="dxa"/>
          </w:tcPr>
          <w:p>
            <w:pPr>
              <w:pStyle w:val="TableParagraph"/>
              <w:spacing w:line="240" w:lineRule="auto" w:before="41"/>
              <w:ind w:left="15" w:right="2"/>
              <w:rPr>
                <w:sz w:val="14"/>
              </w:rPr>
            </w:pPr>
            <w:r>
              <w:rPr>
                <w:spacing w:val="-10"/>
                <w:w w:val="90"/>
                <w:sz w:val="14"/>
              </w:rPr>
              <w:t>6</w:t>
            </w:r>
          </w:p>
        </w:tc>
      </w:tr>
      <w:tr>
        <w:trPr>
          <w:trHeight w:val="234" w:hRule="atLeast"/>
        </w:trPr>
        <w:tc>
          <w:tcPr>
            <w:tcW w:w="7662" w:type="dxa"/>
            <w:gridSpan w:val="2"/>
          </w:tcPr>
          <w:p>
            <w:pPr>
              <w:pStyle w:val="TableParagraph"/>
              <w:spacing w:line="240" w:lineRule="auto" w:before="31"/>
              <w:ind w:left="20"/>
              <w:rPr>
                <w:sz w:val="14"/>
              </w:rPr>
            </w:pPr>
            <w:r>
              <w:rPr>
                <w:spacing w:val="-2"/>
                <w:w w:val="80"/>
                <w:sz w:val="14"/>
              </w:rPr>
              <w:t>Итого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2"/>
                <w:w w:val="80"/>
                <w:sz w:val="14"/>
              </w:rPr>
              <w:t>по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2"/>
                <w:w w:val="80"/>
                <w:sz w:val="14"/>
              </w:rPr>
              <w:t>Брянской</w:t>
            </w:r>
            <w:r>
              <w:rPr>
                <w:spacing w:val="6"/>
                <w:sz w:val="14"/>
              </w:rPr>
              <w:t> </w:t>
            </w:r>
            <w:r>
              <w:rPr>
                <w:spacing w:val="-2"/>
                <w:w w:val="80"/>
                <w:sz w:val="14"/>
              </w:rPr>
              <w:t>области</w:t>
            </w:r>
            <w:r>
              <w:rPr>
                <w:spacing w:val="4"/>
                <w:sz w:val="14"/>
              </w:rPr>
              <w:t> </w:t>
            </w:r>
            <w:r>
              <w:rPr>
                <w:spacing w:val="-2"/>
                <w:w w:val="80"/>
                <w:sz w:val="14"/>
              </w:rPr>
              <w:t>(2023-2025</w:t>
            </w:r>
            <w:r>
              <w:rPr>
                <w:spacing w:val="2"/>
                <w:sz w:val="14"/>
              </w:rPr>
              <w:t> </w:t>
            </w:r>
            <w:r>
              <w:rPr>
                <w:spacing w:val="-4"/>
                <w:w w:val="80"/>
                <w:sz w:val="14"/>
              </w:rPr>
              <w:t>гг.)</w:t>
            </w:r>
          </w:p>
        </w:tc>
        <w:tc>
          <w:tcPr>
            <w:tcW w:w="1614" w:type="dxa"/>
          </w:tcPr>
          <w:p>
            <w:pPr>
              <w:pStyle w:val="TableParagraph"/>
              <w:spacing w:line="240" w:lineRule="auto" w:before="41"/>
              <w:ind w:left="21" w:right="3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4,269,339.34</w:t>
            </w:r>
          </w:p>
        </w:tc>
        <w:tc>
          <w:tcPr>
            <w:tcW w:w="2101" w:type="dxa"/>
          </w:tcPr>
          <w:p>
            <w:pPr>
              <w:pStyle w:val="TableParagraph"/>
              <w:spacing w:line="240" w:lineRule="auto" w:before="41"/>
              <w:ind w:left="19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152,320</w:t>
            </w:r>
          </w:p>
        </w:tc>
        <w:tc>
          <w:tcPr>
            <w:tcW w:w="1479" w:type="dxa"/>
          </w:tcPr>
          <w:p>
            <w:pPr>
              <w:pStyle w:val="TableParagraph"/>
              <w:spacing w:line="240" w:lineRule="auto" w:before="41"/>
              <w:ind w:left="17" w:right="2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1,479</w:t>
            </w:r>
          </w:p>
        </w:tc>
        <w:tc>
          <w:tcPr>
            <w:tcW w:w="1832" w:type="dxa"/>
          </w:tcPr>
          <w:p>
            <w:pPr>
              <w:pStyle w:val="TableParagraph"/>
              <w:spacing w:line="240" w:lineRule="auto" w:before="41"/>
              <w:ind w:left="15" w:right="2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10,235,066,802.74</w:t>
            </w:r>
          </w:p>
        </w:tc>
      </w:tr>
      <w:tr>
        <w:trPr>
          <w:trHeight w:val="234" w:hRule="atLeast"/>
        </w:trPr>
        <w:tc>
          <w:tcPr>
            <w:tcW w:w="7662" w:type="dxa"/>
            <w:gridSpan w:val="2"/>
          </w:tcPr>
          <w:p>
            <w:pPr>
              <w:pStyle w:val="TableParagraph"/>
              <w:spacing w:line="240" w:lineRule="auto" w:before="31"/>
              <w:ind w:left="20"/>
              <w:rPr>
                <w:sz w:val="14"/>
              </w:rPr>
            </w:pPr>
            <w:r>
              <w:rPr>
                <w:spacing w:val="-2"/>
                <w:w w:val="80"/>
                <w:sz w:val="14"/>
              </w:rPr>
              <w:t>2023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5"/>
                <w:w w:val="90"/>
                <w:sz w:val="14"/>
              </w:rPr>
              <w:t>г.</w:t>
            </w:r>
          </w:p>
        </w:tc>
        <w:tc>
          <w:tcPr>
            <w:tcW w:w="1614" w:type="dxa"/>
          </w:tcPr>
          <w:p>
            <w:pPr>
              <w:pStyle w:val="TableParagraph"/>
              <w:spacing w:line="240" w:lineRule="auto" w:before="41"/>
              <w:ind w:left="21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692,538.55</w:t>
            </w:r>
          </w:p>
        </w:tc>
        <w:tc>
          <w:tcPr>
            <w:tcW w:w="2101" w:type="dxa"/>
          </w:tcPr>
          <w:p>
            <w:pPr>
              <w:pStyle w:val="TableParagraph"/>
              <w:spacing w:line="240" w:lineRule="auto" w:before="41"/>
              <w:ind w:left="19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24,910</w:t>
            </w:r>
          </w:p>
        </w:tc>
        <w:tc>
          <w:tcPr>
            <w:tcW w:w="1479" w:type="dxa"/>
          </w:tcPr>
          <w:p>
            <w:pPr>
              <w:pStyle w:val="TableParagraph"/>
              <w:spacing w:line="240" w:lineRule="auto" w:before="41"/>
              <w:ind w:left="17"/>
              <w:rPr>
                <w:sz w:val="14"/>
              </w:rPr>
            </w:pPr>
            <w:r>
              <w:rPr>
                <w:spacing w:val="-5"/>
                <w:w w:val="90"/>
                <w:sz w:val="14"/>
              </w:rPr>
              <w:t>232</w:t>
            </w:r>
          </w:p>
        </w:tc>
        <w:tc>
          <w:tcPr>
            <w:tcW w:w="1832" w:type="dxa"/>
          </w:tcPr>
          <w:p>
            <w:pPr>
              <w:pStyle w:val="TableParagraph"/>
              <w:spacing w:line="240" w:lineRule="auto" w:before="41"/>
              <w:ind w:left="15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904,242,387.30</w:t>
            </w:r>
          </w:p>
        </w:tc>
      </w:tr>
      <w:tr>
        <w:trPr>
          <w:trHeight w:val="234" w:hRule="atLeast"/>
        </w:trPr>
        <w:tc>
          <w:tcPr>
            <w:tcW w:w="706" w:type="dxa"/>
          </w:tcPr>
          <w:p>
            <w:pPr>
              <w:pStyle w:val="TableParagraph"/>
              <w:spacing w:line="240" w:lineRule="auto" w:before="41"/>
              <w:ind w:left="39"/>
              <w:rPr>
                <w:sz w:val="14"/>
              </w:rPr>
            </w:pPr>
            <w:r>
              <w:rPr>
                <w:spacing w:val="-10"/>
                <w:w w:val="90"/>
                <w:sz w:val="14"/>
              </w:rPr>
              <w:t>1</w:t>
            </w:r>
          </w:p>
        </w:tc>
        <w:tc>
          <w:tcPr>
            <w:tcW w:w="6956" w:type="dxa"/>
          </w:tcPr>
          <w:p>
            <w:pPr>
              <w:pStyle w:val="TableParagraph"/>
              <w:spacing w:line="240" w:lineRule="auto" w:before="41"/>
              <w:ind w:left="25"/>
              <w:jc w:val="left"/>
              <w:rPr>
                <w:sz w:val="14"/>
              </w:rPr>
            </w:pPr>
            <w:r>
              <w:rPr>
                <w:w w:val="80"/>
                <w:sz w:val="14"/>
              </w:rPr>
              <w:t>Муниципальное</w:t>
            </w:r>
            <w:r>
              <w:rPr>
                <w:spacing w:val="-2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образование</w:t>
            </w:r>
            <w:r>
              <w:rPr>
                <w:spacing w:val="-2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"Выгоничский</w:t>
            </w:r>
            <w:r>
              <w:rPr>
                <w:spacing w:val="-1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муниципальный</w:t>
            </w:r>
            <w:r>
              <w:rPr>
                <w:spacing w:val="-7"/>
                <w:sz w:val="14"/>
              </w:rPr>
              <w:t> </w:t>
            </w:r>
            <w:r>
              <w:rPr>
                <w:spacing w:val="-2"/>
                <w:w w:val="80"/>
                <w:sz w:val="14"/>
              </w:rPr>
              <w:t>район"</w:t>
            </w:r>
          </w:p>
        </w:tc>
        <w:tc>
          <w:tcPr>
            <w:tcW w:w="1614" w:type="dxa"/>
          </w:tcPr>
          <w:p>
            <w:pPr>
              <w:pStyle w:val="TableParagraph"/>
              <w:spacing w:line="240" w:lineRule="auto" w:before="41"/>
              <w:ind w:left="21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29,911.40</w:t>
            </w:r>
          </w:p>
        </w:tc>
        <w:tc>
          <w:tcPr>
            <w:tcW w:w="2101" w:type="dxa"/>
          </w:tcPr>
          <w:p>
            <w:pPr>
              <w:pStyle w:val="TableParagraph"/>
              <w:spacing w:line="240" w:lineRule="auto" w:before="41"/>
              <w:ind w:left="19" w:right="3"/>
              <w:rPr>
                <w:sz w:val="14"/>
              </w:rPr>
            </w:pPr>
            <w:r>
              <w:rPr>
                <w:spacing w:val="-5"/>
                <w:w w:val="90"/>
                <w:sz w:val="14"/>
              </w:rPr>
              <w:t>823</w:t>
            </w:r>
          </w:p>
        </w:tc>
        <w:tc>
          <w:tcPr>
            <w:tcW w:w="1479" w:type="dxa"/>
          </w:tcPr>
          <w:p>
            <w:pPr>
              <w:pStyle w:val="TableParagraph"/>
              <w:spacing w:line="240" w:lineRule="auto" w:before="41"/>
              <w:ind w:left="17"/>
              <w:rPr>
                <w:sz w:val="14"/>
              </w:rPr>
            </w:pPr>
            <w:r>
              <w:rPr>
                <w:spacing w:val="-10"/>
                <w:w w:val="90"/>
                <w:sz w:val="14"/>
              </w:rPr>
              <w:t>6</w:t>
            </w:r>
          </w:p>
        </w:tc>
        <w:tc>
          <w:tcPr>
            <w:tcW w:w="1832" w:type="dxa"/>
          </w:tcPr>
          <w:p>
            <w:pPr>
              <w:pStyle w:val="TableParagraph"/>
              <w:spacing w:line="240" w:lineRule="auto" w:before="41"/>
              <w:ind w:left="15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8,386,102.27</w:t>
            </w:r>
          </w:p>
        </w:tc>
      </w:tr>
      <w:tr>
        <w:trPr>
          <w:trHeight w:val="234" w:hRule="atLeast"/>
        </w:trPr>
        <w:tc>
          <w:tcPr>
            <w:tcW w:w="7662" w:type="dxa"/>
            <w:gridSpan w:val="2"/>
          </w:tcPr>
          <w:p>
            <w:pPr>
              <w:pStyle w:val="TableParagraph"/>
              <w:spacing w:line="240" w:lineRule="auto" w:before="31"/>
              <w:ind w:left="20"/>
              <w:rPr>
                <w:sz w:val="14"/>
              </w:rPr>
            </w:pPr>
            <w:r>
              <w:rPr>
                <w:spacing w:val="-2"/>
                <w:w w:val="80"/>
                <w:sz w:val="14"/>
              </w:rPr>
              <w:t>2024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5"/>
                <w:w w:val="90"/>
                <w:sz w:val="14"/>
              </w:rPr>
              <w:t>г.</w:t>
            </w:r>
          </w:p>
        </w:tc>
        <w:tc>
          <w:tcPr>
            <w:tcW w:w="1614" w:type="dxa"/>
          </w:tcPr>
          <w:p>
            <w:pPr>
              <w:pStyle w:val="TableParagraph"/>
              <w:spacing w:line="240" w:lineRule="auto" w:before="41"/>
              <w:ind w:left="21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826,220.51</w:t>
            </w:r>
          </w:p>
        </w:tc>
        <w:tc>
          <w:tcPr>
            <w:tcW w:w="2101" w:type="dxa"/>
          </w:tcPr>
          <w:p>
            <w:pPr>
              <w:pStyle w:val="TableParagraph"/>
              <w:spacing w:line="240" w:lineRule="auto" w:before="41"/>
              <w:ind w:left="19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27,503</w:t>
            </w:r>
          </w:p>
        </w:tc>
        <w:tc>
          <w:tcPr>
            <w:tcW w:w="1479" w:type="dxa"/>
          </w:tcPr>
          <w:p>
            <w:pPr>
              <w:pStyle w:val="TableParagraph"/>
              <w:spacing w:line="240" w:lineRule="auto" w:before="41"/>
              <w:ind w:left="17"/>
              <w:rPr>
                <w:sz w:val="14"/>
              </w:rPr>
            </w:pPr>
            <w:r>
              <w:rPr>
                <w:spacing w:val="-5"/>
                <w:w w:val="90"/>
                <w:sz w:val="14"/>
              </w:rPr>
              <w:t>222</w:t>
            </w:r>
          </w:p>
        </w:tc>
        <w:tc>
          <w:tcPr>
            <w:tcW w:w="1832" w:type="dxa"/>
          </w:tcPr>
          <w:p>
            <w:pPr>
              <w:pStyle w:val="TableParagraph"/>
              <w:spacing w:line="240" w:lineRule="auto" w:before="41"/>
              <w:ind w:left="15" w:right="2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1,103,323,384.97</w:t>
            </w:r>
          </w:p>
        </w:tc>
      </w:tr>
      <w:tr>
        <w:trPr>
          <w:trHeight w:val="234" w:hRule="atLeast"/>
        </w:trPr>
        <w:tc>
          <w:tcPr>
            <w:tcW w:w="706" w:type="dxa"/>
          </w:tcPr>
          <w:p>
            <w:pPr>
              <w:pStyle w:val="TableParagraph"/>
              <w:spacing w:line="240" w:lineRule="auto" w:before="41"/>
              <w:ind w:left="39"/>
              <w:rPr>
                <w:sz w:val="14"/>
              </w:rPr>
            </w:pPr>
            <w:r>
              <w:rPr>
                <w:spacing w:val="-10"/>
                <w:w w:val="90"/>
                <w:sz w:val="14"/>
              </w:rPr>
              <w:t>1</w:t>
            </w:r>
          </w:p>
        </w:tc>
        <w:tc>
          <w:tcPr>
            <w:tcW w:w="6956" w:type="dxa"/>
          </w:tcPr>
          <w:p>
            <w:pPr>
              <w:pStyle w:val="TableParagraph"/>
              <w:spacing w:line="240" w:lineRule="auto" w:before="41"/>
              <w:ind w:left="25"/>
              <w:jc w:val="left"/>
              <w:rPr>
                <w:sz w:val="14"/>
              </w:rPr>
            </w:pPr>
            <w:r>
              <w:rPr>
                <w:w w:val="80"/>
                <w:sz w:val="14"/>
              </w:rPr>
              <w:t>Муниципальное</w:t>
            </w:r>
            <w:r>
              <w:rPr>
                <w:spacing w:val="-2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образование</w:t>
            </w:r>
            <w:r>
              <w:rPr>
                <w:spacing w:val="-2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"Выгоничский</w:t>
            </w:r>
            <w:r>
              <w:rPr>
                <w:spacing w:val="-1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муниципальный</w:t>
            </w:r>
            <w:r>
              <w:rPr>
                <w:spacing w:val="-7"/>
                <w:sz w:val="14"/>
              </w:rPr>
              <w:t> </w:t>
            </w:r>
            <w:r>
              <w:rPr>
                <w:spacing w:val="-2"/>
                <w:w w:val="80"/>
                <w:sz w:val="14"/>
              </w:rPr>
              <w:t>район"</w:t>
            </w:r>
          </w:p>
        </w:tc>
        <w:tc>
          <w:tcPr>
            <w:tcW w:w="1614" w:type="dxa"/>
          </w:tcPr>
          <w:p>
            <w:pPr>
              <w:pStyle w:val="TableParagraph"/>
              <w:spacing w:line="240" w:lineRule="auto" w:before="41"/>
              <w:ind w:left="21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12,428.80</w:t>
            </w:r>
          </w:p>
        </w:tc>
        <w:tc>
          <w:tcPr>
            <w:tcW w:w="2101" w:type="dxa"/>
          </w:tcPr>
          <w:p>
            <w:pPr>
              <w:pStyle w:val="TableParagraph"/>
              <w:spacing w:line="240" w:lineRule="auto" w:before="41"/>
              <w:ind w:left="19" w:right="3"/>
              <w:rPr>
                <w:sz w:val="14"/>
              </w:rPr>
            </w:pPr>
            <w:r>
              <w:rPr>
                <w:spacing w:val="-5"/>
                <w:w w:val="90"/>
                <w:sz w:val="14"/>
              </w:rPr>
              <w:t>321</w:t>
            </w:r>
          </w:p>
        </w:tc>
        <w:tc>
          <w:tcPr>
            <w:tcW w:w="1479" w:type="dxa"/>
          </w:tcPr>
          <w:p>
            <w:pPr>
              <w:pStyle w:val="TableParagraph"/>
              <w:spacing w:line="240" w:lineRule="auto" w:before="41"/>
              <w:ind w:left="17"/>
              <w:rPr>
                <w:sz w:val="14"/>
              </w:rPr>
            </w:pPr>
            <w:r>
              <w:rPr>
                <w:spacing w:val="-10"/>
                <w:w w:val="90"/>
                <w:sz w:val="14"/>
              </w:rPr>
              <w:t>5</w:t>
            </w:r>
          </w:p>
        </w:tc>
        <w:tc>
          <w:tcPr>
            <w:tcW w:w="1832" w:type="dxa"/>
          </w:tcPr>
          <w:p>
            <w:pPr>
              <w:pStyle w:val="TableParagraph"/>
              <w:spacing w:line="240" w:lineRule="auto" w:before="41"/>
              <w:ind w:left="15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11,906,884.96</w:t>
            </w:r>
          </w:p>
        </w:tc>
      </w:tr>
      <w:tr>
        <w:trPr>
          <w:trHeight w:val="234" w:hRule="atLeast"/>
        </w:trPr>
        <w:tc>
          <w:tcPr>
            <w:tcW w:w="7662" w:type="dxa"/>
            <w:gridSpan w:val="2"/>
          </w:tcPr>
          <w:p>
            <w:pPr>
              <w:pStyle w:val="TableParagraph"/>
              <w:spacing w:line="240" w:lineRule="auto" w:before="31"/>
              <w:ind w:left="20"/>
              <w:rPr>
                <w:sz w:val="14"/>
              </w:rPr>
            </w:pPr>
            <w:r>
              <w:rPr>
                <w:spacing w:val="-2"/>
                <w:w w:val="80"/>
                <w:sz w:val="14"/>
              </w:rPr>
              <w:t>2025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5"/>
                <w:w w:val="90"/>
                <w:sz w:val="14"/>
              </w:rPr>
              <w:t>г.</w:t>
            </w:r>
          </w:p>
        </w:tc>
        <w:tc>
          <w:tcPr>
            <w:tcW w:w="1614" w:type="dxa"/>
          </w:tcPr>
          <w:p>
            <w:pPr>
              <w:pStyle w:val="TableParagraph"/>
              <w:spacing w:line="240" w:lineRule="auto" w:before="41"/>
              <w:ind w:left="21" w:right="3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2,750,580.28</w:t>
            </w:r>
          </w:p>
        </w:tc>
        <w:tc>
          <w:tcPr>
            <w:tcW w:w="2101" w:type="dxa"/>
          </w:tcPr>
          <w:p>
            <w:pPr>
              <w:pStyle w:val="TableParagraph"/>
              <w:spacing w:line="240" w:lineRule="auto" w:before="41"/>
              <w:ind w:left="19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99,907</w:t>
            </w:r>
          </w:p>
        </w:tc>
        <w:tc>
          <w:tcPr>
            <w:tcW w:w="1479" w:type="dxa"/>
          </w:tcPr>
          <w:p>
            <w:pPr>
              <w:pStyle w:val="TableParagraph"/>
              <w:spacing w:line="240" w:lineRule="auto" w:before="41"/>
              <w:ind w:left="17" w:right="2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1,025</w:t>
            </w:r>
          </w:p>
        </w:tc>
        <w:tc>
          <w:tcPr>
            <w:tcW w:w="1832" w:type="dxa"/>
          </w:tcPr>
          <w:p>
            <w:pPr>
              <w:pStyle w:val="TableParagraph"/>
              <w:spacing w:line="240" w:lineRule="auto" w:before="41"/>
              <w:ind w:left="15" w:right="2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8,227,501,030.47</w:t>
            </w:r>
          </w:p>
        </w:tc>
      </w:tr>
      <w:tr>
        <w:trPr>
          <w:trHeight w:val="234" w:hRule="atLeast"/>
        </w:trPr>
        <w:tc>
          <w:tcPr>
            <w:tcW w:w="706" w:type="dxa"/>
          </w:tcPr>
          <w:p>
            <w:pPr>
              <w:pStyle w:val="TableParagraph"/>
              <w:spacing w:line="240" w:lineRule="auto" w:before="41"/>
              <w:ind w:left="39"/>
              <w:rPr>
                <w:sz w:val="14"/>
              </w:rPr>
            </w:pPr>
            <w:r>
              <w:rPr>
                <w:spacing w:val="-10"/>
                <w:w w:val="90"/>
                <w:sz w:val="14"/>
              </w:rPr>
              <w:t>1</w:t>
            </w:r>
          </w:p>
        </w:tc>
        <w:tc>
          <w:tcPr>
            <w:tcW w:w="6956" w:type="dxa"/>
          </w:tcPr>
          <w:p>
            <w:pPr>
              <w:pStyle w:val="TableParagraph"/>
              <w:spacing w:line="240" w:lineRule="auto" w:before="41"/>
              <w:ind w:left="25"/>
              <w:jc w:val="left"/>
              <w:rPr>
                <w:sz w:val="14"/>
              </w:rPr>
            </w:pPr>
            <w:r>
              <w:rPr>
                <w:w w:val="80"/>
                <w:sz w:val="14"/>
              </w:rPr>
              <w:t>Муниципальное</w:t>
            </w:r>
            <w:r>
              <w:rPr>
                <w:spacing w:val="-2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образование</w:t>
            </w:r>
            <w:r>
              <w:rPr>
                <w:spacing w:val="-2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"Выгоничский</w:t>
            </w:r>
            <w:r>
              <w:rPr>
                <w:spacing w:val="-1"/>
                <w:w w:val="80"/>
                <w:sz w:val="14"/>
              </w:rPr>
              <w:t> </w:t>
            </w:r>
            <w:r>
              <w:rPr>
                <w:w w:val="80"/>
                <w:sz w:val="14"/>
              </w:rPr>
              <w:t>муниципальный</w:t>
            </w:r>
            <w:r>
              <w:rPr>
                <w:spacing w:val="-7"/>
                <w:sz w:val="14"/>
              </w:rPr>
              <w:t> </w:t>
            </w:r>
            <w:r>
              <w:rPr>
                <w:spacing w:val="-2"/>
                <w:w w:val="80"/>
                <w:sz w:val="14"/>
              </w:rPr>
              <w:t>район"</w:t>
            </w:r>
          </w:p>
        </w:tc>
        <w:tc>
          <w:tcPr>
            <w:tcW w:w="1614" w:type="dxa"/>
          </w:tcPr>
          <w:p>
            <w:pPr>
              <w:pStyle w:val="TableParagraph"/>
              <w:spacing w:line="240" w:lineRule="auto" w:before="41"/>
              <w:ind w:left="21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9,882.10</w:t>
            </w:r>
          </w:p>
        </w:tc>
        <w:tc>
          <w:tcPr>
            <w:tcW w:w="2101" w:type="dxa"/>
          </w:tcPr>
          <w:p>
            <w:pPr>
              <w:pStyle w:val="TableParagraph"/>
              <w:spacing w:line="240" w:lineRule="auto" w:before="41"/>
              <w:ind w:left="19" w:right="3"/>
              <w:rPr>
                <w:sz w:val="14"/>
              </w:rPr>
            </w:pPr>
            <w:r>
              <w:rPr>
                <w:spacing w:val="-5"/>
                <w:w w:val="90"/>
                <w:sz w:val="14"/>
              </w:rPr>
              <w:t>294</w:t>
            </w:r>
          </w:p>
        </w:tc>
        <w:tc>
          <w:tcPr>
            <w:tcW w:w="1479" w:type="dxa"/>
          </w:tcPr>
          <w:p>
            <w:pPr>
              <w:pStyle w:val="TableParagraph"/>
              <w:spacing w:line="240" w:lineRule="auto" w:before="41"/>
              <w:ind w:left="17"/>
              <w:rPr>
                <w:sz w:val="14"/>
              </w:rPr>
            </w:pPr>
            <w:r>
              <w:rPr>
                <w:spacing w:val="-5"/>
                <w:w w:val="90"/>
                <w:sz w:val="14"/>
              </w:rPr>
              <w:t>12</w:t>
            </w:r>
          </w:p>
        </w:tc>
        <w:tc>
          <w:tcPr>
            <w:tcW w:w="1832" w:type="dxa"/>
          </w:tcPr>
          <w:p>
            <w:pPr>
              <w:pStyle w:val="TableParagraph"/>
              <w:spacing w:line="240" w:lineRule="auto" w:before="41"/>
              <w:ind w:left="15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55,110,394.11</w:t>
            </w:r>
          </w:p>
        </w:tc>
      </w:tr>
    </w:tbl>
    <w:sectPr>
      <w:pgSz w:w="15840" w:h="12240" w:orient="landscape"/>
      <w:pgMar w:header="0" w:footer="0" w:top="1380" w:bottom="16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8"/>
      </w:rPr>
    </w:pPr>
    <w:r>
      <w:rPr>
        <w:sz w:val="18"/>
      </w:rPr>
      <mc:AlternateContent>
        <mc:Choice Requires="wps">
          <w:drawing>
            <wp:anchor distT="0" distB="0" distL="0" distR="0" allowOverlap="1" layoutInCell="1" locked="0" behindDoc="1" simplePos="0" relativeHeight="485159424">
              <wp:simplePos x="0" y="0"/>
              <wp:positionH relativeFrom="page">
                <wp:posOffset>4965191</wp:posOffset>
              </wp:positionH>
              <wp:positionV relativeFrom="page">
                <wp:posOffset>7644356</wp:posOffset>
              </wp:positionV>
              <wp:extent cx="133350" cy="12382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33350" cy="123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90.959991pt;margin-top:601.917847pt;width:10.5pt;height:9.75pt;mso-position-horizontal-relative:page;mso-position-vertical-relative:page;z-index:-18157056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3"/>
      </w:rPr>
    </w:pPr>
    <w:r>
      <w:rPr>
        <w:sz w:val="13"/>
      </w:rPr>
      <mc:AlternateContent>
        <mc:Choice Requires="wps">
          <w:drawing>
            <wp:anchor distT="0" distB="0" distL="0" distR="0" allowOverlap="1" layoutInCell="1" locked="0" behindDoc="1" simplePos="0" relativeHeight="485159936">
              <wp:simplePos x="0" y="0"/>
              <wp:positionH relativeFrom="page">
                <wp:posOffset>4999735</wp:posOffset>
              </wp:positionH>
              <wp:positionV relativeFrom="page">
                <wp:posOffset>7676859</wp:posOffset>
              </wp:positionV>
              <wp:extent cx="53975" cy="9715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53975" cy="97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0"/>
                            </w:rPr>
                          </w:pPr>
                          <w:r>
                            <w:rPr>
                              <w:spacing w:val="-10"/>
                              <w:w w:val="90"/>
                              <w:sz w:val="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93.679993pt;margin-top:604.477112pt;width:4.25pt;height:7.65pt;mso-position-horizontal-relative:page;mso-position-vertical-relative:page;z-index:-18156544" type="#_x0000_t202" id="docshape2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0"/>
                      </w:rPr>
                    </w:pPr>
                    <w:r>
                      <w:rPr>
                        <w:spacing w:val="-10"/>
                        <w:w w:val="90"/>
                        <w:sz w:val="10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4"/>
      <w:szCs w:val="1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" w:line="56" w:lineRule="exact"/>
      <w:jc w:val="center"/>
    </w:pPr>
    <w:rPr>
      <w:rFonts w:ascii="Microsoft Sans Serif" w:hAnsi="Microsoft Sans Serif" w:eastAsia="Microsoft Sans Serif" w:cs="Microsoft Sans Serif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Work3</dc:creator>
  <dc:title>186599f3c3d8164dc855c83b8b1ea72d2414f21686dce44da5306baba97ce00d.xlsx</dc:title>
  <dcterms:created xsi:type="dcterms:W3CDTF">2025-08-19T09:00:27Z</dcterms:created>
  <dcterms:modified xsi:type="dcterms:W3CDTF">2025-08-19T09:00:27Z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2025-08-19T00:00:00Z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2025-08-19T00:00:00Z</vt:filetime>
  </property>
  <property fmtid="{D5CDD505-2E9C-101B-9397-08002B2CF9AE}" pid="5" name="Producer">
    <vt:lpwstr>www.ilovepdf.com</vt:lpwstr>
  </property>
</Properties>
</file>