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439" w:rsidRPr="001A7439" w:rsidRDefault="001A7439" w:rsidP="001A74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4738"/>
      </w:tblGrid>
      <w:tr w:rsidR="001A7439" w:rsidRPr="001A7439" w:rsidTr="001A7439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439" w:rsidRPr="001A7439" w:rsidRDefault="001A7439" w:rsidP="001A74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439" w:rsidRPr="001A7439" w:rsidRDefault="001A7439" w:rsidP="001A743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 </w:t>
            </w:r>
          </w:p>
          <w:p w:rsidR="001A7439" w:rsidRPr="001A7439" w:rsidRDefault="001A7439" w:rsidP="001A743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1A7439" w:rsidRPr="001A7439" w:rsidRDefault="001A7439" w:rsidP="001A743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2021г.</w:t>
            </w:r>
            <w:r w:rsidRPr="001A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7439" w:rsidRPr="001A7439" w:rsidRDefault="001A7439" w:rsidP="001A74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A7439" w:rsidRPr="001A7439" w:rsidRDefault="001A7439" w:rsidP="001A74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 ПОЛОЖЕНИЕ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Доске почета </w:t>
      </w:r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1.1.Занесение на Доску почета </w:t>
      </w:r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 является формой поощрения жителей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среди населения за  достижение в работе, общественно-полезной деятельности, получивших широкую известность и общественное признание, внесших значительный вклад в социально-экономическое развитие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являющих собой пример высокой гражданской ответственности, трудолюбия, верности семейным традициям, материнскому и отцовскому  долгу.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Правом быть отмеченным </w:t>
      </w:r>
      <w:proofErr w:type="gramStart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  Доске</w:t>
      </w:r>
      <w:proofErr w:type="gramEnd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почета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админитсрации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  ежегодно могут быт</w:t>
      </w:r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ь удостоены граждане в составе 12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постоянно проживающие на территории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работающие на предприятиях, в учреждениях,  всех форм собственности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расположенных на территории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Финансирование содержания, оформление, эксплуатация и обновление материалов на Доске почета осуществляется за счет средств </w:t>
      </w:r>
      <w:r w:rsidR="005E37CA" w:rsidRPr="005E37CA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«</w:t>
      </w:r>
      <w:proofErr w:type="spellStart"/>
      <w:r w:rsidR="005E37CA" w:rsidRPr="005E37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Выгоничское</w:t>
      </w:r>
      <w:proofErr w:type="spellEnd"/>
      <w:r w:rsidR="005E37CA" w:rsidRPr="005E3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МКДО».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Оформление Доски почета производится ежегодно.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Все материалы и документы по истечению срока передаются в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архив. </w:t>
      </w:r>
    </w:p>
    <w:p w:rsidR="001A7439" w:rsidRPr="001A7439" w:rsidRDefault="001A7439" w:rsidP="005E37C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Доска почета располагается по адресу: </w:t>
      </w:r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Брянская область,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п.Выгоничи</w:t>
      </w:r>
      <w:proofErr w:type="spellEnd"/>
      <w:r w:rsidR="00A4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37C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ул.Ленина</w:t>
      </w:r>
      <w:proofErr w:type="spellEnd"/>
      <w:r w:rsidR="005E37CA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центральная площадь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Порядок представления материалов о выдвижении 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кандидатов </w:t>
      </w:r>
      <w:proofErr w:type="gramStart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  Доску</w:t>
      </w:r>
      <w:proofErr w:type="gramEnd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почета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10A2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Занесение на Доску почета производится </w:t>
      </w:r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Дню образования </w:t>
      </w:r>
      <w:proofErr w:type="spellStart"/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ходатайств руководителей организаций, учреждений и предприятий независимо от форм собственности, коллективами </w:t>
      </w:r>
      <w:r w:rsidR="00110A2B"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 общественных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органов местного самоуправления вне зависимости от ведомственной принадлежности и организационно – правовых форм.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Материалы в отношении каждого кандидата должны содержать: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Выписку из протокола заседания трудового коллектива предприятия, учреждения, общественной организации, заверенную уполномоченным лицом и печатью;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Справку – </w:t>
      </w:r>
      <w:proofErr w:type="spellStart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объективку</w:t>
      </w:r>
      <w:proofErr w:type="spellEnd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должна содержать: фамилию, имя, отчество кандидата; дату, месяц, год рождения; сведения о трудовой деятельности с обязательным указанием последнего места работы и должности (профессии); ученую степень, ученое звание; место проживания.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Характеристику представляемого к поощрению, содержащую краткие автобиографические данные, сведения о трудовой деятельности и заслугах перед районом, личном вкладе в социально – экономическое, культурное, научное развитие района, иные социально – значимые основания.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Письменное согласие кандидата на обработку персональных данных.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Материалы о выдвижении кандидата на Доску почета представляются в </w:t>
      </w:r>
      <w:r w:rsidR="00110A2B" w:rsidRPr="00F24CB8">
        <w:rPr>
          <w:rFonts w:ascii="Times New Roman" w:hAnsi="Times New Roman" w:cs="Times New Roman"/>
          <w:sz w:val="28"/>
          <w:szCs w:val="28"/>
        </w:rPr>
        <w:t>комиссию</w:t>
      </w:r>
      <w:r w:rsidR="00110A2B">
        <w:t xml:space="preserve"> </w:t>
      </w:r>
      <w:r w:rsidR="00110A2B" w:rsidRPr="00F24CB8">
        <w:rPr>
          <w:rFonts w:ascii="Times New Roman" w:hAnsi="Times New Roman" w:cs="Times New Roman"/>
          <w:sz w:val="28"/>
          <w:szCs w:val="28"/>
        </w:rPr>
        <w:t xml:space="preserve">по </w:t>
      </w:r>
      <w:r w:rsidR="00110A2B" w:rsidRPr="007C1EA8">
        <w:rPr>
          <w:rFonts w:ascii="Times New Roman" w:hAnsi="Times New Roman" w:cs="Times New Roman"/>
          <w:sz w:val="28"/>
          <w:szCs w:val="28"/>
        </w:rPr>
        <w:t xml:space="preserve">определению достойных кандидатур жителей </w:t>
      </w:r>
      <w:proofErr w:type="spellStart"/>
      <w:r w:rsidR="00110A2B" w:rsidRPr="007C1EA8">
        <w:rPr>
          <w:rFonts w:ascii="Times New Roman" w:hAnsi="Times New Roman" w:cs="Times New Roman"/>
          <w:sz w:val="28"/>
          <w:szCs w:val="28"/>
        </w:rPr>
        <w:t>Выгонич</w:t>
      </w:r>
      <w:r w:rsidR="00110A2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10A2B">
        <w:rPr>
          <w:rFonts w:ascii="Times New Roman" w:hAnsi="Times New Roman" w:cs="Times New Roman"/>
          <w:sz w:val="28"/>
          <w:szCs w:val="28"/>
        </w:rPr>
        <w:t xml:space="preserve"> района для размещения на Д</w:t>
      </w:r>
      <w:r w:rsidR="00110A2B" w:rsidRPr="007C1EA8">
        <w:rPr>
          <w:rFonts w:ascii="Times New Roman" w:hAnsi="Times New Roman" w:cs="Times New Roman"/>
          <w:sz w:val="28"/>
          <w:szCs w:val="28"/>
        </w:rPr>
        <w:t>оске почета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не поздн</w:t>
      </w:r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>ее 15 февраля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может при необходимости запрашивать дополнительные документы и сведения о кандидатах, представленных к занесению на Доску Почета.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Оформление свидетельства, учет и регистрация ходатайств о занесении граждан на Доску почета и </w:t>
      </w:r>
      <w:proofErr w:type="gramStart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proofErr w:type="gramEnd"/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п.2.2 настоящего Положения, учет граждан занесенных на Доску почета осуществляет отдел </w:t>
      </w:r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организационно-контрольной и кадровой работы администрации </w:t>
      </w:r>
      <w:proofErr w:type="spellStart"/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1A7439" w:rsidRPr="001A7439" w:rsidRDefault="001A7439" w:rsidP="001A74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Порядок рассмотрения материалов о выдвижении 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кандидатов и занесении на Доску почета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Основаниями для рассмотрения и занесения на Доску почета являются: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высокие производственные показатели в промышленности, сельском хозяйстве, жилищно-коммунальном хозяйстве, транспорте, в других отраслях экономики района;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достижение высокой производительности труда, улучшение качества продукции, снижение материальных и трудовых затрат, успехи в повышении эффективности производства;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в производство новых технологий и передового опыта; </w:t>
      </w:r>
    </w:p>
    <w:p w:rsidR="001A7439" w:rsidRPr="001A7439" w:rsidRDefault="001A7439" w:rsidP="00110A2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творческие достижения в области культуры, литературы, искусства, успехи в обучении и воспитании подрастающего поколения, подготовки кадров, в области медицинского обслуживания населения, развитии физической культуры и спорта, социальной сфере и иной деятельности на благо </w:t>
      </w:r>
      <w:proofErr w:type="spellStart"/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110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A7439" w:rsidRPr="001A7439" w:rsidRDefault="001A7439" w:rsidP="00110A2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Поступившие материалы рассматриваются на заседании комиссии по отбору и определению кандидатов для занесения на Доску почета </w:t>
      </w:r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Состав комиссии утверждается распоряжением администрации </w:t>
      </w:r>
      <w:proofErr w:type="spellStart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работает на общественных началах, возглавляется председателем.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заседаниях комиссии могут принимать участие: представители администрации муниципального образования и администраций сельских поселений, общественных организаций, руководители кадровых служб трудовых коллективов, специалисты, имеющие отношение к рассматриваемому вопросу.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Регламент работы комиссии: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комиссия правомочна принимать решения, если в голосовании участвуют не менее 2/3 списочного состава ее членов;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отбор представленных кандидатов на Доску почета осуществляется открытым голосованием;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считается принятым, если за него проголосовало более половины присутствующих на заседании членов комиссии. В случае равенства голосов, голос председателя является решающим.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Решение комиссии оформляются протоколом в течение трех дней со дня заседания, подписываются председателем и секретарем комиссии.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Отбор и определение кандидатов о занесении граждан на Доску Почета </w:t>
      </w:r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главы администрации </w:t>
      </w:r>
      <w:proofErr w:type="spellStart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аспоряжение главы администрации </w:t>
      </w:r>
      <w:proofErr w:type="spellStart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занесении граждан на Доску почета публикуется в средствах массовой информации</w:t>
      </w:r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газета «Российская Нива» и 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размещается на официальном сайте администрации </w:t>
      </w:r>
      <w:proofErr w:type="spellStart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Занесение граждан на Доску почета производится сроком на 1 год.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Гражданам, чьи фотографии и имена занесены на Доску почета, в торжественной обстановке вручается свидетельство о занесении на Доску почета (Приложение №1).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утрате свидетельства его дубликат не выдается. </w:t>
      </w:r>
    </w:p>
    <w:p w:rsidR="001A7439" w:rsidRPr="001A7439" w:rsidRDefault="001A7439" w:rsidP="001A743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Удаление с Доски почета до окончания срока занесения, производится в случае привлечения гражданина к уголовной ответственности по вступившему в силу приговору суда и оформляется </w:t>
      </w:r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администрации </w:t>
      </w:r>
      <w:proofErr w:type="spellStart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CD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ходатайству комиссии с указанием причины удаления.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65B3" w:rsidRDefault="00D265B3" w:rsidP="001A74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5B3" w:rsidRDefault="00D265B3" w:rsidP="001A74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5B3" w:rsidRDefault="00D265B3" w:rsidP="001A74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5B3" w:rsidRDefault="00D265B3" w:rsidP="001A74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439" w:rsidRPr="001A7439" w:rsidRDefault="001A7439" w:rsidP="001A74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4733"/>
      </w:tblGrid>
      <w:tr w:rsidR="001A7439" w:rsidRPr="001A7439" w:rsidTr="001A7439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439" w:rsidRPr="001A7439" w:rsidRDefault="001A7439" w:rsidP="001A74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4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439" w:rsidRPr="001A7439" w:rsidRDefault="001A7439" w:rsidP="001A743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 </w:t>
            </w:r>
          </w:p>
          <w:p w:rsidR="001A7439" w:rsidRPr="001A7439" w:rsidRDefault="001A7439" w:rsidP="00D265B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Доске почета </w:t>
            </w:r>
            <w:r w:rsidR="00D2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D2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="00D2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1A7439" w:rsidRPr="001A7439" w:rsidRDefault="001A7439" w:rsidP="001A74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4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A7439" w:rsidRPr="001A7439" w:rsidRDefault="001A7439" w:rsidP="001A74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наименование предприятия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4377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что </w:t>
      </w:r>
      <w:r w:rsidR="0014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администрации </w:t>
      </w:r>
      <w:proofErr w:type="spellStart"/>
      <w:r w:rsidR="001437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14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 № ____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утверждении кандидатур для занесения на Доску </w:t>
      </w:r>
      <w:r w:rsidR="0014377F"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почета администрации</w:t>
      </w:r>
      <w:r w:rsidR="0014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7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14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 году» 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(её) кандидатура занесена на  </w:t>
      </w:r>
    </w:p>
    <w:p w:rsidR="0014377F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ДОСКУ ПОЧЕТА </w:t>
      </w:r>
      <w:r w:rsidR="0014377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ВЫГОНИЧСКОГО РАЙОНА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 ГОДУ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377F" w:rsidRDefault="001A7439" w:rsidP="00143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4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1A7439" w:rsidRPr="001A7439" w:rsidRDefault="0014377F" w:rsidP="0014377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A7439" w:rsidRPr="001A7439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r w:rsidR="001A7439"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1A7439" w:rsidRPr="001A7439" w:rsidRDefault="001A7439" w:rsidP="001A743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М/П </w:t>
      </w:r>
    </w:p>
    <w:p w:rsidR="001A7439" w:rsidRPr="001A7439" w:rsidRDefault="001A7439" w:rsidP="001A74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439" w:rsidRPr="001A7439" w:rsidRDefault="001A7439" w:rsidP="001A74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4A26" w:rsidRDefault="00D14A26"/>
    <w:sectPr w:rsidR="00D14A26" w:rsidSect="001A7439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FA"/>
    <w:rsid w:val="00110A2B"/>
    <w:rsid w:val="0014377F"/>
    <w:rsid w:val="001A7439"/>
    <w:rsid w:val="004964D4"/>
    <w:rsid w:val="005E37CA"/>
    <w:rsid w:val="006A5F49"/>
    <w:rsid w:val="009861FA"/>
    <w:rsid w:val="00A439F5"/>
    <w:rsid w:val="00CD0EB6"/>
    <w:rsid w:val="00D14A26"/>
    <w:rsid w:val="00D2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E77B8-7930-47B0-AC70-ABE4892A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3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4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05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94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5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724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26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97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2</cp:revision>
  <cp:lastPrinted>2021-08-18T13:19:00Z</cp:lastPrinted>
  <dcterms:created xsi:type="dcterms:W3CDTF">2021-08-18T08:48:00Z</dcterms:created>
  <dcterms:modified xsi:type="dcterms:W3CDTF">2021-08-18T13:46:00Z</dcterms:modified>
</cp:coreProperties>
</file>