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BE" w:rsidRDefault="005E0798" w:rsidP="005E0798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D547BE" w:rsidRPr="00D547BE">
        <w:rPr>
          <w:rFonts w:ascii="Times New Roman" w:eastAsia="Times New Roman" w:hAnsi="Times New Roman" w:cs="Arial"/>
          <w:sz w:val="28"/>
          <w:szCs w:val="28"/>
          <w:lang w:eastAsia="ru-RU"/>
        </w:rPr>
        <w:t>Утверждено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D547BE" w:rsidRPr="00D547BE" w:rsidRDefault="00D547BE" w:rsidP="005E0798">
      <w:pPr>
        <w:tabs>
          <w:tab w:val="left" w:pos="6946"/>
        </w:tabs>
        <w:spacing w:after="0" w:line="240" w:lineRule="auto"/>
        <w:ind w:left="5812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D547BE">
        <w:rPr>
          <w:rFonts w:ascii="Times New Roman" w:eastAsia="Times New Roman" w:hAnsi="Times New Roman" w:cs="Arial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</w:t>
      </w:r>
    </w:p>
    <w:p w:rsidR="00D547BE" w:rsidRPr="00D547BE" w:rsidRDefault="005E0798" w:rsidP="005E0798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                от 16.07.2021 г. № 470</w:t>
      </w:r>
      <w:r w:rsidR="00D547BE" w:rsidRPr="00D547B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                              </w:t>
      </w:r>
      <w:r w:rsidR="00D547B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</w:t>
      </w:r>
    </w:p>
    <w:p w:rsidR="00D547BE" w:rsidRPr="00D547BE" w:rsidRDefault="00D547BE" w:rsidP="00D547BE">
      <w:pPr>
        <w:tabs>
          <w:tab w:val="left" w:pos="5387"/>
          <w:tab w:val="left" w:pos="5954"/>
        </w:tabs>
        <w:spacing w:after="0" w:line="240" w:lineRule="auto"/>
        <w:ind w:left="6663" w:right="-1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547BE" w:rsidRPr="00D547BE" w:rsidRDefault="00D547BE" w:rsidP="00D547BE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47BE" w:rsidRPr="00D547BE" w:rsidRDefault="00D547BE" w:rsidP="00D547BE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547B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D547BE" w:rsidRPr="00D547BE" w:rsidRDefault="00D547BE" w:rsidP="00D547BE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547BE" w:rsidRPr="00D547BE" w:rsidRDefault="00D547BE" w:rsidP="00D547BE">
      <w:pPr>
        <w:keepNext/>
        <w:tabs>
          <w:tab w:val="left" w:pos="432"/>
        </w:tabs>
        <w:suppressAutoHyphens/>
        <w:spacing w:after="0" w:line="240" w:lineRule="auto"/>
        <w:ind w:left="432" w:hanging="432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транспортном обслуживании муниципальных служащих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</w:p>
    <w:p w:rsidR="00D547BE" w:rsidRPr="00D547BE" w:rsidRDefault="00D547BE" w:rsidP="00D547BE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порядок использования служебного автомобильного транспорта, находящегося в оперативном управлении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муниципальными служащими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 (далее – муниципальные служащие), в связи с исполнением ими должностных обязанностей. 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Служебный автомобильный транспорт предоставляется муниципальным служащим, занимающим в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должности, предполагающие предоставление служебного автомобиля и (или) выполняющим в соответствии с должностной инструкцией служебные поездки.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Транспортное обслуживание муниципальных служащих служебным автотранспортом осуществляется: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персонального закрепления служебного транспорта;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предоставления служебного транспорта в рабочие дни по заявкам должностных лиц;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путём использования дежурного автотранспорта во внерабочее время, а также в выходные и праздничные нерабочие дни в соответствии с графиком закрепления автомобилей.        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Лица, указанные в приложении № 1 к настоящему Положению, имеют право на персональное закрепление за ними служебного транспорта.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Служебный транспорт с персональным закреплением используется лицами, которым предоставлено такое право, в рабочее (служебное) время, а также время, необходимое для прибытия</w:t>
      </w:r>
      <w:r w:rsidR="00D8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места жительства</w:t>
      </w:r>
      <w:bookmarkStart w:id="0" w:name="_GoBack"/>
      <w:bookmarkEnd w:id="0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месту работы (службы) и обратно.       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служащие, которым предоставлено право персонального закрепления служебного транспорта, могут управлять служебным автомобилем без водителя, при соблюдении условий, указанных в п. 4.3. настоящего положения.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Общим условием допуска муниципального служащего к управлению служебным автомобилем без водителя является наличие у него: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водительского удостоверения категории, соответствующей типу автомобиля;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стажа вождения автомобиля не менее трех лет;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действующей медицинской справки установленного образца.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выполнении муниципальным служащим общего условия допуска к управлению служебным автомобилем, отдел </w:t>
      </w:r>
      <w:r w:rsid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учета и отчетности администрации </w:t>
      </w:r>
      <w:proofErr w:type="spellStart"/>
      <w:r w:rsid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Выгоничского</w:t>
      </w:r>
      <w:proofErr w:type="spellEnd"/>
      <w:r w:rsid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выдает ему путевой лист, оформляемый по установленному образцу.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Глава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руководитель аппарата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вправе самостоятельно предоставлять сотрудникам администрации служебный автотранспорт учреждения, для служебных поездок на территории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Брянской области.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Право на управление служебным автомобилем, за исключением персонально закрепленного служебного транспорта, имеет только водитель, на имя которого оформлен путевой лист. В случае необходимости право управления автомобилем может передаваться другому водителю при условии внесения учреждением соответствующих изменений в путевой лист.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Путевой лист является основным документом учета работы автомобиля, и заполнение всех его граф обязательно (порядковый номер (начиная с 1 января каждого года), дату выдачи, штамп и печать учреждения). Выпуск автомобиля на линию без путевого листа запрещается.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Новый путевой лист выдается водителю только по возвращении полностью оформленного ранее выданного путевого листа.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случае использования автотранспорта сверх установленного режима работы, а также срочных выездов, без заявки, должностное лицо информирует об этом учреждение и делает запись в путевом листе.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Путевые листы регистрируются в журнале их выдачи-возврата и подлежат хранению в учреждении до проведения ревизии их финансово-хозяйственной деятельности. Обработанные путевые листы хранятся 3 года, после чего ежеквартально уничтожаются комиссией, создаваемой распоряжением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Об уничтожении комиссия составляет акт с указанием количества, серии и номеров уничтоженных путевых листов. Акт утверждает руководитель, назначивший комиссию. Срок хранения акта 3 года.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Оформление путевых листов (время подачи автомобиля, время окончания работы автомобиля, маршруты, пройденный километраж) возлагается на водителя автотранспортного средства.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Путевые листы подписываются водителем автотранспортного средства, сотрудником, в распоряжение которого предоставлен служебный автотранспорт, и должностным лицом в соответствии с закрепленностью автомобиля.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Обслуживание автотранспортом, выделяемым по заявкам.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Для служебных поездок на территории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Брянской области служебный автотранспорт учреждения предоставляется в рабочие дни согласно установленному графику рабочего времени по устным заявкам.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Для служебных поездок на территории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Брянской области во внерабочее время, а также в выходные и праздничные нерабочие дни служебный автотранспорт учреждения предоставляется по письменным заявкам на имя Главы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(или) руководителя аппарата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 </w:t>
      </w:r>
    </w:p>
    <w:p w:rsidR="00D547BE" w:rsidRPr="00D547BE" w:rsidRDefault="00D547BE" w:rsidP="00D547B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Calibri" w:eastAsia="Calibri" w:hAnsi="Calibri" w:cs="Times New Roman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Служебный автотранспорт для выезда за пределы Брянской области, предоставляется на основании письменной заявки на имя Главы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(или) руководителя аппарата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 приложением копии распорядительных документов о служебной командировке соответствующих лиц.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Заявка регистрируется в журнале учета заявок на выделение служебного автотранспорта с последующим составлением плана использования автотранспорта.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заявка должна быть представлена: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выезда в командировку за пределы Брянской области - не менее чем за три рабочих дня до выезда;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использования автотранспорта в нерабочие, праздничные и выходные дни письменная заявка подается не позднее 13.00 часов пятницы или дня, предшествующего нерабочему, праздничному и выходному дню.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предоставления автотранспорта по объективным причинам (отсутствие свободного выделяемого по заявке автотранспорта в связи с его неисправностью, обеспечением плановых массовых мероприятий, и т.п.) учреждение информирует об этом лицо, подавшее заявку.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Должностное лицо, воспользовавшееся услугами служебного автотранспорта, выделенного по заявке, обязано в конце поездки заверить работу автомобиля своей подписью в разделе путевого листа «Подпись лица, пользовавшегося автомобилем», а также проверить правильность указанного водителем маршрута движения, времени использования автомобиля и пройденного автомобилем километража.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Решения о предоставлении транспортного обслуживания принимаются Главой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либо должностным лицом, которому такие полномочия предоставлены главой администрации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предоставлении транспортного обслуживания оформляются распоряжениями соответствующего лица.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Заключительные положения.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Ответственность за использование в течение смены автомобиля, соблюдение режима работы возлагается на лицо, подавшее заявку на автомобиль.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Запрещено использование служебного и дежурного автотранспорта в целях, не связанных с выполнением служебных обязанностей.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Ответственность за повреждение или возникшей во время эксплуатации неисправности предоставляемого сотрудникам транспортного средства возлагается на водителя транспортного средства. 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10.4. </w:t>
      </w:r>
      <w:r w:rsidRPr="00D54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служебного транспорта в личных целях не допускается. 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10.5. </w:t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виды штрафов, связанные с невыполнением или ненадлежащим выполнением действующего законодательства не подлежат компенсации лицу, ответственному за эксплуатацию служебного автомобиля.  </w:t>
      </w:r>
    </w:p>
    <w:p w:rsidR="00D547BE" w:rsidRPr="00D547BE" w:rsidRDefault="00D547BE" w:rsidP="00D547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Default="00D547BE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57611F" w:rsidRPr="00D547BE" w:rsidRDefault="0057611F" w:rsidP="005E0798">
      <w:pPr>
        <w:spacing w:after="0" w:line="274" w:lineRule="exact"/>
        <w:ind w:right="20"/>
        <w:rPr>
          <w:rFonts w:ascii="Times New Roman" w:eastAsia="Arial Unicode MS" w:hAnsi="Times New Roman" w:cs="Times New Roman"/>
          <w:lang w:eastAsia="ru-RU"/>
        </w:rPr>
      </w:pPr>
    </w:p>
    <w:p w:rsidR="00D547BE" w:rsidRPr="005E0798" w:rsidRDefault="00D547BE" w:rsidP="005E0798">
      <w:pPr>
        <w:pStyle w:val="a3"/>
        <w:ind w:left="5670"/>
        <w:rPr>
          <w:rFonts w:ascii="Times New Roman" w:hAnsi="Times New Roman" w:cs="Times New Roman"/>
          <w:sz w:val="28"/>
          <w:szCs w:val="28"/>
          <w:lang w:eastAsia="ru-RU"/>
        </w:rPr>
      </w:pPr>
      <w:r w:rsidRPr="005E07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D547BE" w:rsidRPr="005E0798" w:rsidRDefault="00D547BE" w:rsidP="005E0798">
      <w:pPr>
        <w:pStyle w:val="a3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798">
        <w:rPr>
          <w:rFonts w:ascii="Times New Roman" w:hAnsi="Times New Roman" w:cs="Times New Roman"/>
          <w:sz w:val="28"/>
          <w:szCs w:val="28"/>
          <w:lang w:eastAsia="ru-RU"/>
        </w:rPr>
        <w:t xml:space="preserve">к Положению </w:t>
      </w:r>
      <w:r w:rsidR="005E079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транспортном обслуживании муниципальных служащих </w:t>
      </w:r>
      <w:proofErr w:type="spellStart"/>
      <w:r w:rsidRP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</w:p>
    <w:p w:rsidR="00D547BE" w:rsidRDefault="00D547BE" w:rsidP="005E0798">
      <w:pPr>
        <w:pStyle w:val="a3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 w:rsidR="005E07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0798" w:rsidRPr="005E0798" w:rsidRDefault="005E0798" w:rsidP="005E0798">
      <w:pPr>
        <w:pStyle w:val="a3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7BE" w:rsidRPr="00D547BE" w:rsidRDefault="00D547BE" w:rsidP="00D547BE">
      <w:pPr>
        <w:spacing w:after="0" w:line="274" w:lineRule="exact"/>
        <w:ind w:left="2880" w:right="20"/>
        <w:jc w:val="right"/>
        <w:rPr>
          <w:rFonts w:ascii="Times New Roman" w:eastAsia="Arial Unicode MS" w:hAnsi="Times New Roman" w:cs="Times New Roman"/>
          <w:lang w:eastAsia="ru-RU"/>
        </w:rPr>
      </w:pPr>
    </w:p>
    <w:p w:rsidR="00D547BE" w:rsidRPr="00D547BE" w:rsidRDefault="00D547BE" w:rsidP="00D547BE">
      <w:pPr>
        <w:spacing w:after="0" w:line="274" w:lineRule="exact"/>
        <w:ind w:left="567" w:right="20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Перечень </w:t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служащих </w:t>
      </w:r>
      <w:proofErr w:type="spellStart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области,</w:t>
      </w: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имеющих право на персональное закрепление за ними служебного транспорта</w:t>
      </w:r>
    </w:p>
    <w:p w:rsidR="00D547BE" w:rsidRPr="00D547BE" w:rsidRDefault="00D547BE" w:rsidP="00D547BE">
      <w:pPr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D547BE" w:rsidRPr="00D547BE" w:rsidRDefault="00D547BE" w:rsidP="00D547BE">
      <w:pPr>
        <w:spacing w:after="0" w:line="240" w:lineRule="auto"/>
        <w:ind w:left="23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Глава администрации </w:t>
      </w:r>
      <w:proofErr w:type="spellStart"/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района – автомобиль</w:t>
      </w:r>
      <w:r w:rsidR="005E0798" w:rsidRPr="005E079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«</w:t>
      </w:r>
      <w:proofErr w:type="spellStart"/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Toyota</w:t>
      </w:r>
      <w:proofErr w:type="spellEnd"/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Camry</w:t>
      </w:r>
      <w:proofErr w:type="spellEnd"/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Pr="00D547B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государственной номер </w:t>
      </w:r>
      <w:r w:rsid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>М080ОН32.</w:t>
      </w: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</w:t>
      </w:r>
    </w:p>
    <w:p w:rsidR="00D547BE" w:rsidRPr="00D547BE" w:rsidRDefault="00D547BE" w:rsidP="00D547BE">
      <w:pPr>
        <w:spacing w:after="0" w:line="322" w:lineRule="exact"/>
        <w:ind w:left="20" w:right="20" w:firstLine="12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D547BE" w:rsidRDefault="00D547BE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57611F" w:rsidRDefault="0057611F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57611F" w:rsidRDefault="0057611F" w:rsidP="00D547BE">
      <w:pPr>
        <w:spacing w:after="200" w:line="276" w:lineRule="auto"/>
        <w:ind w:left="5670" w:right="31"/>
        <w:jc w:val="center"/>
        <w:rPr>
          <w:rFonts w:ascii="Calibri" w:eastAsia="Calibri" w:hAnsi="Calibri" w:cs="Times New Roman"/>
          <w:szCs w:val="28"/>
        </w:rPr>
      </w:pPr>
    </w:p>
    <w:p w:rsidR="0057611F" w:rsidRDefault="00D547BE" w:rsidP="0057611F">
      <w:pPr>
        <w:spacing w:after="0" w:line="274" w:lineRule="exact"/>
        <w:ind w:left="5812" w:right="2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  <w:r w:rsidR="0057611F" w:rsidRPr="0057611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57611F" w:rsidRPr="00D547BE" w:rsidRDefault="0057611F" w:rsidP="0057611F">
      <w:pPr>
        <w:spacing w:after="0" w:line="274" w:lineRule="exact"/>
        <w:ind w:left="5812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 Положению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«О</w:t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транспортном обслуживании муниципальных служащих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57611F" w:rsidRPr="00D547BE" w:rsidRDefault="0057611F" w:rsidP="0057611F">
      <w:pPr>
        <w:spacing w:after="0" w:line="274" w:lineRule="exact"/>
        <w:ind w:left="5812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B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47BE" w:rsidRPr="00D547BE" w:rsidRDefault="00D547BE" w:rsidP="00D547BE">
      <w:pPr>
        <w:spacing w:after="0" w:line="240" w:lineRule="auto"/>
        <w:ind w:left="5103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left="5103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200" w:line="276" w:lineRule="auto"/>
        <w:jc w:val="center"/>
        <w:rPr>
          <w:rFonts w:ascii="Calibri" w:eastAsia="Calibri" w:hAnsi="Calibri" w:cs="Times New Roman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заявки на предоставление служебного (дежурного) автомобиля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Руководителю аппарата </w:t>
      </w:r>
    </w:p>
    <w:p w:rsidR="00D547BE" w:rsidRPr="00D547BE" w:rsidRDefault="00D547BE" w:rsidP="00D547B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D547BE" w:rsidRPr="00D547BE" w:rsidRDefault="00D547BE" w:rsidP="00D547B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547BE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Заявка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на предоставление служебного (дежурного) автомобиля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Прошу предоставить служебный (дежурный) автомобиль _________________________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(дата или интервал дат поездки)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для _________________________________________________________________</w:t>
      </w:r>
      <w:r w:rsidR="0057611F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(место и цель поездки)</w:t>
      </w:r>
    </w:p>
    <w:p w:rsidR="00D547BE" w:rsidRPr="00D547BE" w:rsidRDefault="00D547BE" w:rsidP="005761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</w:p>
    <w:p w:rsidR="00D547BE" w:rsidRPr="00D547BE" w:rsidRDefault="00D547BE" w:rsidP="00D547B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(фамилия, имя, отчество, должность муниципального служащего, которому предоставляется (служебный) дежурный автомобиль)</w:t>
      </w: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7BE" w:rsidRPr="00D547BE" w:rsidRDefault="00D547BE" w:rsidP="00D547BE">
      <w:pPr>
        <w:tabs>
          <w:tab w:val="left" w:pos="4395"/>
          <w:tab w:val="left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D547BE">
        <w:rPr>
          <w:rFonts w:ascii="Times New Roman" w:eastAsia="Calibri" w:hAnsi="Times New Roman" w:cs="Times New Roman"/>
          <w:sz w:val="28"/>
          <w:szCs w:val="28"/>
        </w:rPr>
        <w:tab/>
        <w:t>___________                    ________________</w:t>
      </w:r>
    </w:p>
    <w:p w:rsidR="00D547BE" w:rsidRPr="00D547BE" w:rsidRDefault="00D547BE" w:rsidP="00D547BE">
      <w:pPr>
        <w:tabs>
          <w:tab w:val="left" w:pos="709"/>
          <w:tab w:val="left" w:pos="851"/>
          <w:tab w:val="left" w:pos="4820"/>
          <w:tab w:val="left" w:pos="765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      (</w:t>
      </w:r>
      <w:proofErr w:type="gramStart"/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должность)   </w:t>
      </w:r>
      <w:proofErr w:type="gramEnd"/>
      <w:r w:rsidRPr="00D547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(подпись)                 (фамилия, инициалы)</w:t>
      </w: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7BE" w:rsidRPr="00D547BE" w:rsidRDefault="00D547BE" w:rsidP="00D547BE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</w:p>
    <w:p w:rsidR="00D14A26" w:rsidRDefault="00D14A26"/>
    <w:sectPr w:rsidR="00D14A26" w:rsidSect="0057611F">
      <w:pgSz w:w="11906" w:h="16838"/>
      <w:pgMar w:top="993" w:right="849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0F"/>
    <w:rsid w:val="004964D4"/>
    <w:rsid w:val="0057611F"/>
    <w:rsid w:val="005E0798"/>
    <w:rsid w:val="00781D0F"/>
    <w:rsid w:val="00D14A26"/>
    <w:rsid w:val="00D547BE"/>
    <w:rsid w:val="00D8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72FD1-D0D6-4B83-9E36-4216E391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7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3</cp:revision>
  <cp:lastPrinted>2021-07-21T12:45:00Z</cp:lastPrinted>
  <dcterms:created xsi:type="dcterms:W3CDTF">2021-07-21T11:48:00Z</dcterms:created>
  <dcterms:modified xsi:type="dcterms:W3CDTF">2021-07-23T12:00:00Z</dcterms:modified>
</cp:coreProperties>
</file>