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42" w:rsidRDefault="00C14542" w:rsidP="00C145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C14542" w:rsidRDefault="00C14542" w:rsidP="00C14542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C14542" w:rsidRDefault="00C14542" w:rsidP="00C14542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C14542" w:rsidRDefault="00C14542" w:rsidP="00C14542">
      <w:pPr>
        <w:jc w:val="center"/>
        <w:rPr>
          <w:b/>
          <w:sz w:val="36"/>
          <w:szCs w:val="3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6D0295F" wp14:editId="1ACFF895">
                <wp:simplePos x="0" y="0"/>
                <wp:positionH relativeFrom="column">
                  <wp:posOffset>161925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EE069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C14542" w:rsidRDefault="00C14542" w:rsidP="00C14542">
      <w:pPr>
        <w:jc w:val="center"/>
        <w:rPr>
          <w:b/>
          <w:sz w:val="36"/>
          <w:szCs w:val="36"/>
        </w:rPr>
      </w:pPr>
    </w:p>
    <w:p w:rsidR="00C14542" w:rsidRDefault="00C14542" w:rsidP="00C145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14542" w:rsidRDefault="00C14542" w:rsidP="00C14542"/>
    <w:p w:rsidR="00C14542" w:rsidRPr="001D6114" w:rsidRDefault="00C14542" w:rsidP="00C14542">
      <w:r>
        <w:t>от «</w:t>
      </w:r>
      <w:r w:rsidR="00002009">
        <w:t>11</w:t>
      </w:r>
      <w:r>
        <w:t xml:space="preserve">» </w:t>
      </w:r>
      <w:r w:rsidR="00002009">
        <w:t>декабря</w:t>
      </w:r>
      <w:r>
        <w:t xml:space="preserve"> 2024</w:t>
      </w:r>
      <w:r w:rsidRPr="006D4DFA">
        <w:t xml:space="preserve"> г. № </w:t>
      </w:r>
      <w:r w:rsidR="00002009">
        <w:t>527</w:t>
      </w:r>
    </w:p>
    <w:p w:rsidR="00C14542" w:rsidRDefault="00C14542" w:rsidP="00C14542"/>
    <w:p w:rsidR="00C14542" w:rsidRDefault="00C14542" w:rsidP="00C14542">
      <w:r w:rsidRPr="001D6114">
        <w:t>п. Выгоничи</w:t>
      </w:r>
    </w:p>
    <w:p w:rsidR="00AB7C65" w:rsidRPr="001D6114" w:rsidRDefault="00AB7C65" w:rsidP="00C14542"/>
    <w:p w:rsidR="00AB7C65" w:rsidRPr="00AB7C65" w:rsidRDefault="00AB7C65" w:rsidP="00C96C47">
      <w:pPr>
        <w:spacing w:line="259" w:lineRule="auto"/>
        <w:ind w:right="4252"/>
        <w:jc w:val="both"/>
        <w:rPr>
          <w:rFonts w:eastAsiaTheme="minorHAnsi"/>
          <w:szCs w:val="28"/>
          <w:lang w:eastAsia="en-US"/>
        </w:rPr>
      </w:pPr>
      <w:r w:rsidRPr="00AB7C65">
        <w:rPr>
          <w:rFonts w:eastAsiaTheme="minorHAnsi"/>
          <w:szCs w:val="28"/>
          <w:lang w:eastAsia="en-US"/>
        </w:rPr>
        <w:t>Об утверждении реестра автомобильных</w:t>
      </w:r>
      <w:r>
        <w:rPr>
          <w:rFonts w:eastAsiaTheme="minorHAnsi"/>
          <w:szCs w:val="28"/>
          <w:lang w:eastAsia="en-US"/>
        </w:rPr>
        <w:t xml:space="preserve"> </w:t>
      </w:r>
      <w:r w:rsidRPr="00AB7C65">
        <w:rPr>
          <w:rFonts w:eastAsiaTheme="minorHAnsi"/>
          <w:szCs w:val="28"/>
          <w:lang w:eastAsia="en-US"/>
        </w:rPr>
        <w:t>дорог общего пользования местного</w:t>
      </w:r>
      <w:r>
        <w:rPr>
          <w:rFonts w:eastAsiaTheme="minorHAnsi"/>
          <w:szCs w:val="28"/>
          <w:lang w:eastAsia="en-US"/>
        </w:rPr>
        <w:t xml:space="preserve"> </w:t>
      </w:r>
      <w:r w:rsidRPr="00AB7C65">
        <w:rPr>
          <w:rFonts w:eastAsiaTheme="minorHAnsi"/>
          <w:szCs w:val="28"/>
          <w:lang w:eastAsia="en-US"/>
        </w:rPr>
        <w:t>значения вне границ населённых пунктов</w:t>
      </w:r>
      <w:r>
        <w:rPr>
          <w:rFonts w:eastAsiaTheme="minorHAnsi"/>
          <w:szCs w:val="28"/>
          <w:lang w:eastAsia="en-US"/>
        </w:rPr>
        <w:t xml:space="preserve"> </w:t>
      </w:r>
      <w:r w:rsidRPr="00AB7C65">
        <w:rPr>
          <w:rFonts w:eastAsiaTheme="minorHAnsi"/>
          <w:szCs w:val="28"/>
          <w:lang w:eastAsia="en-US"/>
        </w:rPr>
        <w:t>в границах Выгоничского муниципального</w:t>
      </w:r>
      <w:r>
        <w:rPr>
          <w:rFonts w:eastAsiaTheme="minorHAnsi"/>
          <w:szCs w:val="28"/>
          <w:lang w:eastAsia="en-US"/>
        </w:rPr>
        <w:t xml:space="preserve"> </w:t>
      </w:r>
      <w:r w:rsidRPr="00AB7C65">
        <w:rPr>
          <w:rFonts w:eastAsiaTheme="minorHAnsi"/>
          <w:szCs w:val="28"/>
          <w:lang w:eastAsia="en-US"/>
        </w:rPr>
        <w:t>района Брянской области</w:t>
      </w:r>
    </w:p>
    <w:p w:rsidR="00C14542" w:rsidRPr="002A42C6" w:rsidRDefault="00C14542" w:rsidP="00C14542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tab/>
      </w:r>
      <w:r w:rsidR="009F3A71" w:rsidRPr="002A42C6">
        <w:rPr>
          <w:color w:val="000000"/>
          <w:sz w:val="28"/>
          <w:szCs w:val="28"/>
        </w:rPr>
        <w:t xml:space="preserve">В </w:t>
      </w:r>
      <w:r w:rsidR="009F3A71">
        <w:rPr>
          <w:color w:val="000000"/>
          <w:sz w:val="28"/>
          <w:szCs w:val="28"/>
        </w:rPr>
        <w:t>целях приведения в соответствие с действующим законодательством в соответствии с Федеральным законом от 08.11.2007г. № 257-ФЗ «Об автомобильных дорогах и о дорожной деятельности в Российской Федерации»</w:t>
      </w:r>
      <w:r>
        <w:rPr>
          <w:color w:val="000000"/>
          <w:sz w:val="28"/>
          <w:szCs w:val="28"/>
        </w:rPr>
        <w:t xml:space="preserve">.    </w:t>
      </w:r>
    </w:p>
    <w:p w:rsidR="00C14542" w:rsidRPr="00766AB2" w:rsidRDefault="00C14542" w:rsidP="00C14542">
      <w:pPr>
        <w:jc w:val="both"/>
        <w:rPr>
          <w:b/>
        </w:rPr>
      </w:pPr>
      <w:r w:rsidRPr="00766AB2">
        <w:rPr>
          <w:b/>
        </w:rPr>
        <w:t>ПОСТАНОВЛЯ</w:t>
      </w:r>
      <w:r>
        <w:rPr>
          <w:b/>
        </w:rPr>
        <w:t>Ю</w:t>
      </w:r>
      <w:r w:rsidRPr="00766AB2">
        <w:rPr>
          <w:b/>
        </w:rPr>
        <w:t>:</w:t>
      </w:r>
    </w:p>
    <w:p w:rsidR="00C14542" w:rsidRDefault="00C14542" w:rsidP="00C14542">
      <w:pPr>
        <w:jc w:val="both"/>
      </w:pPr>
      <w:r>
        <w:tab/>
      </w:r>
    </w:p>
    <w:p w:rsidR="00C14542" w:rsidRDefault="009F3A71" w:rsidP="00C14542">
      <w:pPr>
        <w:numPr>
          <w:ilvl w:val="0"/>
          <w:numId w:val="1"/>
        </w:numPr>
        <w:spacing w:line="276" w:lineRule="auto"/>
        <w:ind w:left="0" w:firstLine="705"/>
        <w:jc w:val="both"/>
      </w:pPr>
      <w:r>
        <w:t>Утвердить прилагаемый реестр автомобильных дорог,</w:t>
      </w:r>
      <w:r w:rsidR="00AB7C65">
        <w:t xml:space="preserve"> </w:t>
      </w:r>
      <w:r w:rsidR="00C14542">
        <w:rPr>
          <w:color w:val="000000"/>
          <w:szCs w:val="28"/>
        </w:rPr>
        <w:t>общего пользования местного значения вне границ населенных пунктов в границах Выгоничского муниципального района Брянской области</w:t>
      </w:r>
      <w:r w:rsidR="00C96C47">
        <w:rPr>
          <w:color w:val="000000"/>
          <w:szCs w:val="28"/>
        </w:rPr>
        <w:t>.</w:t>
      </w:r>
    </w:p>
    <w:p w:rsidR="00C14542" w:rsidRDefault="00C14542" w:rsidP="00C14542">
      <w:pPr>
        <w:numPr>
          <w:ilvl w:val="0"/>
          <w:numId w:val="1"/>
        </w:numPr>
        <w:spacing w:line="276" w:lineRule="auto"/>
        <w:ind w:left="0" w:firstLine="705"/>
        <w:jc w:val="both"/>
      </w:pPr>
      <w:r>
        <w:t>Настоящее постановление вступает в силу с момента его подписания.</w:t>
      </w:r>
    </w:p>
    <w:p w:rsidR="00C14542" w:rsidRDefault="00C14542" w:rsidP="00C14542">
      <w:pPr>
        <w:numPr>
          <w:ilvl w:val="0"/>
          <w:numId w:val="1"/>
        </w:numPr>
        <w:spacing w:line="276" w:lineRule="auto"/>
        <w:ind w:left="0" w:firstLine="705"/>
        <w:jc w:val="both"/>
      </w:pPr>
      <w:r>
        <w:t xml:space="preserve">Контроль за исполнением данного распоряжения возложить на первого заместителя главы администрации Выгоничского района А.Г. Юркина. </w:t>
      </w:r>
    </w:p>
    <w:p w:rsidR="00C14542" w:rsidRDefault="00C14542" w:rsidP="00C14542">
      <w:pPr>
        <w:spacing w:line="276" w:lineRule="auto"/>
      </w:pPr>
    </w:p>
    <w:p w:rsidR="00C14542" w:rsidRDefault="00C14542" w:rsidP="00C14542"/>
    <w:p w:rsidR="00C14542" w:rsidRDefault="00722C6E" w:rsidP="00C14542">
      <w:r>
        <w:t xml:space="preserve">Глава </w:t>
      </w:r>
      <w:r w:rsidR="00C14542">
        <w:t xml:space="preserve">администрации                                                             </w:t>
      </w:r>
      <w:r>
        <w:t xml:space="preserve">           </w:t>
      </w:r>
      <w:proofErr w:type="spellStart"/>
      <w:r>
        <w:t>С.Н.Чепиков</w:t>
      </w:r>
      <w:proofErr w:type="spellEnd"/>
    </w:p>
    <w:p w:rsidR="00C14542" w:rsidRDefault="00C14542" w:rsidP="00C14542">
      <w:r>
        <w:t>Выгоничского района</w:t>
      </w:r>
    </w:p>
    <w:p w:rsidR="00C14542" w:rsidRDefault="00C14542" w:rsidP="00C14542">
      <w:pPr>
        <w:rPr>
          <w:b/>
          <w:szCs w:val="28"/>
        </w:rPr>
      </w:pPr>
    </w:p>
    <w:p w:rsidR="00722C6E" w:rsidRDefault="00722C6E" w:rsidP="00016F89">
      <w:pPr>
        <w:rPr>
          <w:b/>
          <w:szCs w:val="28"/>
        </w:rPr>
      </w:pPr>
    </w:p>
    <w:p w:rsidR="00C96C47" w:rsidRDefault="00C96C47" w:rsidP="00016F89">
      <w:pPr>
        <w:rPr>
          <w:b/>
          <w:szCs w:val="28"/>
        </w:rPr>
      </w:pPr>
    </w:p>
    <w:p w:rsidR="00C96C47" w:rsidRDefault="00C96C47" w:rsidP="00016F89">
      <w:pPr>
        <w:rPr>
          <w:b/>
          <w:szCs w:val="28"/>
        </w:rPr>
      </w:pPr>
    </w:p>
    <w:p w:rsidR="00C96C47" w:rsidRDefault="00C96C47" w:rsidP="00016F89">
      <w:pPr>
        <w:rPr>
          <w:b/>
          <w:szCs w:val="28"/>
        </w:rPr>
      </w:pPr>
    </w:p>
    <w:p w:rsidR="00FA66D5" w:rsidRDefault="00FA66D5" w:rsidP="00FA66D5">
      <w:pPr>
        <w:jc w:val="right"/>
        <w:rPr>
          <w:b/>
          <w:szCs w:val="28"/>
        </w:rPr>
      </w:pPr>
      <w:r>
        <w:rPr>
          <w:b/>
          <w:szCs w:val="28"/>
        </w:rPr>
        <w:lastRenderedPageBreak/>
        <w:t>Приложение 1</w:t>
      </w:r>
    </w:p>
    <w:p w:rsidR="00FA66D5" w:rsidRPr="00FA66D5" w:rsidRDefault="00FA66D5" w:rsidP="00FA66D5">
      <w:pPr>
        <w:jc w:val="right"/>
        <w:rPr>
          <w:b/>
          <w:szCs w:val="28"/>
        </w:rPr>
      </w:pPr>
    </w:p>
    <w:p w:rsidR="00C14542" w:rsidRDefault="00C14542" w:rsidP="00C14542">
      <w:pPr>
        <w:jc w:val="center"/>
        <w:rPr>
          <w:b/>
          <w:szCs w:val="28"/>
        </w:rPr>
      </w:pPr>
      <w:r>
        <w:rPr>
          <w:b/>
          <w:szCs w:val="28"/>
        </w:rPr>
        <w:t>Реестр автомобильных дорог общего пользования местного значения вне границ населен</w:t>
      </w:r>
      <w:bookmarkStart w:id="0" w:name="_GoBack"/>
      <w:bookmarkEnd w:id="0"/>
      <w:r>
        <w:rPr>
          <w:b/>
          <w:szCs w:val="28"/>
        </w:rPr>
        <w:t>ных пунктов в границах Выгоничского муниципального района Брянской области</w:t>
      </w:r>
    </w:p>
    <w:p w:rsidR="00C14542" w:rsidRDefault="00C14542" w:rsidP="00C14542">
      <w:pPr>
        <w:jc w:val="center"/>
        <w:rPr>
          <w:b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2959"/>
        <w:gridCol w:w="2262"/>
        <w:gridCol w:w="1875"/>
        <w:gridCol w:w="2092"/>
        <w:gridCol w:w="23"/>
      </w:tblGrid>
      <w:tr w:rsidR="00722C6E" w:rsidTr="00722C6E">
        <w:trPr>
          <w:gridAfter w:val="1"/>
          <w:wAfter w:w="23" w:type="dxa"/>
        </w:trPr>
        <w:tc>
          <w:tcPr>
            <w:tcW w:w="738" w:type="dxa"/>
            <w:tcBorders>
              <w:righ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</w:p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  <w:r w:rsidRPr="009C0CA7">
              <w:rPr>
                <w:sz w:val="24"/>
              </w:rPr>
              <w:t xml:space="preserve">Наименование </w:t>
            </w: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 w:rsidRPr="009C0CA7">
              <w:rPr>
                <w:sz w:val="24"/>
              </w:rPr>
              <w:t xml:space="preserve">поселения </w:t>
            </w:r>
          </w:p>
        </w:tc>
        <w:tc>
          <w:tcPr>
            <w:tcW w:w="2269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 w:rsidRPr="009C0CA7">
              <w:rPr>
                <w:sz w:val="24"/>
              </w:rPr>
              <w:t xml:space="preserve">Населенный пункт, к которому пролегает автомобильная дорога </w:t>
            </w:r>
          </w:p>
        </w:tc>
        <w:tc>
          <w:tcPr>
            <w:tcW w:w="1843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 w:rsidRPr="009C0CA7">
              <w:rPr>
                <w:sz w:val="24"/>
              </w:rPr>
              <w:t xml:space="preserve">Протяженность, км. </w:t>
            </w:r>
          </w:p>
        </w:tc>
        <w:tc>
          <w:tcPr>
            <w:tcW w:w="2097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 w:rsidRPr="009C0CA7">
              <w:rPr>
                <w:sz w:val="24"/>
              </w:rPr>
              <w:t xml:space="preserve">Покрытие дорожного полотна </w:t>
            </w:r>
          </w:p>
        </w:tc>
      </w:tr>
      <w:tr w:rsidR="00722C6E" w:rsidTr="00722C6E">
        <w:trPr>
          <w:gridAfter w:val="1"/>
          <w:wAfter w:w="23" w:type="dxa"/>
        </w:trPr>
        <w:tc>
          <w:tcPr>
            <w:tcW w:w="738" w:type="dxa"/>
            <w:tcBorders>
              <w:righ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</w:p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Утынское</w:t>
            </w:r>
            <w:proofErr w:type="spellEnd"/>
            <w:r>
              <w:rPr>
                <w:sz w:val="24"/>
              </w:rPr>
              <w:t xml:space="preserve"> сельское </w:t>
            </w: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поселение </w:t>
            </w:r>
          </w:p>
        </w:tc>
        <w:tc>
          <w:tcPr>
            <w:tcW w:w="2269" w:type="dxa"/>
          </w:tcPr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д. Павловка</w:t>
            </w:r>
          </w:p>
        </w:tc>
        <w:tc>
          <w:tcPr>
            <w:tcW w:w="1843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 w:rsidR="00016F89">
              <w:rPr>
                <w:sz w:val="24"/>
              </w:rPr>
              <w:t>00</w:t>
            </w:r>
          </w:p>
        </w:tc>
        <w:tc>
          <w:tcPr>
            <w:tcW w:w="2097" w:type="dxa"/>
          </w:tcPr>
          <w:p w:rsidR="00722C6E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0,3- асфальтное покрытие</w:t>
            </w: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1,7- грунтовое покрытие</w:t>
            </w:r>
          </w:p>
        </w:tc>
      </w:tr>
      <w:tr w:rsidR="00722C6E" w:rsidTr="00722C6E">
        <w:trPr>
          <w:gridAfter w:val="1"/>
          <w:wAfter w:w="23" w:type="dxa"/>
        </w:trPr>
        <w:tc>
          <w:tcPr>
            <w:tcW w:w="738" w:type="dxa"/>
            <w:tcBorders>
              <w:righ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22C6E" w:rsidRPr="009C0CA7" w:rsidRDefault="00722C6E" w:rsidP="00722C6E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22C6E" w:rsidRDefault="00722C6E" w:rsidP="009318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Хмелевское</w:t>
            </w:r>
            <w:proofErr w:type="spellEnd"/>
            <w:r>
              <w:rPr>
                <w:sz w:val="24"/>
              </w:rPr>
              <w:t xml:space="preserve"> сельское </w:t>
            </w: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поселение </w:t>
            </w:r>
          </w:p>
        </w:tc>
        <w:tc>
          <w:tcPr>
            <w:tcW w:w="2269" w:type="dxa"/>
          </w:tcPr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п. Согласие к п. </w:t>
            </w:r>
            <w:proofErr w:type="spellStart"/>
            <w:r>
              <w:rPr>
                <w:sz w:val="24"/>
              </w:rPr>
              <w:t>Закочье</w:t>
            </w:r>
            <w:proofErr w:type="spellEnd"/>
          </w:p>
        </w:tc>
        <w:tc>
          <w:tcPr>
            <w:tcW w:w="1843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  <w:r w:rsidR="00016F89">
              <w:rPr>
                <w:sz w:val="24"/>
              </w:rPr>
              <w:t>00</w:t>
            </w:r>
          </w:p>
        </w:tc>
        <w:tc>
          <w:tcPr>
            <w:tcW w:w="2097" w:type="dxa"/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грунтовое покрытие </w:t>
            </w:r>
          </w:p>
        </w:tc>
      </w:tr>
      <w:tr w:rsidR="00722C6E" w:rsidTr="00722C6E">
        <w:trPr>
          <w:gridAfter w:val="1"/>
          <w:wAfter w:w="23" w:type="dxa"/>
        </w:trPr>
        <w:tc>
          <w:tcPr>
            <w:tcW w:w="738" w:type="dxa"/>
            <w:tcBorders>
              <w:right w:val="single" w:sz="4" w:space="0" w:color="auto"/>
            </w:tcBorders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r w:rsidRPr="00722C6E">
              <w:rPr>
                <w:sz w:val="24"/>
              </w:rPr>
              <w:t>Выгоничское городское поселение</w:t>
            </w:r>
          </w:p>
        </w:tc>
        <w:tc>
          <w:tcPr>
            <w:tcW w:w="2269" w:type="dxa"/>
          </w:tcPr>
          <w:p w:rsidR="00722C6E" w:rsidRDefault="00722C6E" w:rsidP="00722C6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н.п</w:t>
            </w:r>
            <w:proofErr w:type="spellEnd"/>
            <w:r>
              <w:rPr>
                <w:sz w:val="24"/>
              </w:rPr>
              <w:t>. Клинок</w:t>
            </w:r>
          </w:p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д. Мякишево</w:t>
            </w:r>
          </w:p>
        </w:tc>
        <w:tc>
          <w:tcPr>
            <w:tcW w:w="1843" w:type="dxa"/>
          </w:tcPr>
          <w:p w:rsidR="00030AA6" w:rsidRDefault="00722C6E" w:rsidP="00030A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030AA6">
              <w:rPr>
                <w:sz w:val="24"/>
              </w:rPr>
              <w:t>600</w:t>
            </w:r>
          </w:p>
          <w:p w:rsidR="00722C6E" w:rsidRPr="009C0CA7" w:rsidRDefault="00722C6E" w:rsidP="00030A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0,37</w:t>
            </w:r>
            <w:r w:rsidR="00016F89">
              <w:rPr>
                <w:sz w:val="24"/>
              </w:rPr>
              <w:t>0</w:t>
            </w:r>
          </w:p>
        </w:tc>
        <w:tc>
          <w:tcPr>
            <w:tcW w:w="2097" w:type="dxa"/>
          </w:tcPr>
          <w:p w:rsidR="00722C6E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грунтовое</w:t>
            </w: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асфальтобетон</w:t>
            </w:r>
          </w:p>
        </w:tc>
      </w:tr>
      <w:tr w:rsidR="00722C6E" w:rsidTr="00722C6E">
        <w:tc>
          <w:tcPr>
            <w:tcW w:w="738" w:type="dxa"/>
            <w:tcBorders>
              <w:right w:val="single" w:sz="4" w:space="0" w:color="auto"/>
            </w:tcBorders>
          </w:tcPr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22C6E" w:rsidRPr="009C0CA7" w:rsidRDefault="00722C6E" w:rsidP="009318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Кокинское</w:t>
            </w:r>
            <w:proofErr w:type="spellEnd"/>
            <w:r>
              <w:rPr>
                <w:sz w:val="24"/>
              </w:rPr>
              <w:t xml:space="preserve"> сельское поселение </w:t>
            </w:r>
          </w:p>
        </w:tc>
        <w:tc>
          <w:tcPr>
            <w:tcW w:w="2269" w:type="dxa"/>
          </w:tcPr>
          <w:p w:rsidR="00722C6E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Упорой</w:t>
            </w:r>
            <w:proofErr w:type="spellEnd"/>
          </w:p>
          <w:p w:rsidR="00722C6E" w:rsidRDefault="00722C6E" w:rsidP="00722C6E">
            <w:pPr>
              <w:jc w:val="center"/>
              <w:rPr>
                <w:sz w:val="24"/>
              </w:rPr>
            </w:pPr>
          </w:p>
          <w:p w:rsidR="00722C6E" w:rsidRPr="009C0CA7" w:rsidRDefault="00722C6E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Упорой</w:t>
            </w:r>
            <w:proofErr w:type="spellEnd"/>
          </w:p>
        </w:tc>
        <w:tc>
          <w:tcPr>
            <w:tcW w:w="1843" w:type="dxa"/>
          </w:tcPr>
          <w:p w:rsidR="00722C6E" w:rsidRDefault="00236538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2,700 (</w:t>
            </w:r>
            <w:r w:rsidR="00722C6E">
              <w:rPr>
                <w:sz w:val="24"/>
              </w:rPr>
              <w:t>1,6</w:t>
            </w:r>
            <w:r w:rsidR="00016F89">
              <w:rPr>
                <w:sz w:val="24"/>
              </w:rPr>
              <w:t>00</w:t>
            </w:r>
            <w:r w:rsidR="00722C6E">
              <w:rPr>
                <w:sz w:val="24"/>
              </w:rPr>
              <w:t>)</w:t>
            </w:r>
          </w:p>
          <w:p w:rsidR="00722C6E" w:rsidRDefault="00722C6E" w:rsidP="0093184A">
            <w:pPr>
              <w:jc w:val="center"/>
              <w:rPr>
                <w:sz w:val="24"/>
              </w:rPr>
            </w:pP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  <w:r w:rsidR="00016F89">
              <w:rPr>
                <w:sz w:val="24"/>
              </w:rPr>
              <w:t>00</w:t>
            </w:r>
          </w:p>
        </w:tc>
        <w:tc>
          <w:tcPr>
            <w:tcW w:w="2120" w:type="dxa"/>
            <w:gridSpan w:val="2"/>
          </w:tcPr>
          <w:p w:rsidR="00722C6E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бетон, (</w:t>
            </w:r>
            <w:proofErr w:type="spellStart"/>
            <w:proofErr w:type="gramStart"/>
            <w:r>
              <w:rPr>
                <w:sz w:val="24"/>
              </w:rPr>
              <w:t>асфальто</w:t>
            </w:r>
            <w:proofErr w:type="spellEnd"/>
            <w:r>
              <w:rPr>
                <w:sz w:val="24"/>
              </w:rPr>
              <w:t>-бетон</w:t>
            </w:r>
            <w:proofErr w:type="gramEnd"/>
            <w:r>
              <w:rPr>
                <w:sz w:val="24"/>
              </w:rPr>
              <w:t>)</w:t>
            </w:r>
          </w:p>
          <w:p w:rsidR="00722C6E" w:rsidRDefault="00722C6E" w:rsidP="0093184A">
            <w:pPr>
              <w:jc w:val="center"/>
              <w:rPr>
                <w:sz w:val="24"/>
              </w:rPr>
            </w:pPr>
          </w:p>
          <w:p w:rsidR="00722C6E" w:rsidRPr="009C0CA7" w:rsidRDefault="00722C6E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грунтовое </w:t>
            </w:r>
          </w:p>
        </w:tc>
      </w:tr>
      <w:tr w:rsidR="00030AA6" w:rsidTr="00722C6E">
        <w:tc>
          <w:tcPr>
            <w:tcW w:w="738" w:type="dxa"/>
            <w:tcBorders>
              <w:right w:val="single" w:sz="4" w:space="0" w:color="auto"/>
            </w:tcBorders>
          </w:tcPr>
          <w:p w:rsidR="00030AA6" w:rsidRDefault="00030AA6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030AA6" w:rsidRDefault="00030AA6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Сосновское сельское поселение</w:t>
            </w:r>
          </w:p>
        </w:tc>
        <w:tc>
          <w:tcPr>
            <w:tcW w:w="2269" w:type="dxa"/>
          </w:tcPr>
          <w:p w:rsidR="00030AA6" w:rsidRDefault="00030AA6" w:rsidP="00722C6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д.Колодное</w:t>
            </w:r>
            <w:proofErr w:type="spellEnd"/>
          </w:p>
        </w:tc>
        <w:tc>
          <w:tcPr>
            <w:tcW w:w="1843" w:type="dxa"/>
          </w:tcPr>
          <w:p w:rsidR="00030AA6" w:rsidRDefault="00030AA6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  <w:tc>
          <w:tcPr>
            <w:tcW w:w="2120" w:type="dxa"/>
            <w:gridSpan w:val="2"/>
          </w:tcPr>
          <w:p w:rsidR="00030AA6" w:rsidRDefault="00030AA6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грунтовое</w:t>
            </w:r>
          </w:p>
        </w:tc>
      </w:tr>
      <w:tr w:rsidR="00016F89" w:rsidTr="00722C6E">
        <w:tc>
          <w:tcPr>
            <w:tcW w:w="738" w:type="dxa"/>
            <w:tcBorders>
              <w:right w:val="single" w:sz="4" w:space="0" w:color="auto"/>
            </w:tcBorders>
          </w:tcPr>
          <w:p w:rsidR="00016F89" w:rsidRDefault="00030AA6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016F89" w:rsidRDefault="00016F89" w:rsidP="0093184A">
            <w:pPr>
              <w:jc w:val="center"/>
              <w:rPr>
                <w:sz w:val="24"/>
              </w:rPr>
            </w:pPr>
            <w:r w:rsidRPr="00722C6E">
              <w:rPr>
                <w:sz w:val="24"/>
              </w:rPr>
              <w:t xml:space="preserve">Проезд к цеху по переработке КРС от км. 39+600 Справа автомобильной дороги Брянск-Новозыбков на участке км 0+00-км 1+941 в </w:t>
            </w:r>
            <w:proofErr w:type="spellStart"/>
            <w:r w:rsidRPr="00722C6E">
              <w:rPr>
                <w:sz w:val="24"/>
              </w:rPr>
              <w:t>Выгоничском</w:t>
            </w:r>
            <w:proofErr w:type="spellEnd"/>
            <w:r w:rsidRPr="00722C6E">
              <w:rPr>
                <w:sz w:val="24"/>
              </w:rPr>
              <w:t xml:space="preserve"> районе Брянской области</w:t>
            </w:r>
          </w:p>
        </w:tc>
        <w:tc>
          <w:tcPr>
            <w:tcW w:w="2269" w:type="dxa"/>
          </w:tcPr>
          <w:p w:rsidR="00016F89" w:rsidRDefault="00016F89" w:rsidP="00722C6E">
            <w:pPr>
              <w:jc w:val="center"/>
              <w:rPr>
                <w:sz w:val="24"/>
              </w:rPr>
            </w:pPr>
            <w:proofErr w:type="spellStart"/>
            <w:r w:rsidRPr="00722C6E">
              <w:rPr>
                <w:sz w:val="24"/>
              </w:rPr>
              <w:t>п.Хмелево</w:t>
            </w:r>
            <w:proofErr w:type="spellEnd"/>
          </w:p>
        </w:tc>
        <w:tc>
          <w:tcPr>
            <w:tcW w:w="1843" w:type="dxa"/>
          </w:tcPr>
          <w:p w:rsidR="00016F89" w:rsidRDefault="00016F89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2,309</w:t>
            </w:r>
          </w:p>
        </w:tc>
        <w:tc>
          <w:tcPr>
            <w:tcW w:w="2120" w:type="dxa"/>
            <w:gridSpan w:val="2"/>
          </w:tcPr>
          <w:p w:rsidR="00016F89" w:rsidRDefault="00016F89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асфальтобетон</w:t>
            </w:r>
          </w:p>
        </w:tc>
      </w:tr>
      <w:tr w:rsidR="00016F89" w:rsidTr="00722C6E">
        <w:tc>
          <w:tcPr>
            <w:tcW w:w="738" w:type="dxa"/>
            <w:tcBorders>
              <w:right w:val="single" w:sz="4" w:space="0" w:color="auto"/>
            </w:tcBorders>
          </w:tcPr>
          <w:p w:rsidR="00016F89" w:rsidRDefault="00030AA6" w:rsidP="00722C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016F89" w:rsidRDefault="00016F89" w:rsidP="0093184A">
            <w:pPr>
              <w:jc w:val="center"/>
              <w:rPr>
                <w:sz w:val="24"/>
              </w:rPr>
            </w:pPr>
            <w:r w:rsidRPr="00722C6E">
              <w:rPr>
                <w:sz w:val="24"/>
              </w:rPr>
              <w:t>Подъездная автомобильная дорога к ферме</w:t>
            </w:r>
          </w:p>
        </w:tc>
        <w:tc>
          <w:tcPr>
            <w:tcW w:w="2269" w:type="dxa"/>
          </w:tcPr>
          <w:p w:rsidR="00016F89" w:rsidRDefault="00016F89" w:rsidP="00722C6E">
            <w:pPr>
              <w:jc w:val="center"/>
              <w:rPr>
                <w:sz w:val="24"/>
              </w:rPr>
            </w:pPr>
            <w:proofErr w:type="spellStart"/>
            <w:r w:rsidRPr="00722C6E">
              <w:rPr>
                <w:sz w:val="24"/>
              </w:rPr>
              <w:t>п.Порошино</w:t>
            </w:r>
            <w:proofErr w:type="spellEnd"/>
          </w:p>
        </w:tc>
        <w:tc>
          <w:tcPr>
            <w:tcW w:w="1843" w:type="dxa"/>
          </w:tcPr>
          <w:p w:rsidR="00016F89" w:rsidRDefault="00016F89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0,800</w:t>
            </w:r>
          </w:p>
        </w:tc>
        <w:tc>
          <w:tcPr>
            <w:tcW w:w="2120" w:type="dxa"/>
            <w:gridSpan w:val="2"/>
          </w:tcPr>
          <w:p w:rsidR="00016F89" w:rsidRDefault="00016F89" w:rsidP="0093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асфальтобетон</w:t>
            </w:r>
          </w:p>
        </w:tc>
      </w:tr>
      <w:tr w:rsidR="00722C6E" w:rsidTr="00722C6E">
        <w:tc>
          <w:tcPr>
            <w:tcW w:w="738" w:type="dxa"/>
            <w:tcBorders>
              <w:right w:val="single" w:sz="4" w:space="0" w:color="auto"/>
            </w:tcBorders>
          </w:tcPr>
          <w:p w:rsidR="00722C6E" w:rsidRPr="00E509A6" w:rsidRDefault="00722C6E" w:rsidP="00722C6E">
            <w:pPr>
              <w:jc w:val="center"/>
              <w:rPr>
                <w:b/>
                <w:sz w:val="24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722C6E" w:rsidRPr="00E509A6" w:rsidRDefault="00722C6E" w:rsidP="0093184A">
            <w:pPr>
              <w:jc w:val="center"/>
              <w:rPr>
                <w:b/>
                <w:sz w:val="24"/>
              </w:rPr>
            </w:pPr>
            <w:r w:rsidRPr="00E509A6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843" w:type="dxa"/>
          </w:tcPr>
          <w:p w:rsidR="00722C6E" w:rsidRPr="00E509A6" w:rsidRDefault="00016F89" w:rsidP="002365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</w:t>
            </w:r>
            <w:r w:rsidR="00236538">
              <w:rPr>
                <w:b/>
                <w:sz w:val="24"/>
              </w:rPr>
              <w:t>680</w:t>
            </w:r>
          </w:p>
        </w:tc>
        <w:tc>
          <w:tcPr>
            <w:tcW w:w="2120" w:type="dxa"/>
            <w:gridSpan w:val="2"/>
          </w:tcPr>
          <w:p w:rsidR="00722C6E" w:rsidRPr="00E509A6" w:rsidRDefault="00722C6E" w:rsidP="0093184A">
            <w:pPr>
              <w:jc w:val="center"/>
              <w:rPr>
                <w:b/>
                <w:sz w:val="24"/>
              </w:rPr>
            </w:pPr>
          </w:p>
        </w:tc>
      </w:tr>
    </w:tbl>
    <w:p w:rsidR="00C14542" w:rsidRDefault="00C14542" w:rsidP="00C14542">
      <w:pPr>
        <w:jc w:val="center"/>
        <w:rPr>
          <w:b/>
          <w:szCs w:val="28"/>
        </w:rPr>
      </w:pPr>
    </w:p>
    <w:p w:rsidR="00FA66D5" w:rsidRDefault="00FA66D5" w:rsidP="00FA66D5">
      <w:pPr>
        <w:jc w:val="center"/>
        <w:rPr>
          <w:b/>
          <w:szCs w:val="28"/>
        </w:rPr>
      </w:pPr>
    </w:p>
    <w:p w:rsidR="00C14542" w:rsidRDefault="00C14542" w:rsidP="00C14542">
      <w:pPr>
        <w:rPr>
          <w:b/>
          <w:szCs w:val="28"/>
        </w:rPr>
      </w:pPr>
    </w:p>
    <w:p w:rsidR="00C14542" w:rsidRDefault="00C14542" w:rsidP="00C14542">
      <w:pPr>
        <w:rPr>
          <w:b/>
          <w:szCs w:val="28"/>
        </w:rPr>
      </w:pPr>
    </w:p>
    <w:sectPr w:rsidR="00C1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4394D"/>
    <w:multiLevelType w:val="multilevel"/>
    <w:tmpl w:val="33B05E4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A"/>
    <w:rsid w:val="00002009"/>
    <w:rsid w:val="000112D4"/>
    <w:rsid w:val="00016F89"/>
    <w:rsid w:val="00030AA6"/>
    <w:rsid w:val="001D0FEA"/>
    <w:rsid w:val="00236538"/>
    <w:rsid w:val="00722C6E"/>
    <w:rsid w:val="007F49AA"/>
    <w:rsid w:val="008D5655"/>
    <w:rsid w:val="009F3A71"/>
    <w:rsid w:val="00AB7C65"/>
    <w:rsid w:val="00C14542"/>
    <w:rsid w:val="00C96C47"/>
    <w:rsid w:val="00F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F612"/>
  <w15:chartTrackingRefBased/>
  <w15:docId w15:val="{43547610-1BDC-4B87-9CA3-BDE16341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5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4542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59"/>
    <w:rsid w:val="00C145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7C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C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Владимировна</dc:creator>
  <cp:keywords/>
  <dc:description/>
  <cp:lastModifiedBy>Борисова Яна Владимировна</cp:lastModifiedBy>
  <cp:revision>16</cp:revision>
  <cp:lastPrinted>2024-12-12T06:13:00Z</cp:lastPrinted>
  <dcterms:created xsi:type="dcterms:W3CDTF">2024-12-03T09:05:00Z</dcterms:created>
  <dcterms:modified xsi:type="dcterms:W3CDTF">2024-12-12T06:14:00Z</dcterms:modified>
</cp:coreProperties>
</file>