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15" w:rsidRDefault="001D601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1108710</wp:posOffset>
                </wp:positionH>
                <wp:positionV relativeFrom="page">
                  <wp:posOffset>1490980</wp:posOffset>
                </wp:positionV>
                <wp:extent cx="5730240" cy="0"/>
                <wp:effectExtent l="32385" t="33655" r="28575" b="3302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5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87.3pt;margin-top:117.4pt;width:451.2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" filled="t" strokeweight="4.1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1108710</wp:posOffset>
                </wp:positionH>
                <wp:positionV relativeFrom="page">
                  <wp:posOffset>1536700</wp:posOffset>
                </wp:positionV>
                <wp:extent cx="5727700" cy="0"/>
                <wp:effectExtent l="13335" t="12700" r="12065" b="1587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7277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87.3pt;margin-top:121pt;width:451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627515" w:rsidRDefault="00EB0EE1">
      <w:pPr>
        <w:pStyle w:val="10"/>
        <w:framePr w:w="9475" w:h="1439" w:hRule="exact" w:wrap="none" w:vAnchor="page" w:hAnchor="page" w:x="1671" w:y="699"/>
        <w:shd w:val="clear" w:color="auto" w:fill="auto"/>
        <w:spacing w:after="0" w:line="580" w:lineRule="exact"/>
        <w:ind w:right="60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627515" w:rsidRDefault="00EB0EE1">
      <w:pPr>
        <w:pStyle w:val="20"/>
        <w:framePr w:w="9475" w:h="1439" w:hRule="exact" w:wrap="none" w:vAnchor="page" w:hAnchor="page" w:x="1671" w:y="699"/>
        <w:shd w:val="clear" w:color="auto" w:fill="auto"/>
        <w:spacing w:before="0" w:after="17" w:line="360" w:lineRule="exact"/>
        <w:ind w:left="520"/>
      </w:pPr>
      <w:bookmarkStart w:id="1" w:name="bookmark1"/>
      <w:r>
        <w:t>АДМИНИСТРАЦИЯ ВЫГОНИЧСКОГО РАЙОНА</w:t>
      </w:r>
      <w:bookmarkEnd w:id="1"/>
    </w:p>
    <w:p w:rsidR="00627515" w:rsidRDefault="00EB0EE1">
      <w:pPr>
        <w:pStyle w:val="20"/>
        <w:framePr w:w="9475" w:h="1439" w:hRule="exact" w:wrap="none" w:vAnchor="page" w:hAnchor="page" w:x="1671" w:y="699"/>
        <w:shd w:val="clear" w:color="auto" w:fill="auto"/>
        <w:spacing w:before="0" w:after="0" w:line="360" w:lineRule="exact"/>
        <w:ind w:right="60"/>
        <w:jc w:val="center"/>
      </w:pPr>
      <w:bookmarkStart w:id="2" w:name="bookmark2"/>
      <w:r>
        <w:t>БРЯНСКОЙ ОБЛАСТИ</w:t>
      </w:r>
      <w:bookmarkEnd w:id="2"/>
    </w:p>
    <w:p w:rsidR="00627515" w:rsidRDefault="00EB0EE1">
      <w:pPr>
        <w:pStyle w:val="30"/>
        <w:framePr w:w="9475" w:h="650" w:hRule="exact" w:wrap="none" w:vAnchor="page" w:hAnchor="page" w:x="1671" w:y="2581"/>
        <w:shd w:val="clear" w:color="auto" w:fill="auto"/>
        <w:spacing w:before="0" w:after="39" w:line="280" w:lineRule="exact"/>
        <w:ind w:right="380"/>
      </w:pPr>
      <w:bookmarkStart w:id="3" w:name="bookmark3"/>
      <w:r>
        <w:t>ПОСТАНОВЛЕНИЕ</w:t>
      </w:r>
      <w:bookmarkEnd w:id="3"/>
    </w:p>
    <w:p w:rsidR="00627515" w:rsidRPr="001D6016" w:rsidRDefault="00EB0EE1">
      <w:pPr>
        <w:pStyle w:val="32"/>
        <w:framePr w:w="9475" w:h="650" w:hRule="exact" w:wrap="none" w:vAnchor="page" w:hAnchor="page" w:x="1671" w:y="2581"/>
        <w:shd w:val="clear" w:color="auto" w:fill="auto"/>
        <w:spacing w:before="0" w:after="0" w:line="280" w:lineRule="exact"/>
      </w:pPr>
      <w:r>
        <w:rPr>
          <w:rStyle w:val="33"/>
        </w:rPr>
        <w:t xml:space="preserve">От </w:t>
      </w:r>
      <w:r w:rsidR="001D6016">
        <w:rPr>
          <w:rStyle w:val="34"/>
          <w:i/>
          <w:iCs/>
          <w:lang w:val="ru-RU"/>
        </w:rPr>
        <w:t>28.04.2020г №285</w:t>
      </w:r>
    </w:p>
    <w:p w:rsidR="00627515" w:rsidRDefault="00EB0EE1">
      <w:pPr>
        <w:pStyle w:val="22"/>
        <w:framePr w:w="9475" w:h="2961" w:hRule="exact" w:wrap="none" w:vAnchor="page" w:hAnchor="page" w:x="1671" w:y="3738"/>
        <w:shd w:val="clear" w:color="auto" w:fill="auto"/>
        <w:spacing w:before="0"/>
        <w:ind w:right="4720"/>
      </w:pPr>
      <w:r>
        <w:t>О создании комиссии по проведению аукционов по продаже земельных участков и на право заключения до</w:t>
      </w:r>
      <w:r>
        <w:softHyphen/>
        <w:t>говоров аренды земельных участков.</w:t>
      </w:r>
    </w:p>
    <w:p w:rsidR="00627515" w:rsidRDefault="00EB0EE1">
      <w:pPr>
        <w:pStyle w:val="22"/>
        <w:framePr w:w="9475" w:h="2961" w:hRule="exact" w:wrap="none" w:vAnchor="page" w:hAnchor="page" w:x="1671" w:y="3738"/>
        <w:shd w:val="clear" w:color="auto" w:fill="auto"/>
        <w:spacing w:before="0" w:after="0"/>
      </w:pPr>
      <w:r>
        <w:t xml:space="preserve">В соответствии с </w:t>
      </w:r>
      <w:r>
        <w:t>Федеральным законом от 25 ноября 2001 г. № 137-ФЗ № О введении в действие Земельного кодекса РФ», уставом МО « Выгоничский муниципальный район», на основании статей 39.11-39.12, п. 2 ст. 39.13 Зе</w:t>
      </w:r>
      <w:r>
        <w:softHyphen/>
        <w:t>мельного кодекса РФ:</w:t>
      </w:r>
    </w:p>
    <w:p w:rsidR="00627515" w:rsidRDefault="00EB0EE1">
      <w:pPr>
        <w:pStyle w:val="22"/>
        <w:framePr w:w="9475" w:h="7472" w:hRule="exact" w:wrap="none" w:vAnchor="page" w:hAnchor="page" w:x="1671" w:y="6963"/>
        <w:shd w:val="clear" w:color="auto" w:fill="auto"/>
        <w:spacing w:before="0" w:after="0"/>
      </w:pPr>
      <w:r>
        <w:t>ПОСТАНОВЛЯЮ:</w:t>
      </w:r>
    </w:p>
    <w:p w:rsidR="00627515" w:rsidRDefault="00EB0EE1">
      <w:pPr>
        <w:pStyle w:val="22"/>
        <w:framePr w:w="9475" w:h="7472" w:hRule="exact" w:wrap="none" w:vAnchor="page" w:hAnchor="page" w:x="1671" w:y="6963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/>
      </w:pPr>
      <w:r>
        <w:t>Образовать комиссию по про</w:t>
      </w:r>
      <w:r>
        <w:t>ведению аукционов по продаже земель</w:t>
      </w:r>
      <w:r>
        <w:softHyphen/>
        <w:t>ных участков и аукционов на право заключения договоров аренды земель</w:t>
      </w:r>
      <w:r>
        <w:softHyphen/>
        <w:t>ных участков, находящихся в собственности Выгоничского муниципально</w:t>
      </w:r>
      <w:r>
        <w:softHyphen/>
        <w:t xml:space="preserve">го района, а также земельных участков, государственная собственность на которые не </w:t>
      </w:r>
      <w:r>
        <w:t>разграничена, расположенных на территории сельского поселе</w:t>
      </w:r>
      <w:r>
        <w:softHyphen/>
        <w:t>ния, входящего в состав Выгоничского муниципального района, и земель</w:t>
      </w:r>
      <w:r>
        <w:softHyphen/>
        <w:t>ных участков, расположенных на межселенных территориях Выгоничского муниципального района ( приложение № 1)</w:t>
      </w:r>
    </w:p>
    <w:p w:rsidR="00627515" w:rsidRDefault="00EB0EE1">
      <w:pPr>
        <w:pStyle w:val="22"/>
        <w:framePr w:w="9475" w:h="7472" w:hRule="exact" w:wrap="none" w:vAnchor="page" w:hAnchor="page" w:x="1671" w:y="6963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/>
      </w:pPr>
      <w:r>
        <w:t xml:space="preserve">Утвердить Положение </w:t>
      </w:r>
      <w:r>
        <w:t>о комиссии по проведению аукционов по про</w:t>
      </w:r>
      <w:r>
        <w:softHyphen/>
        <w:t>даже земельных участков и аукционов на право заключения договоров аренды земельных участков, находящихся в собственности Выгоничского муниципального района, а также земельных участков, государственная соб</w:t>
      </w:r>
      <w:r>
        <w:softHyphen/>
        <w:t>ственност</w:t>
      </w:r>
      <w:r>
        <w:t>ь на которые не разграничена, расположенных на территории сельского поселения, входящего в состав Выгоничского муниципального район, и земельных участков, расположенных на межселенных территориях Выгоничского муниципального района (приложение №2).</w:t>
      </w:r>
    </w:p>
    <w:p w:rsidR="00627515" w:rsidRDefault="00EB0EE1">
      <w:pPr>
        <w:pStyle w:val="22"/>
        <w:framePr w:w="9475" w:h="7472" w:hRule="exact" w:wrap="none" w:vAnchor="page" w:hAnchor="page" w:x="1671" w:y="6963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/>
      </w:pPr>
      <w:r>
        <w:t>Постанов</w:t>
      </w:r>
      <w:r>
        <w:t>ление подлежит официальному опубликованию в газете «Рос</w:t>
      </w:r>
      <w:r>
        <w:softHyphen/>
        <w:t>сийская Нива» и вступает в силу со дня его официального опубликования.</w:t>
      </w:r>
    </w:p>
    <w:p w:rsidR="00627515" w:rsidRDefault="00EB0EE1">
      <w:pPr>
        <w:pStyle w:val="22"/>
        <w:framePr w:w="9475" w:h="7472" w:hRule="exact" w:wrap="none" w:vAnchor="page" w:hAnchor="page" w:x="1671" w:y="6963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/>
      </w:pPr>
      <w:r>
        <w:t>Признать утратившим силу постановление № 67 от 06.02.2017, № 182 от 14.04.2017. «О внесении изменений в приложения к постановлени</w:t>
      </w:r>
      <w:r>
        <w:t>ю ад</w:t>
      </w:r>
      <w:r>
        <w:softHyphen/>
        <w:t>министрации Выгоничского района №67 от 06.02.2017г. «О создании коми&lt;&gt; сии по проведению аукционов по продаже земельных участков и на право за</w:t>
      </w:r>
      <w:r>
        <w:softHyphen/>
      </w:r>
    </w:p>
    <w:p w:rsidR="00627515" w:rsidRDefault="00EB0EE1">
      <w:pPr>
        <w:pStyle w:val="22"/>
        <w:framePr w:w="9504" w:h="782" w:hRule="exact" w:wrap="none" w:vAnchor="page" w:hAnchor="page" w:x="1671" w:y="14353"/>
        <w:shd w:val="clear" w:color="auto" w:fill="auto"/>
        <w:tabs>
          <w:tab w:val="left" w:pos="8165"/>
        </w:tabs>
        <w:spacing w:before="0" w:after="0" w:line="331" w:lineRule="exact"/>
      </w:pPr>
      <w:r>
        <w:t>ключения договоров аренды земельных участков».</w:t>
      </w:r>
      <w:r>
        <w:tab/>
      </w:r>
      <w:r>
        <w:rPr>
          <w:rStyle w:val="23"/>
          <w:vertAlign w:val="subscript"/>
        </w:rPr>
        <w:t>v</w:t>
      </w:r>
    </w:p>
    <w:p w:rsidR="00627515" w:rsidRDefault="00EB0EE1">
      <w:pPr>
        <w:pStyle w:val="22"/>
        <w:framePr w:w="9504" w:h="782" w:hRule="exact" w:wrap="none" w:vAnchor="page" w:hAnchor="page" w:x="1671" w:y="14353"/>
        <w:shd w:val="clear" w:color="auto" w:fill="auto"/>
        <w:spacing w:before="0" w:after="0" w:line="331" w:lineRule="exact"/>
      </w:pPr>
      <w:r>
        <w:t>5. Контроль за исполнением постановления возложить на заме</w:t>
      </w:r>
      <w:r>
        <w:t>стителя</w:t>
      </w:r>
    </w:p>
    <w:p w:rsidR="00627515" w:rsidRDefault="00EB0EE1">
      <w:pPr>
        <w:pStyle w:val="22"/>
        <w:framePr w:w="9475" w:h="1049" w:hRule="exact" w:wrap="none" w:vAnchor="page" w:hAnchor="page" w:x="1671" w:y="14984"/>
        <w:shd w:val="clear" w:color="auto" w:fill="auto"/>
        <w:spacing w:before="0" w:after="0" w:line="280" w:lineRule="exact"/>
        <w:ind w:right="1900"/>
      </w:pPr>
      <w:r>
        <w:t>главы администрации Выгоничского района Несмачного В.И</w:t>
      </w:r>
    </w:p>
    <w:p w:rsidR="00627515" w:rsidRDefault="00EB0EE1">
      <w:pPr>
        <w:pStyle w:val="40"/>
        <w:framePr w:w="9475" w:h="1049" w:hRule="exact" w:wrap="none" w:vAnchor="page" w:hAnchor="page" w:x="1671" w:y="14984"/>
        <w:shd w:val="clear" w:color="auto" w:fill="auto"/>
        <w:tabs>
          <w:tab w:val="left" w:leader="hyphen" w:pos="6315"/>
          <w:tab w:val="left" w:leader="hyphen" w:pos="7063"/>
          <w:tab w:val="left" w:leader="hyphen" w:pos="7203"/>
        </w:tabs>
        <w:spacing w:after="132" w:line="200" w:lineRule="exact"/>
        <w:ind w:left="4020" w:right="4320"/>
      </w:pPr>
      <w:r>
        <w:rPr>
          <w:rStyle w:val="41"/>
        </w:rPr>
        <w:t>//У</w:t>
      </w:r>
      <w:r>
        <w:rPr>
          <w:rStyle w:val="42"/>
          <w:vertAlign w:val="superscript"/>
        </w:rPr>
        <w:t>0</w:t>
      </w:r>
      <w:r>
        <w:rPr>
          <w:rStyle w:val="41"/>
        </w:rPr>
        <w:t>/Лдмики</w:t>
      </w:r>
      <w:r>
        <w:rPr>
          <w:rStyle w:val="41"/>
          <w:vertAlign w:val="superscript"/>
        </w:rPr>
        <w:t xml:space="preserve">( </w:t>
      </w:r>
      <w:r>
        <w:rPr>
          <w:rStyle w:val="41"/>
          <w:vertAlign w:val="superscript"/>
          <w:lang w:val="en-US" w:eastAsia="en-US" w:bidi="en-US"/>
        </w:rPr>
        <w:t>V</w:t>
      </w:r>
      <w:r w:rsidRPr="001D6016">
        <w:rPr>
          <w:rStyle w:val="41"/>
          <w:vertAlign w:val="superscript"/>
          <w:lang w:eastAsia="en-US" w:bidi="en-US"/>
        </w:rPr>
        <w:t>/</w:t>
      </w:r>
      <w:r>
        <w:rPr>
          <w:rStyle w:val="41"/>
          <w:vertAlign w:val="superscript"/>
          <w:lang w:val="en-US" w:eastAsia="en-US" w:bidi="en-US"/>
        </w:rPr>
        <w:t>J</w:t>
      </w:r>
      <w:r w:rsidRPr="001D6016">
        <w:rPr>
          <w:rStyle w:val="41"/>
          <w:lang w:eastAsia="en-US" w:bidi="en-US"/>
        </w:rPr>
        <w:t xml:space="preserve">' </w:t>
      </w:r>
      <w:r>
        <w:rPr>
          <w:rStyle w:val="41"/>
        </w:rPr>
        <w:tab/>
      </w:r>
      <w:r>
        <w:rPr>
          <w:rStyle w:val="43"/>
        </w:rPr>
        <w:tab/>
      </w:r>
      <w:r>
        <w:rPr>
          <w:rStyle w:val="43"/>
        </w:rPr>
        <w:tab/>
      </w:r>
    </w:p>
    <w:p w:rsidR="00627515" w:rsidRDefault="00EB0EE1">
      <w:pPr>
        <w:pStyle w:val="50"/>
        <w:framePr w:w="9475" w:h="1049" w:hRule="exact" w:wrap="none" w:vAnchor="page" w:hAnchor="page" w:x="1671" w:y="14984"/>
        <w:shd w:val="clear" w:color="auto" w:fill="auto"/>
        <w:spacing w:before="0" w:line="280" w:lineRule="exact"/>
        <w:ind w:right="4972"/>
      </w:pPr>
      <w:r>
        <w:t xml:space="preserve">Глава администрации района </w:t>
      </w:r>
      <w:r w:rsidRPr="001D6016">
        <w:rPr>
          <w:rStyle w:val="51"/>
          <w:b/>
          <w:bCs/>
          <w:lang w:val="ru-RU"/>
        </w:rPr>
        <w:t>\\</w:t>
      </w:r>
      <w:r>
        <w:rPr>
          <w:rStyle w:val="51"/>
          <w:b/>
          <w:bCs/>
        </w:rPr>
        <w:t>q</w:t>
      </w:r>
      <w:r w:rsidRPr="001D6016">
        <w:rPr>
          <w:rStyle w:val="51"/>
          <w:b/>
          <w:bCs/>
          <w:lang w:val="ru-RU"/>
        </w:rPr>
        <w:t xml:space="preserve">\ </w:t>
      </w:r>
      <w:r>
        <w:rPr>
          <w:rStyle w:val="51"/>
          <w:b/>
          <w:bCs/>
          <w:lang w:val="ru-RU" w:eastAsia="ru-RU" w:bidi="ru-RU"/>
        </w:rPr>
        <w:t>'</w:t>
      </w:r>
    </w:p>
    <w:p w:rsidR="00627515" w:rsidRDefault="00EB0EE1">
      <w:pPr>
        <w:pStyle w:val="a5"/>
        <w:framePr w:wrap="none" w:vAnchor="page" w:hAnchor="page" w:x="8976" w:y="15723"/>
        <w:shd w:val="clear" w:color="auto" w:fill="auto"/>
        <w:spacing w:line="280" w:lineRule="exact"/>
      </w:pPr>
      <w:r>
        <w:t>С.Н. Чепиков</w:t>
      </w:r>
    </w:p>
    <w:p w:rsidR="00627515" w:rsidRDefault="001D6016">
      <w:pPr>
        <w:rPr>
          <w:sz w:val="2"/>
          <w:szCs w:val="2"/>
        </w:rPr>
        <w:sectPr w:rsidR="0062751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page">
              <wp:posOffset>3675380</wp:posOffset>
            </wp:positionH>
            <wp:positionV relativeFrom="page">
              <wp:posOffset>9784080</wp:posOffset>
            </wp:positionV>
            <wp:extent cx="1913890" cy="713105"/>
            <wp:effectExtent l="0" t="0" r="0" b="0"/>
            <wp:wrapNone/>
            <wp:docPr id="3" name="Рисунок 2" descr="C:\Users\ARSENK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515" w:rsidRDefault="00EB0EE1">
      <w:pPr>
        <w:pStyle w:val="a7"/>
        <w:framePr w:wrap="none" w:vAnchor="page" w:hAnchor="page" w:x="8991" w:y="422"/>
        <w:shd w:val="clear" w:color="auto" w:fill="auto"/>
        <w:spacing w:line="280" w:lineRule="exact"/>
      </w:pPr>
      <w:r>
        <w:lastRenderedPageBreak/>
        <w:t>Приложение № 1</w:t>
      </w:r>
    </w:p>
    <w:p w:rsidR="00627515" w:rsidRDefault="00EB0EE1">
      <w:pPr>
        <w:pStyle w:val="22"/>
        <w:framePr w:w="9418" w:h="1353" w:hRule="exact" w:wrap="none" w:vAnchor="page" w:hAnchor="page" w:x="1699" w:y="1353"/>
        <w:shd w:val="clear" w:color="auto" w:fill="auto"/>
        <w:spacing w:before="0" w:after="0"/>
        <w:ind w:left="6620"/>
        <w:jc w:val="left"/>
      </w:pPr>
      <w:r>
        <w:t>УТВЕРЖДЕН:</w:t>
      </w:r>
    </w:p>
    <w:p w:rsidR="001D6016" w:rsidRDefault="00EB0EE1">
      <w:pPr>
        <w:pStyle w:val="22"/>
        <w:framePr w:w="9418" w:h="1353" w:hRule="exact" w:wrap="none" w:vAnchor="page" w:hAnchor="page" w:x="1699" w:y="1353"/>
        <w:shd w:val="clear" w:color="auto" w:fill="auto"/>
        <w:tabs>
          <w:tab w:val="left" w:pos="7673"/>
        </w:tabs>
        <w:spacing w:before="0" w:after="0"/>
        <w:ind w:left="5460"/>
        <w:jc w:val="left"/>
      </w:pPr>
      <w:r>
        <w:t xml:space="preserve">постановлением администрации Выгоничского района </w:t>
      </w:r>
    </w:p>
    <w:p w:rsidR="00627515" w:rsidRDefault="00EB0EE1">
      <w:pPr>
        <w:pStyle w:val="22"/>
        <w:framePr w:w="9418" w:h="1353" w:hRule="exact" w:wrap="none" w:vAnchor="page" w:hAnchor="page" w:x="1699" w:y="1353"/>
        <w:shd w:val="clear" w:color="auto" w:fill="auto"/>
        <w:tabs>
          <w:tab w:val="left" w:pos="7673"/>
        </w:tabs>
        <w:spacing w:before="0" w:after="0"/>
        <w:ind w:left="5460"/>
        <w:jc w:val="left"/>
      </w:pPr>
      <w:r>
        <w:rPr>
          <w:rStyle w:val="24"/>
        </w:rPr>
        <w:t>от</w:t>
      </w:r>
      <w:r w:rsidR="001D6016">
        <w:rPr>
          <w:rStyle w:val="24"/>
        </w:rPr>
        <w:t xml:space="preserve">28.04.2020г </w:t>
      </w:r>
      <w:r>
        <w:rPr>
          <w:rStyle w:val="25"/>
        </w:rPr>
        <w:t xml:space="preserve">№ </w:t>
      </w:r>
      <w:r w:rsidR="001D6016">
        <w:rPr>
          <w:rStyle w:val="216pt0pt0"/>
        </w:rPr>
        <w:t>285</w:t>
      </w:r>
    </w:p>
    <w:p w:rsidR="00627515" w:rsidRDefault="00EB0EE1">
      <w:pPr>
        <w:pStyle w:val="22"/>
        <w:framePr w:w="9418" w:h="2644" w:hRule="exact" w:wrap="none" w:vAnchor="page" w:hAnchor="page" w:x="1699" w:y="3293"/>
        <w:shd w:val="clear" w:color="auto" w:fill="auto"/>
        <w:spacing w:before="0" w:after="0"/>
        <w:jc w:val="center"/>
      </w:pPr>
      <w:r>
        <w:t>СОСТАВ</w:t>
      </w:r>
    </w:p>
    <w:p w:rsidR="00627515" w:rsidRDefault="00EB0EE1">
      <w:pPr>
        <w:pStyle w:val="22"/>
        <w:framePr w:w="9418" w:h="2644" w:hRule="exact" w:wrap="none" w:vAnchor="page" w:hAnchor="page" w:x="1699" w:y="3293"/>
        <w:shd w:val="clear" w:color="auto" w:fill="auto"/>
        <w:spacing w:before="0" w:after="0"/>
        <w:jc w:val="center"/>
      </w:pPr>
      <w:r>
        <w:t>Комиссии по проведению аукционов по продаже земельных участков и</w:t>
      </w:r>
      <w:r>
        <w:br/>
        <w:t>аукционов на право заключения договоров аренды земельных участков,</w:t>
      </w:r>
      <w:r>
        <w:br/>
        <w:t>находящихся в собственности Выгоничского муниципального района, а</w:t>
      </w:r>
      <w:r>
        <w:br/>
        <w:t>так же земельных участков, государственной собственности н</w:t>
      </w:r>
      <w:r>
        <w:t>а которые не</w:t>
      </w:r>
      <w:r>
        <w:br/>
        <w:t>разграничена, расположенных на территории сельского поселения, входя-</w:t>
      </w:r>
      <w:r>
        <w:br/>
        <w:t>щего в состав Выгоничского муниципального района, и земельных участ-</w:t>
      </w:r>
      <w:r>
        <w:br/>
        <w:t>ков, расположенных на межселенных территориях района.</w:t>
      </w:r>
    </w:p>
    <w:p w:rsidR="00627515" w:rsidRDefault="00EB0EE1">
      <w:pPr>
        <w:pStyle w:val="30"/>
        <w:framePr w:w="9418" w:h="4199" w:hRule="exact" w:wrap="none" w:vAnchor="page" w:hAnchor="page" w:x="1699" w:y="7530"/>
        <w:shd w:val="clear" w:color="auto" w:fill="auto"/>
        <w:spacing w:before="0" w:after="0" w:line="280" w:lineRule="exact"/>
        <w:jc w:val="left"/>
      </w:pPr>
      <w:bookmarkStart w:id="4" w:name="bookmark4"/>
      <w:r>
        <w:t>Председатель комиссии:</w:t>
      </w:r>
      <w:bookmarkEnd w:id="4"/>
    </w:p>
    <w:p w:rsidR="00627515" w:rsidRDefault="00EB0EE1">
      <w:pPr>
        <w:pStyle w:val="22"/>
        <w:framePr w:w="9418" w:h="4199" w:hRule="exact" w:wrap="none" w:vAnchor="page" w:hAnchor="page" w:x="1699" w:y="7530"/>
        <w:shd w:val="clear" w:color="auto" w:fill="auto"/>
        <w:spacing w:before="0" w:after="0" w:line="653" w:lineRule="exact"/>
        <w:ind w:right="1860"/>
        <w:jc w:val="left"/>
      </w:pPr>
      <w:r>
        <w:t>Несмачный В.И. - заместител</w:t>
      </w:r>
      <w:r>
        <w:t xml:space="preserve">ь главы администрации района </w:t>
      </w:r>
      <w:r>
        <w:rPr>
          <w:rStyle w:val="26"/>
        </w:rPr>
        <w:t>Члены комиссии:</w:t>
      </w:r>
    </w:p>
    <w:p w:rsidR="00627515" w:rsidRDefault="00EB0EE1">
      <w:pPr>
        <w:pStyle w:val="22"/>
        <w:framePr w:w="9418" w:h="4199" w:hRule="exact" w:wrap="none" w:vAnchor="page" w:hAnchor="page" w:x="1699" w:y="7530"/>
        <w:shd w:val="clear" w:color="auto" w:fill="auto"/>
        <w:spacing w:before="0" w:after="0"/>
        <w:jc w:val="left"/>
      </w:pPr>
      <w:r>
        <w:t>Алексютин Ю.Е. - юрист администрации Выгоничского района Головачева Е.М. - начальник отдела по управлению земельными ресурсам и иной недвижимостью</w:t>
      </w:r>
    </w:p>
    <w:p w:rsidR="00627515" w:rsidRDefault="00EB0EE1">
      <w:pPr>
        <w:pStyle w:val="22"/>
        <w:framePr w:w="9418" w:h="4199" w:hRule="exact" w:wrap="none" w:vAnchor="page" w:hAnchor="page" w:x="1699" w:y="7530"/>
        <w:shd w:val="clear" w:color="auto" w:fill="auto"/>
        <w:spacing w:before="0" w:after="0"/>
        <w:jc w:val="left"/>
      </w:pPr>
      <w:r>
        <w:t>Аносова А.М. - начальник отдела экономического развития потребит</w:t>
      </w:r>
      <w:r>
        <w:t>ельско</w:t>
      </w:r>
      <w:r>
        <w:softHyphen/>
        <w:t>го рынка и труда</w:t>
      </w:r>
    </w:p>
    <w:p w:rsidR="00627515" w:rsidRDefault="00EB0EE1">
      <w:pPr>
        <w:pStyle w:val="22"/>
        <w:framePr w:w="9418" w:h="4199" w:hRule="exact" w:wrap="none" w:vAnchor="page" w:hAnchor="page" w:x="1699" w:y="7530"/>
        <w:shd w:val="clear" w:color="auto" w:fill="auto"/>
        <w:spacing w:before="0" w:after="0"/>
        <w:jc w:val="left"/>
      </w:pPr>
      <w:r>
        <w:t>Чертенкова Н.И. - начальник отдела архитектуры администрации Выгонич</w:t>
      </w:r>
      <w:r>
        <w:softHyphen/>
        <w:t>ского района</w:t>
      </w:r>
    </w:p>
    <w:p w:rsidR="00627515" w:rsidRDefault="00EB0EE1">
      <w:pPr>
        <w:pStyle w:val="22"/>
        <w:framePr w:w="9418" w:h="4199" w:hRule="exact" w:wrap="none" w:vAnchor="page" w:hAnchor="page" w:x="1699" w:y="7530"/>
        <w:shd w:val="clear" w:color="auto" w:fill="auto"/>
        <w:spacing w:before="0" w:after="0"/>
        <w:jc w:val="left"/>
      </w:pPr>
      <w:r>
        <w:t>Абала Е.В. - ведущий специалист отдела по управлению земельными ре</w:t>
      </w:r>
      <w:r>
        <w:softHyphen/>
        <w:t>сурсами и иной недвижимостью</w:t>
      </w:r>
    </w:p>
    <w:p w:rsidR="00627515" w:rsidRDefault="001D6016">
      <w:pPr>
        <w:framePr w:wrap="none" w:vAnchor="page" w:hAnchor="page" w:x="1733" w:y="1204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48175" cy="1381125"/>
            <wp:effectExtent l="0" t="0" r="9525" b="9525"/>
            <wp:docPr id="1" name="Рисунок 1" descr="C:\Users\ARSENK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15" w:rsidRDefault="00EB0EE1">
      <w:pPr>
        <w:pStyle w:val="a5"/>
        <w:framePr w:wrap="none" w:vAnchor="page" w:hAnchor="page" w:x="8952" w:y="12676"/>
        <w:shd w:val="clear" w:color="auto" w:fill="auto"/>
        <w:spacing w:line="280" w:lineRule="exact"/>
      </w:pPr>
      <w:r>
        <w:t>С.Н. Чепиков</w:t>
      </w:r>
    </w:p>
    <w:p w:rsidR="00627515" w:rsidRDefault="00627515">
      <w:pPr>
        <w:rPr>
          <w:sz w:val="2"/>
          <w:szCs w:val="2"/>
        </w:rPr>
        <w:sectPr w:rsidR="0062751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7515" w:rsidRDefault="00EB0EE1">
      <w:pPr>
        <w:pStyle w:val="28"/>
        <w:framePr w:wrap="none" w:vAnchor="page" w:hAnchor="page" w:x="8998" w:y="431"/>
        <w:shd w:val="clear" w:color="auto" w:fill="auto"/>
        <w:spacing w:line="280" w:lineRule="exact"/>
      </w:pPr>
      <w:r>
        <w:lastRenderedPageBreak/>
        <w:t>Приложение №2</w:t>
      </w:r>
    </w:p>
    <w:p w:rsidR="00627515" w:rsidRDefault="00EB0EE1">
      <w:pPr>
        <w:pStyle w:val="30"/>
        <w:framePr w:w="9442" w:h="1353" w:hRule="exact" w:wrap="none" w:vAnchor="page" w:hAnchor="page" w:x="1687" w:y="715"/>
        <w:shd w:val="clear" w:color="auto" w:fill="auto"/>
        <w:spacing w:before="0" w:after="0" w:line="322" w:lineRule="exact"/>
        <w:ind w:left="5220"/>
        <w:jc w:val="both"/>
      </w:pPr>
      <w:bookmarkStart w:id="5" w:name="bookmark5"/>
      <w:r>
        <w:t>Утверждено:</w:t>
      </w:r>
      <w:bookmarkEnd w:id="5"/>
    </w:p>
    <w:p w:rsidR="00627515" w:rsidRDefault="00EB0EE1">
      <w:pPr>
        <w:pStyle w:val="50"/>
        <w:framePr w:w="9442" w:h="1353" w:hRule="exact" w:wrap="none" w:vAnchor="page" w:hAnchor="page" w:x="1687" w:y="715"/>
        <w:shd w:val="clear" w:color="auto" w:fill="auto"/>
        <w:spacing w:before="0" w:line="322" w:lineRule="exact"/>
        <w:ind w:left="5220"/>
      </w:pPr>
      <w:r>
        <w:t>постановлением администрации Выгоничского района</w:t>
      </w:r>
    </w:p>
    <w:p w:rsidR="00627515" w:rsidRDefault="00EB0EE1">
      <w:pPr>
        <w:pStyle w:val="32"/>
        <w:framePr w:w="9442" w:h="1353" w:hRule="exact" w:wrap="none" w:vAnchor="page" w:hAnchor="page" w:x="1687" w:y="715"/>
        <w:shd w:val="clear" w:color="auto" w:fill="auto"/>
        <w:tabs>
          <w:tab w:val="left" w:pos="8210"/>
        </w:tabs>
        <w:spacing w:before="0" w:after="0" w:line="322" w:lineRule="exact"/>
        <w:ind w:left="5220"/>
      </w:pPr>
      <w:r>
        <w:rPr>
          <w:rStyle w:val="33"/>
        </w:rPr>
        <w:t xml:space="preserve">от </w:t>
      </w:r>
      <w:r w:rsidR="001D6016">
        <w:rPr>
          <w:rStyle w:val="34"/>
          <w:i/>
          <w:iCs/>
          <w:lang w:val="ru-RU"/>
        </w:rPr>
        <w:t xml:space="preserve">28.04.2020г </w:t>
      </w:r>
      <w:r>
        <w:rPr>
          <w:rStyle w:val="35"/>
        </w:rPr>
        <w:t xml:space="preserve"> </w:t>
      </w:r>
      <w:r w:rsidR="001D6016">
        <w:rPr>
          <w:rStyle w:val="33"/>
        </w:rPr>
        <w:t>№</w:t>
      </w:r>
      <w:r w:rsidR="001D6016">
        <w:rPr>
          <w:rStyle w:val="36"/>
          <w:i/>
          <w:iCs/>
          <w:lang w:val="ru-RU" w:eastAsia="ru-RU" w:bidi="ru-RU"/>
        </w:rPr>
        <w:t>285</w:t>
      </w:r>
    </w:p>
    <w:p w:rsidR="00627515" w:rsidRDefault="00EB0EE1">
      <w:pPr>
        <w:pStyle w:val="30"/>
        <w:framePr w:w="9442" w:h="3190" w:hRule="exact" w:wrap="none" w:vAnchor="page" w:hAnchor="page" w:x="1687" w:y="2668"/>
        <w:shd w:val="clear" w:color="auto" w:fill="auto"/>
        <w:spacing w:before="0" w:after="250" w:line="280" w:lineRule="exact"/>
        <w:ind w:left="3460"/>
        <w:jc w:val="both"/>
      </w:pPr>
      <w:bookmarkStart w:id="6" w:name="bookmark6"/>
      <w:r>
        <w:t>ПОЛОЖЕНИЕ</w:t>
      </w:r>
      <w:bookmarkEnd w:id="6"/>
    </w:p>
    <w:p w:rsidR="00627515" w:rsidRDefault="00EB0EE1">
      <w:pPr>
        <w:pStyle w:val="22"/>
        <w:framePr w:w="9442" w:h="3190" w:hRule="exact" w:wrap="none" w:vAnchor="page" w:hAnchor="page" w:x="1687" w:y="2668"/>
        <w:shd w:val="clear" w:color="auto" w:fill="auto"/>
        <w:spacing w:before="0" w:after="0" w:line="317" w:lineRule="exact"/>
        <w:jc w:val="left"/>
      </w:pPr>
      <w:r>
        <w:t xml:space="preserve">о комиссии по проведению аукционов по </w:t>
      </w:r>
      <w:r>
        <w:t>продаже земельных участков и аукционов на право заключения договор</w:t>
      </w:r>
      <w:bookmarkStart w:id="7" w:name="_GoBack"/>
      <w:bookmarkEnd w:id="7"/>
      <w:r>
        <w:t>ов аренды земельных участков, находящихся в собственности Выгоничского муниципального района, а так</w:t>
      </w:r>
      <w:r>
        <w:softHyphen/>
        <w:t>же земельных участков, государственная собственность на которые не раз</w:t>
      </w:r>
      <w:r>
        <w:softHyphen/>
        <w:t>граничена, располож</w:t>
      </w:r>
      <w:r>
        <w:t>енных на территории сельского поселения, входящего состав Выгоничского муниципального района, и земельных участков, распо</w:t>
      </w:r>
      <w:r>
        <w:softHyphen/>
        <w:t>ложенных на межселенных территориях Выгоничского муниципального района.</w:t>
      </w:r>
    </w:p>
    <w:p w:rsidR="00627515" w:rsidRDefault="00EB0EE1">
      <w:pPr>
        <w:pStyle w:val="30"/>
        <w:framePr w:w="9442" w:h="9916" w:hRule="exact" w:wrap="none" w:vAnchor="page" w:hAnchor="page" w:x="1687" w:y="6412"/>
        <w:numPr>
          <w:ilvl w:val="0"/>
          <w:numId w:val="2"/>
        </w:numPr>
        <w:shd w:val="clear" w:color="auto" w:fill="auto"/>
        <w:tabs>
          <w:tab w:val="left" w:pos="3773"/>
        </w:tabs>
        <w:spacing w:before="0" w:after="193" w:line="280" w:lineRule="exact"/>
        <w:ind w:left="3460"/>
        <w:jc w:val="both"/>
      </w:pPr>
      <w:bookmarkStart w:id="8" w:name="bookmark7"/>
      <w:r>
        <w:t>Общие положения</w:t>
      </w:r>
      <w:bookmarkEnd w:id="8"/>
    </w:p>
    <w:p w:rsidR="00627515" w:rsidRDefault="00EB0EE1">
      <w:pPr>
        <w:pStyle w:val="22"/>
        <w:framePr w:w="9442" w:h="9916" w:hRule="exact" w:wrap="none" w:vAnchor="page" w:hAnchor="page" w:x="1687" w:y="6412"/>
        <w:numPr>
          <w:ilvl w:val="1"/>
          <w:numId w:val="2"/>
        </w:numPr>
        <w:shd w:val="clear" w:color="auto" w:fill="auto"/>
        <w:tabs>
          <w:tab w:val="left" w:pos="1205"/>
        </w:tabs>
        <w:spacing w:before="0" w:after="0"/>
        <w:ind w:firstLine="360"/>
      </w:pPr>
      <w:r>
        <w:t xml:space="preserve">Комиссия по проведению аукционов по продаже </w:t>
      </w:r>
      <w:r>
        <w:t>земельных участ</w:t>
      </w:r>
      <w:r>
        <w:softHyphen/>
        <w:t>ков аукционов на право заключения договоров аренды земельных участков, находящихся в собственности Выгоничского муниципального района, а так</w:t>
      </w:r>
      <w:r>
        <w:softHyphen/>
        <w:t>же земельных участков, государственная собственность на которые не раз</w:t>
      </w:r>
      <w:r>
        <w:softHyphen/>
        <w:t xml:space="preserve">граничена, расположенных на </w:t>
      </w:r>
      <w:r>
        <w:t>территории сельского поселения, входящего состав Выгоничского муниципального района, и земельных участков, распо</w:t>
      </w:r>
      <w:r>
        <w:softHyphen/>
        <w:t>ложенных на межселенных территориях Выгоничского муниципального рай</w:t>
      </w:r>
      <w:r>
        <w:softHyphen/>
        <w:t>она (далее - Комиссия), является органом для подготовки и проведена аукци</w:t>
      </w:r>
      <w:r>
        <w:softHyphen/>
        <w:t>о</w:t>
      </w:r>
      <w:r>
        <w:t>нов, а также для подведения итогов аукционов, оформления результате аук</w:t>
      </w:r>
      <w:r>
        <w:softHyphen/>
        <w:t>ционов и их анализа.</w:t>
      </w:r>
    </w:p>
    <w:p w:rsidR="00627515" w:rsidRDefault="00EB0EE1">
      <w:pPr>
        <w:pStyle w:val="22"/>
        <w:framePr w:w="9442" w:h="9916" w:hRule="exact" w:wrap="none" w:vAnchor="page" w:hAnchor="page" w:x="1687" w:y="6412"/>
        <w:numPr>
          <w:ilvl w:val="1"/>
          <w:numId w:val="2"/>
        </w:numPr>
        <w:shd w:val="clear" w:color="auto" w:fill="auto"/>
        <w:tabs>
          <w:tab w:val="left" w:pos="1205"/>
        </w:tabs>
        <w:spacing w:before="0" w:after="0"/>
        <w:ind w:firstLine="360"/>
      </w:pPr>
      <w:r>
        <w:t>Комиссия осуществляет свою деятельность во взаимодействии за</w:t>
      </w:r>
      <w:r>
        <w:softHyphen/>
        <w:t>интересованными организациями, службами и ведомствами.</w:t>
      </w:r>
    </w:p>
    <w:p w:rsidR="00627515" w:rsidRDefault="00EB0EE1">
      <w:pPr>
        <w:pStyle w:val="22"/>
        <w:framePr w:w="9442" w:h="9916" w:hRule="exact" w:wrap="none" w:vAnchor="page" w:hAnchor="page" w:x="1687" w:y="6412"/>
        <w:numPr>
          <w:ilvl w:val="1"/>
          <w:numId w:val="2"/>
        </w:numPr>
        <w:shd w:val="clear" w:color="auto" w:fill="auto"/>
        <w:tabs>
          <w:tab w:val="left" w:pos="1205"/>
        </w:tabs>
        <w:spacing w:before="0" w:after="0"/>
        <w:ind w:firstLine="360"/>
      </w:pPr>
      <w:r>
        <w:t>Комиссия в своей деятельности руководствуется Г</w:t>
      </w:r>
      <w:r>
        <w:t>ражданским ко</w:t>
      </w:r>
      <w:r>
        <w:softHyphen/>
        <w:t>дексом Российской Федерации, Земельным кодексом Российской Федерации принятыми в соответствии с ними подзаконными нормативными актами, также настоящим Положением.</w:t>
      </w:r>
    </w:p>
    <w:p w:rsidR="00627515" w:rsidRDefault="00EB0EE1">
      <w:pPr>
        <w:pStyle w:val="22"/>
        <w:framePr w:w="9442" w:h="9916" w:hRule="exact" w:wrap="none" w:vAnchor="page" w:hAnchor="page" w:x="1687" w:y="6412"/>
        <w:numPr>
          <w:ilvl w:val="1"/>
          <w:numId w:val="2"/>
        </w:numPr>
        <w:shd w:val="clear" w:color="auto" w:fill="auto"/>
        <w:tabs>
          <w:tab w:val="left" w:pos="1205"/>
        </w:tabs>
        <w:spacing w:before="0" w:after="0"/>
        <w:ind w:firstLine="360"/>
      </w:pPr>
      <w:r>
        <w:t>К участию в работе комиссии привлекаются по согласованию ру</w:t>
      </w:r>
      <w:r>
        <w:softHyphen/>
        <w:t>ководители и специа</w:t>
      </w:r>
      <w:r>
        <w:t>листы органов местного самоуправления, федеральных органов, органов исполнительной власти Брянской области, осуществляю</w:t>
      </w:r>
      <w:r>
        <w:softHyphen/>
        <w:t>щие свою деятельность на территории МО «Выгоничский муниципальный район».</w:t>
      </w:r>
    </w:p>
    <w:p w:rsidR="00627515" w:rsidRDefault="00EB0EE1">
      <w:pPr>
        <w:pStyle w:val="22"/>
        <w:framePr w:w="9442" w:h="9916" w:hRule="exact" w:wrap="none" w:vAnchor="page" w:hAnchor="page" w:x="1687" w:y="6412"/>
        <w:numPr>
          <w:ilvl w:val="1"/>
          <w:numId w:val="2"/>
        </w:numPr>
        <w:shd w:val="clear" w:color="auto" w:fill="auto"/>
        <w:tabs>
          <w:tab w:val="left" w:pos="1205"/>
        </w:tabs>
        <w:spacing w:before="0"/>
        <w:ind w:firstLine="360"/>
      </w:pPr>
      <w:r>
        <w:t>Участники комиссии, привлеченные по согласованию с руководи</w:t>
      </w:r>
      <w:r>
        <w:softHyphen/>
        <w:t>те</w:t>
      </w:r>
      <w:r>
        <w:t>лям государственных и других учреждений и организаций, могут выпол</w:t>
      </w:r>
      <w:r>
        <w:softHyphen/>
        <w:t>нять работу не связанную с дополнительным возложением функциональных обязанностей форме квалифицированной помощи и консультаций.</w:t>
      </w:r>
    </w:p>
    <w:p w:rsidR="00627515" w:rsidRDefault="00EB0EE1">
      <w:pPr>
        <w:pStyle w:val="22"/>
        <w:framePr w:w="9442" w:h="9916" w:hRule="exact" w:wrap="none" w:vAnchor="page" w:hAnchor="page" w:x="1687" w:y="6412"/>
        <w:numPr>
          <w:ilvl w:val="0"/>
          <w:numId w:val="2"/>
        </w:numPr>
        <w:shd w:val="clear" w:color="auto" w:fill="auto"/>
        <w:tabs>
          <w:tab w:val="left" w:pos="322"/>
        </w:tabs>
        <w:spacing w:before="0" w:after="0"/>
      </w:pPr>
      <w:r>
        <w:t>Права и обязанности Комиссии.</w:t>
      </w:r>
    </w:p>
    <w:p w:rsidR="00627515" w:rsidRDefault="00EB0EE1">
      <w:pPr>
        <w:pStyle w:val="22"/>
        <w:framePr w:w="9442" w:h="9916" w:hRule="exact" w:wrap="none" w:vAnchor="page" w:hAnchor="page" w:x="1687" w:y="6412"/>
        <w:numPr>
          <w:ilvl w:val="1"/>
          <w:numId w:val="2"/>
        </w:numPr>
        <w:shd w:val="clear" w:color="auto" w:fill="auto"/>
        <w:tabs>
          <w:tab w:val="left" w:pos="907"/>
        </w:tabs>
        <w:spacing w:before="0" w:after="0"/>
        <w:ind w:firstLine="360"/>
      </w:pPr>
      <w:r>
        <w:t>Комиссия имеет право:</w:t>
      </w:r>
    </w:p>
    <w:p w:rsidR="00627515" w:rsidRDefault="00EB0EE1">
      <w:pPr>
        <w:pStyle w:val="22"/>
        <w:framePr w:w="9442" w:h="9916" w:hRule="exact" w:wrap="none" w:vAnchor="page" w:hAnchor="page" w:x="1687" w:y="6412"/>
        <w:shd w:val="clear" w:color="auto" w:fill="auto"/>
        <w:spacing w:before="0" w:after="0"/>
        <w:ind w:firstLine="360"/>
      </w:pPr>
      <w:r>
        <w:t>-выполнять функции организатора аукциона самостоятельно;</w:t>
      </w:r>
    </w:p>
    <w:p w:rsidR="00627515" w:rsidRDefault="00627515">
      <w:pPr>
        <w:rPr>
          <w:sz w:val="2"/>
          <w:szCs w:val="2"/>
        </w:rPr>
        <w:sectPr w:rsidR="0062751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7515" w:rsidRDefault="00EB0EE1">
      <w:pPr>
        <w:pStyle w:val="22"/>
        <w:framePr w:w="9317" w:h="15839" w:hRule="exact" w:wrap="none" w:vAnchor="page" w:hAnchor="page" w:x="1739" w:y="492"/>
        <w:numPr>
          <w:ilvl w:val="0"/>
          <w:numId w:val="3"/>
        </w:numPr>
        <w:shd w:val="clear" w:color="auto" w:fill="auto"/>
        <w:tabs>
          <w:tab w:val="left" w:pos="590"/>
        </w:tabs>
        <w:spacing w:before="0" w:after="0"/>
        <w:ind w:firstLine="340"/>
      </w:pPr>
      <w:r>
        <w:lastRenderedPageBreak/>
        <w:t>проводить анализ результатов проведения аукциона, в том числе фи</w:t>
      </w:r>
      <w:r>
        <w:softHyphen/>
        <w:t>нансовых, и принимать решения по улучшению работы комиссии и состав</w:t>
      </w:r>
      <w:r>
        <w:softHyphen/>
        <w:t>лению документации по проведению аукционов.</w:t>
      </w:r>
    </w:p>
    <w:p w:rsidR="00627515" w:rsidRDefault="00EB0EE1">
      <w:pPr>
        <w:pStyle w:val="22"/>
        <w:framePr w:w="9317" w:h="15839" w:hRule="exact" w:wrap="none" w:vAnchor="page" w:hAnchor="page" w:x="1739" w:y="492"/>
        <w:numPr>
          <w:ilvl w:val="1"/>
          <w:numId w:val="2"/>
        </w:numPr>
        <w:shd w:val="clear" w:color="auto" w:fill="auto"/>
        <w:tabs>
          <w:tab w:val="left" w:pos="959"/>
        </w:tabs>
        <w:spacing w:before="0" w:after="0"/>
        <w:ind w:left="340"/>
      </w:pPr>
      <w:r>
        <w:t>Комиссия обязана:</w:t>
      </w:r>
    </w:p>
    <w:p w:rsidR="00627515" w:rsidRDefault="00EB0EE1">
      <w:pPr>
        <w:pStyle w:val="22"/>
        <w:framePr w:w="9317" w:h="15839" w:hRule="exact" w:wrap="none" w:vAnchor="page" w:hAnchor="page" w:x="1739" w:y="492"/>
        <w:numPr>
          <w:ilvl w:val="0"/>
          <w:numId w:val="3"/>
        </w:numPr>
        <w:shd w:val="clear" w:color="auto" w:fill="auto"/>
        <w:tabs>
          <w:tab w:val="left" w:pos="590"/>
        </w:tabs>
        <w:spacing w:before="0" w:after="0"/>
        <w:ind w:firstLine="340"/>
      </w:pPr>
      <w:r>
        <w:t>установить время, место и порядок проведения аукциона, сроки пода</w:t>
      </w:r>
      <w:r>
        <w:softHyphen/>
        <w:t>чи заявок на участие в аукционе, порядок внесения и возврата задатка, ве</w:t>
      </w:r>
      <w:r>
        <w:softHyphen/>
        <w:t>личину повышения начальной цены предмета аукциона («шаг аукциона»);</w:t>
      </w:r>
    </w:p>
    <w:p w:rsidR="00627515" w:rsidRDefault="00EB0EE1">
      <w:pPr>
        <w:pStyle w:val="22"/>
        <w:framePr w:w="9317" w:h="15839" w:hRule="exact" w:wrap="none" w:vAnchor="page" w:hAnchor="page" w:x="1739" w:y="492"/>
        <w:numPr>
          <w:ilvl w:val="0"/>
          <w:numId w:val="3"/>
        </w:numPr>
        <w:shd w:val="clear" w:color="auto" w:fill="auto"/>
        <w:tabs>
          <w:tab w:val="left" w:pos="590"/>
        </w:tabs>
        <w:spacing w:before="0" w:after="0"/>
        <w:ind w:firstLine="340"/>
      </w:pPr>
      <w:r>
        <w:t>организовать подготовку, размещ</w:t>
      </w:r>
      <w:r>
        <w:t>ение на официальном сайте Россий</w:t>
      </w:r>
      <w:r>
        <w:softHyphen/>
        <w:t>ской Федерации в информационно-телекоммуникационной сети «Интер</w:t>
      </w:r>
      <w:r>
        <w:softHyphen/>
        <w:t>нет» для размещения информации о проведении торгов, определенном Правительством Российской Федерации (далее- официальный сайт), и пуб</w:t>
      </w:r>
      <w:r>
        <w:softHyphen/>
        <w:t>ликацию в порядке, устано</w:t>
      </w:r>
      <w:r>
        <w:t>вленном для официального опубликования (об</w:t>
      </w:r>
      <w:r>
        <w:softHyphen/>
        <w:t>народования) муниципальных правовых актов уставом МО «Выгоничский муниципальный район», извещения о проведении (или об отказе от прове</w:t>
      </w:r>
      <w:r>
        <w:softHyphen/>
        <w:t>дения) аукциона, а также информацию о результатах аукциона;</w:t>
      </w:r>
    </w:p>
    <w:p w:rsidR="00627515" w:rsidRDefault="00EB0EE1">
      <w:pPr>
        <w:pStyle w:val="22"/>
        <w:framePr w:w="9317" w:h="15839" w:hRule="exact" w:wrap="none" w:vAnchor="page" w:hAnchor="page" w:x="1739" w:y="492"/>
        <w:shd w:val="clear" w:color="auto" w:fill="auto"/>
        <w:spacing w:before="0" w:after="0"/>
        <w:ind w:firstLine="340"/>
      </w:pPr>
      <w:r>
        <w:t>-запрашивать в отн</w:t>
      </w:r>
      <w:r>
        <w:t>ошении заявителей (юридических лиц и индивиду</w:t>
      </w:r>
      <w:r>
        <w:softHyphen/>
        <w:t>альных предпринимателей) сведения, подтверждающие факт внесения све</w:t>
      </w:r>
      <w:r>
        <w:softHyphen/>
        <w:t>дений о заявителе в единый государственных реестр юридических лиц (для юридических лиц) и индивидуальных предпринимателей (для индивиду</w:t>
      </w:r>
      <w:r>
        <w:softHyphen/>
        <w:t>альных</w:t>
      </w:r>
      <w:r>
        <w:t xml:space="preserve"> предпринимателей), в федеральном органе исполнительной власти, осуществляющем государственную регистрацию юридических лиц, физи</w:t>
      </w:r>
      <w:r>
        <w:softHyphen/>
        <w:t>ческих в качестве индивидуальных предпринимателей и крестьянских (фермерских) хозяйств;</w:t>
      </w:r>
    </w:p>
    <w:p w:rsidR="00627515" w:rsidRDefault="00EB0EE1">
      <w:pPr>
        <w:pStyle w:val="22"/>
        <w:framePr w:w="9317" w:h="15839" w:hRule="exact" w:wrap="none" w:vAnchor="page" w:hAnchor="page" w:x="1739" w:y="492"/>
        <w:shd w:val="clear" w:color="auto" w:fill="auto"/>
        <w:spacing w:before="0" w:after="0"/>
        <w:ind w:firstLine="340"/>
        <w:jc w:val="left"/>
      </w:pPr>
      <w:r>
        <w:t>проверять правильность оформления докум</w:t>
      </w:r>
      <w:r>
        <w:t>ентов, представленных заяви телями для участия в аукционе;</w:t>
      </w:r>
    </w:p>
    <w:p w:rsidR="00627515" w:rsidRDefault="00EB0EE1">
      <w:pPr>
        <w:pStyle w:val="22"/>
        <w:framePr w:w="9317" w:h="15839" w:hRule="exact" w:wrap="none" w:vAnchor="page" w:hAnchor="page" w:x="1739" w:y="492"/>
        <w:numPr>
          <w:ilvl w:val="0"/>
          <w:numId w:val="3"/>
        </w:numPr>
        <w:shd w:val="clear" w:color="auto" w:fill="auto"/>
        <w:tabs>
          <w:tab w:val="left" w:pos="590"/>
        </w:tabs>
        <w:spacing w:before="0" w:after="0"/>
        <w:ind w:firstLine="340"/>
      </w:pPr>
      <w:r>
        <w:t>принимать заявки и документы от заявителей, организовать регистра</w:t>
      </w:r>
      <w:r>
        <w:softHyphen/>
        <w:t>цию заявок в журнале приема заявок, обеспечивать сохранность представ</w:t>
      </w:r>
      <w:r>
        <w:softHyphen/>
        <w:t>ленных заявок, документов, а также конфиденциальность сведени</w:t>
      </w:r>
      <w:r>
        <w:t>й о заяви</w:t>
      </w:r>
      <w:r>
        <w:softHyphen/>
        <w:t>телях, подавших заявки;</w:t>
      </w:r>
    </w:p>
    <w:p w:rsidR="00627515" w:rsidRDefault="00EB0EE1">
      <w:pPr>
        <w:pStyle w:val="22"/>
        <w:framePr w:w="9317" w:h="15839" w:hRule="exact" w:wrap="none" w:vAnchor="page" w:hAnchor="page" w:x="1739" w:y="492"/>
        <w:shd w:val="clear" w:color="auto" w:fill="auto"/>
        <w:spacing w:before="0" w:after="0"/>
        <w:ind w:firstLine="340"/>
      </w:pPr>
      <w:r>
        <w:t>-принимать решения о признании заявителей участниками аукциона или об отказе в допуске к участию в аукционе по основаниям, установленным статьей 39.12 Земельного кодекса РФ, и уведомлять заявителей о принятом решении в уст</w:t>
      </w:r>
      <w:r>
        <w:t>ановленные действующим земельным законодательством сроки;</w:t>
      </w:r>
    </w:p>
    <w:p w:rsidR="00627515" w:rsidRDefault="00EB0EE1">
      <w:pPr>
        <w:pStyle w:val="22"/>
        <w:framePr w:w="9317" w:h="15839" w:hRule="exact" w:wrap="none" w:vAnchor="page" w:hAnchor="page" w:x="1739" w:y="492"/>
        <w:numPr>
          <w:ilvl w:val="0"/>
          <w:numId w:val="3"/>
        </w:numPr>
        <w:shd w:val="clear" w:color="auto" w:fill="auto"/>
        <w:tabs>
          <w:tab w:val="left" w:pos="590"/>
        </w:tabs>
        <w:spacing w:before="0" w:after="0"/>
        <w:ind w:firstLine="340"/>
      </w:pPr>
      <w:r>
        <w:t>вести протокол рассмотрения заявок на участие на участие в аукционе и осуществлять его размещение на официальном сайте не позднее, чем на следующий день после дня подписания протокола;</w:t>
      </w:r>
    </w:p>
    <w:p w:rsidR="00627515" w:rsidRDefault="00EB0EE1">
      <w:pPr>
        <w:pStyle w:val="22"/>
        <w:framePr w:w="9317" w:h="15839" w:hRule="exact" w:wrap="none" w:vAnchor="page" w:hAnchor="page" w:x="1739" w:y="492"/>
        <w:shd w:val="clear" w:color="auto" w:fill="auto"/>
        <w:spacing w:before="0" w:after="0"/>
        <w:ind w:firstLine="340"/>
      </w:pPr>
      <w:r>
        <w:t xml:space="preserve">-определять </w:t>
      </w:r>
      <w:r>
        <w:t>победителя аукциона и оформить протокол о результатах аукциона;</w:t>
      </w:r>
    </w:p>
    <w:p w:rsidR="00627515" w:rsidRDefault="00EB0EE1">
      <w:pPr>
        <w:pStyle w:val="22"/>
        <w:framePr w:w="9317" w:h="15839" w:hRule="exact" w:wrap="none" w:vAnchor="page" w:hAnchor="page" w:x="1739" w:y="492"/>
        <w:shd w:val="clear" w:color="auto" w:fill="auto"/>
        <w:spacing w:before="0" w:after="0"/>
        <w:ind w:firstLine="340"/>
      </w:pPr>
      <w:r>
        <w:t>-принимать решения о признании аукциона несостоявшимся, в случаях установленных Земельным кодексом Российской Федерации;</w:t>
      </w:r>
    </w:p>
    <w:p w:rsidR="00627515" w:rsidRDefault="00EB0EE1">
      <w:pPr>
        <w:pStyle w:val="22"/>
        <w:framePr w:w="9317" w:h="15839" w:hRule="exact" w:wrap="none" w:vAnchor="page" w:hAnchor="page" w:x="1739" w:y="492"/>
        <w:numPr>
          <w:ilvl w:val="0"/>
          <w:numId w:val="3"/>
        </w:numPr>
        <w:shd w:val="clear" w:color="auto" w:fill="auto"/>
        <w:tabs>
          <w:tab w:val="left" w:pos="590"/>
        </w:tabs>
        <w:spacing w:before="0" w:after="0"/>
        <w:ind w:firstLine="340"/>
      </w:pPr>
      <w:r>
        <w:t>возвратить заявителю, не допущенному к участию в аукционе, внесен</w:t>
      </w:r>
      <w:r>
        <w:softHyphen/>
        <w:t>ный и</w:t>
      </w:r>
      <w:r>
        <w:t>м задаток, в течение трех рабочих дней со дня оформления протокола приема заявок на участие в аукционе;</w:t>
      </w:r>
    </w:p>
    <w:p w:rsidR="00627515" w:rsidRDefault="00EB0EE1">
      <w:pPr>
        <w:pStyle w:val="22"/>
        <w:framePr w:w="9317" w:h="15839" w:hRule="exact" w:wrap="none" w:vAnchor="page" w:hAnchor="page" w:x="1739" w:y="492"/>
        <w:numPr>
          <w:ilvl w:val="0"/>
          <w:numId w:val="3"/>
        </w:numPr>
        <w:shd w:val="clear" w:color="auto" w:fill="auto"/>
        <w:tabs>
          <w:tab w:val="left" w:pos="590"/>
        </w:tabs>
        <w:spacing w:before="0" w:after="0"/>
        <w:ind w:left="340"/>
      </w:pPr>
      <w:r>
        <w:t>возвратить задатки лицам, участвовавшим в аукционе, но не победив шим в нем;</w:t>
      </w:r>
    </w:p>
    <w:p w:rsidR="00627515" w:rsidRDefault="00EB0EE1">
      <w:pPr>
        <w:pStyle w:val="22"/>
        <w:framePr w:w="9317" w:h="15839" w:hRule="exact" w:wrap="none" w:vAnchor="page" w:hAnchor="page" w:x="1739" w:y="492"/>
        <w:shd w:val="clear" w:color="auto" w:fill="auto"/>
        <w:spacing w:before="0" w:after="0"/>
        <w:ind w:left="340" w:firstLine="460"/>
      </w:pPr>
      <w:r>
        <w:t>выдавать необходимые материалы и соответствующие документы юридическим и фи</w:t>
      </w:r>
      <w:r>
        <w:t>зическим лицам, намеревающимся принять участие в аукционах;</w:t>
      </w:r>
    </w:p>
    <w:p w:rsidR="00627515" w:rsidRDefault="00627515">
      <w:pPr>
        <w:rPr>
          <w:sz w:val="2"/>
          <w:szCs w:val="2"/>
        </w:rPr>
        <w:sectPr w:rsidR="0062751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0"/>
        <w:ind w:left="360"/>
        <w:jc w:val="left"/>
      </w:pPr>
      <w:r>
        <w:lastRenderedPageBreak/>
        <w:t>-организовывать осмотр земельных участков на местности;</w:t>
      </w: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0"/>
        <w:ind w:left="360"/>
        <w:jc w:val="left"/>
      </w:pPr>
      <w:r>
        <w:t>-проверять правильность оформления документов, представленных заяви</w:t>
      </w:r>
      <w:r>
        <w:softHyphen/>
        <w:t>телями;</w:t>
      </w: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0"/>
        <w:ind w:left="360"/>
        <w:jc w:val="left"/>
      </w:pPr>
      <w:r>
        <w:t>-не разглашать сведения, имеющие служебный</w:t>
      </w:r>
      <w:r>
        <w:t xml:space="preserve"> и конфиденциальный ха</w:t>
      </w:r>
      <w:r>
        <w:softHyphen/>
        <w:t>рактер;</w:t>
      </w: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0"/>
        <w:ind w:left="360" w:firstLine="100"/>
      </w:pPr>
      <w:r>
        <w:t>-информировать заинтересованных физических и юридических лиц и за</w:t>
      </w:r>
      <w:r>
        <w:softHyphen/>
        <w:t>явителей о принятых решениях, в соответствии с действующим законода</w:t>
      </w:r>
      <w:r>
        <w:softHyphen/>
        <w:t>тельством;</w:t>
      </w: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0"/>
        <w:ind w:left="360" w:right="200"/>
      </w:pPr>
      <w:r>
        <w:t>-осуществлять свою работу в соответствии ,с Конституцией Российской Федерации, д</w:t>
      </w:r>
      <w:r>
        <w:t>ействующими федеральными законами и законами Брян</w:t>
      </w:r>
      <w:r>
        <w:softHyphen/>
        <w:t>ской области;</w:t>
      </w: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393"/>
        <w:ind w:left="360"/>
        <w:jc w:val="left"/>
      </w:pPr>
      <w:r>
        <w:t>- осуществлять иные обязанности, предусмотренные Земельным кодек</w:t>
      </w:r>
      <w:r>
        <w:softHyphen/>
        <w:t>сом Российской Федерации и законами Брянской области.</w:t>
      </w:r>
    </w:p>
    <w:p w:rsidR="00627515" w:rsidRDefault="00EB0EE1">
      <w:pPr>
        <w:pStyle w:val="30"/>
        <w:framePr w:w="9427" w:h="15820" w:hRule="exact" w:wrap="none" w:vAnchor="page" w:hAnchor="page" w:x="1684" w:y="511"/>
        <w:numPr>
          <w:ilvl w:val="0"/>
          <w:numId w:val="2"/>
        </w:numPr>
        <w:shd w:val="clear" w:color="auto" w:fill="auto"/>
        <w:tabs>
          <w:tab w:val="left" w:pos="342"/>
        </w:tabs>
        <w:spacing w:before="0" w:after="244" w:line="280" w:lineRule="exact"/>
        <w:jc w:val="both"/>
      </w:pPr>
      <w:bookmarkStart w:id="9" w:name="bookmark8"/>
      <w:r>
        <w:t>Права и обязанности членов Комиссии</w:t>
      </w:r>
      <w:bookmarkEnd w:id="9"/>
    </w:p>
    <w:p w:rsidR="00627515" w:rsidRDefault="00EB0EE1">
      <w:pPr>
        <w:pStyle w:val="22"/>
        <w:framePr w:w="9427" w:h="15820" w:hRule="exact" w:wrap="none" w:vAnchor="page" w:hAnchor="page" w:x="1684" w:y="511"/>
        <w:numPr>
          <w:ilvl w:val="1"/>
          <w:numId w:val="2"/>
        </w:numPr>
        <w:shd w:val="clear" w:color="auto" w:fill="auto"/>
        <w:tabs>
          <w:tab w:val="left" w:pos="904"/>
        </w:tabs>
        <w:spacing w:before="0" w:after="0"/>
        <w:ind w:left="360"/>
      </w:pPr>
      <w:r>
        <w:t>Члены комиссии имеют право:</w:t>
      </w: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0"/>
        <w:ind w:left="360"/>
        <w:jc w:val="left"/>
      </w:pPr>
      <w:r>
        <w:t>-знакомиться с документами, имеющим отношение к земельным участ</w:t>
      </w:r>
      <w:r>
        <w:softHyphen/>
        <w:t>кам, предлагаемым к продаже, или к земельным участкам, право на за</w:t>
      </w:r>
      <w:r>
        <w:softHyphen/>
        <w:t>ключение договоров аренды которых является предметом аукционов; -вносить предложения по порядку работы Комиссии.</w:t>
      </w:r>
    </w:p>
    <w:p w:rsidR="00627515" w:rsidRDefault="00EB0EE1">
      <w:pPr>
        <w:pStyle w:val="22"/>
        <w:framePr w:w="9427" w:h="15820" w:hRule="exact" w:wrap="none" w:vAnchor="page" w:hAnchor="page" w:x="1684" w:y="511"/>
        <w:numPr>
          <w:ilvl w:val="1"/>
          <w:numId w:val="2"/>
        </w:numPr>
        <w:shd w:val="clear" w:color="auto" w:fill="auto"/>
        <w:tabs>
          <w:tab w:val="left" w:pos="904"/>
        </w:tabs>
        <w:spacing w:before="0" w:after="0"/>
        <w:ind w:left="360"/>
      </w:pPr>
      <w:r>
        <w:t>Члены Комисс</w:t>
      </w:r>
      <w:r>
        <w:t>ии обязаны:</w:t>
      </w: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0"/>
        <w:ind w:left="360"/>
      </w:pPr>
      <w:r>
        <w:t>-лично участвовать в заседаниях Комиссии;</w:t>
      </w: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393"/>
        <w:ind w:left="360"/>
      </w:pPr>
      <w:r>
        <w:t>-выполнять поручения председателя Комиссии.</w:t>
      </w:r>
    </w:p>
    <w:p w:rsidR="00627515" w:rsidRDefault="00EB0EE1">
      <w:pPr>
        <w:pStyle w:val="30"/>
        <w:framePr w:w="9427" w:h="15820" w:hRule="exact" w:wrap="none" w:vAnchor="page" w:hAnchor="page" w:x="1684" w:y="511"/>
        <w:numPr>
          <w:ilvl w:val="0"/>
          <w:numId w:val="2"/>
        </w:numPr>
        <w:shd w:val="clear" w:color="auto" w:fill="auto"/>
        <w:tabs>
          <w:tab w:val="left" w:pos="347"/>
        </w:tabs>
        <w:spacing w:before="0" w:after="244" w:line="280" w:lineRule="exact"/>
        <w:jc w:val="both"/>
      </w:pPr>
      <w:bookmarkStart w:id="10" w:name="bookmark9"/>
      <w:r>
        <w:t>Порядок работы</w:t>
      </w:r>
      <w:bookmarkEnd w:id="10"/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0"/>
        <w:ind w:left="360"/>
      </w:pPr>
      <w:r>
        <w:t>4.1. Комиссия собирается по мере необходимости.</w:t>
      </w:r>
    </w:p>
    <w:p w:rsidR="00627515" w:rsidRDefault="00EB0EE1">
      <w:pPr>
        <w:pStyle w:val="22"/>
        <w:framePr w:w="9427" w:h="15820" w:hRule="exact" w:wrap="none" w:vAnchor="page" w:hAnchor="page" w:x="1684" w:y="511"/>
        <w:numPr>
          <w:ilvl w:val="0"/>
          <w:numId w:val="4"/>
        </w:numPr>
        <w:shd w:val="clear" w:color="auto" w:fill="auto"/>
        <w:tabs>
          <w:tab w:val="left" w:pos="985"/>
        </w:tabs>
        <w:spacing w:before="0" w:after="0"/>
        <w:ind w:right="200" w:firstLine="460"/>
      </w:pPr>
      <w:r>
        <w:t xml:space="preserve">Комиссия формируется из специалистов администрации Выгонич- ского района, а также к работе </w:t>
      </w:r>
      <w:r>
        <w:t>Комиссии привлекаются по согласованию руководители и специалисты органов местного самоуправления, федераль</w:t>
      </w:r>
      <w:r>
        <w:softHyphen/>
        <w:t>ных органов, органов исполнительной власти Брянской области, осуществ</w:t>
      </w:r>
      <w:r>
        <w:softHyphen/>
        <w:t>ляющих свою деятельность на территории МО «Выгоничский муниципаль</w:t>
      </w:r>
      <w:r>
        <w:softHyphen/>
        <w:t>ный район». У</w:t>
      </w:r>
      <w:r>
        <w:t>частники Комиссии, привлеченные по согласованию с руко</w:t>
      </w:r>
      <w:r>
        <w:softHyphen/>
        <w:t>водителями государственных и других учреждений и организаций, могут выполнять работу, не связанную с дополнительным возложением функцио</w:t>
      </w:r>
      <w:r>
        <w:softHyphen/>
        <w:t>нальных обязанностей, в форме квалифицированной помощи и консульт</w:t>
      </w:r>
      <w:r>
        <w:t>а</w:t>
      </w:r>
      <w:r>
        <w:softHyphen/>
        <w:t>ций.</w:t>
      </w:r>
    </w:p>
    <w:p w:rsidR="00627515" w:rsidRDefault="00EB0EE1">
      <w:pPr>
        <w:pStyle w:val="22"/>
        <w:framePr w:w="9427" w:h="15820" w:hRule="exact" w:wrap="none" w:vAnchor="page" w:hAnchor="page" w:x="1684" w:y="511"/>
        <w:numPr>
          <w:ilvl w:val="0"/>
          <w:numId w:val="4"/>
        </w:numPr>
        <w:shd w:val="clear" w:color="auto" w:fill="auto"/>
        <w:tabs>
          <w:tab w:val="left" w:pos="985"/>
        </w:tabs>
        <w:spacing w:before="0" w:after="0"/>
        <w:ind w:right="200" w:firstLine="460"/>
      </w:pPr>
      <w:r>
        <w:t>Состав Комиссии утверждается главой администрации Выгоничско- го района. Для участия в заседании Комиссии с правом совещательного го</w:t>
      </w:r>
      <w:r>
        <w:softHyphen/>
        <w:t>лоса могут приглашаться представители отраслевых служб и ведомств, при</w:t>
      </w:r>
      <w:r>
        <w:softHyphen/>
        <w:t>влекаемых по согласованию, в зависимости от н</w:t>
      </w:r>
      <w:r>
        <w:t>азначения объекта, намеча</w:t>
      </w:r>
      <w:r>
        <w:softHyphen/>
        <w:t>емого к реализации, и объектов природной среды, попадающих в зону его воздействия.</w:t>
      </w:r>
    </w:p>
    <w:p w:rsidR="00627515" w:rsidRDefault="00EB0EE1">
      <w:pPr>
        <w:pStyle w:val="22"/>
        <w:framePr w:w="9427" w:h="15820" w:hRule="exact" w:wrap="none" w:vAnchor="page" w:hAnchor="page" w:x="1684" w:y="511"/>
        <w:numPr>
          <w:ilvl w:val="0"/>
          <w:numId w:val="4"/>
        </w:numPr>
        <w:shd w:val="clear" w:color="auto" w:fill="auto"/>
        <w:tabs>
          <w:tab w:val="left" w:pos="1234"/>
        </w:tabs>
        <w:spacing w:before="0" w:after="0"/>
        <w:ind w:right="380" w:firstLine="460"/>
      </w:pPr>
      <w:r>
        <w:t>Председатель Комиссии: организует работу Комиссии и ведет ее заседания, проводит аукцион, а также несет персональную ответствен</w:t>
      </w:r>
      <w:r>
        <w:softHyphen/>
        <w:t>ность за выполнение</w:t>
      </w:r>
      <w:r>
        <w:t xml:space="preserve"> возложенных на Комиссию задач.</w:t>
      </w:r>
    </w:p>
    <w:p w:rsidR="00627515" w:rsidRDefault="00EB0EE1">
      <w:pPr>
        <w:pStyle w:val="22"/>
        <w:framePr w:w="9427" w:h="15820" w:hRule="exact" w:wrap="none" w:vAnchor="page" w:hAnchor="page" w:x="1684" w:y="511"/>
        <w:shd w:val="clear" w:color="auto" w:fill="auto"/>
        <w:spacing w:before="0" w:after="0"/>
        <w:ind w:right="380" w:firstLine="460"/>
      </w:pPr>
      <w:r>
        <w:t>В случае отсутствия председателя Комиссии - его обязанности испол</w:t>
      </w:r>
      <w:r>
        <w:softHyphen/>
        <w:t>няет заместитель Председателя Комиссии.</w:t>
      </w:r>
    </w:p>
    <w:p w:rsidR="00627515" w:rsidRDefault="00627515">
      <w:pPr>
        <w:rPr>
          <w:sz w:val="2"/>
          <w:szCs w:val="2"/>
        </w:rPr>
        <w:sectPr w:rsidR="0062751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7515" w:rsidRDefault="00EB0EE1">
      <w:pPr>
        <w:pStyle w:val="22"/>
        <w:framePr w:w="9283" w:h="10084" w:hRule="exact" w:wrap="none" w:vAnchor="page" w:hAnchor="page" w:x="1756" w:y="478"/>
        <w:numPr>
          <w:ilvl w:val="0"/>
          <w:numId w:val="4"/>
        </w:numPr>
        <w:shd w:val="clear" w:color="auto" w:fill="auto"/>
        <w:tabs>
          <w:tab w:val="left" w:pos="1241"/>
        </w:tabs>
        <w:spacing w:before="0" w:after="0"/>
        <w:ind w:right="220" w:firstLine="460"/>
      </w:pPr>
      <w:r>
        <w:lastRenderedPageBreak/>
        <w:t>Секретарь Комиссии: ведет прием заявок и документов от за</w:t>
      </w:r>
      <w:r>
        <w:softHyphen/>
        <w:t>явителей, регистрирует заявки в Журнал</w:t>
      </w:r>
      <w:r>
        <w:t>е приема заявок, ведет протоколы заседаний, которые подписываются председателем, секретарем и всеми присутствующими членами Комиссии, организовывает подготовку, раз</w:t>
      </w:r>
      <w:r>
        <w:softHyphen/>
        <w:t>мещение на официальном сайте и публикацию извещений о проведении (или об отказе в их провед</w:t>
      </w:r>
      <w:r>
        <w:t>ении) аукционов, информацию о результатах аукционов, готовит и направляет в отношении заявителей — юридических лиц и индивидуальных предпринимателей в федеральный орган исполни</w:t>
      </w:r>
      <w:r>
        <w:softHyphen/>
        <w:t>тельной власти, осуществляющий государственную регистрацию юриди</w:t>
      </w:r>
      <w:r>
        <w:softHyphen/>
        <w:t>ческих лиц, фи</w:t>
      </w:r>
      <w:r>
        <w:t>зических в качестве индивидуальных предпринимателей и крестьянских (фермерских) хозяйств запросы о предоставлении сведений, подтверждающие факт внесения сведений о заявителе в единый государ</w:t>
      </w:r>
      <w:r>
        <w:softHyphen/>
        <w:t>ственных реестр юридических лиц (для юридических лиц) и индивидуа</w:t>
      </w:r>
      <w:r>
        <w:t>ль</w:t>
      </w:r>
      <w:r>
        <w:softHyphen/>
        <w:t>ных предпринимателей (для индивидуальных предпринимателей), готовит и направляет заявителям уведомления о принятом Комиссией решении о признании заявителей участниками аукциона или об отказе в допуске к участию в аукционе.</w:t>
      </w:r>
    </w:p>
    <w:p w:rsidR="00627515" w:rsidRDefault="00EB0EE1">
      <w:pPr>
        <w:pStyle w:val="22"/>
        <w:framePr w:w="9283" w:h="10084" w:hRule="exact" w:wrap="none" w:vAnchor="page" w:hAnchor="page" w:x="1756" w:y="478"/>
        <w:numPr>
          <w:ilvl w:val="0"/>
          <w:numId w:val="4"/>
        </w:numPr>
        <w:shd w:val="clear" w:color="auto" w:fill="auto"/>
        <w:tabs>
          <w:tab w:val="left" w:pos="1241"/>
        </w:tabs>
        <w:spacing w:before="0" w:after="0"/>
        <w:ind w:right="220" w:firstLine="460"/>
      </w:pPr>
      <w:r>
        <w:t xml:space="preserve">В случае отсутствия секретаря </w:t>
      </w:r>
      <w:r>
        <w:t>Комиссии - обязанности испол</w:t>
      </w:r>
      <w:r>
        <w:softHyphen/>
        <w:t>няет уполномоченный специалист администрации Выгоничского района.</w:t>
      </w:r>
    </w:p>
    <w:p w:rsidR="00627515" w:rsidRDefault="00EB0EE1">
      <w:pPr>
        <w:pStyle w:val="22"/>
        <w:framePr w:w="9283" w:h="10084" w:hRule="exact" w:wrap="none" w:vAnchor="page" w:hAnchor="page" w:x="1756" w:y="478"/>
        <w:shd w:val="clear" w:color="auto" w:fill="auto"/>
        <w:spacing w:before="0" w:after="0"/>
        <w:ind w:right="220" w:firstLine="460"/>
      </w:pPr>
      <w:r>
        <w:t>4.7.Члены Комиссии официально извещаются о времени проведения Комиссии не позднее трех дней до дня заседания, ответственным за опо</w:t>
      </w:r>
      <w:r>
        <w:softHyphen/>
        <w:t xml:space="preserve">вещение является секретарь </w:t>
      </w:r>
      <w:r>
        <w:t>Комиссии.</w:t>
      </w:r>
    </w:p>
    <w:p w:rsidR="00627515" w:rsidRDefault="00EB0EE1">
      <w:pPr>
        <w:pStyle w:val="22"/>
        <w:framePr w:w="9283" w:h="10084" w:hRule="exact" w:wrap="none" w:vAnchor="page" w:hAnchor="page" w:x="1756" w:y="478"/>
        <w:numPr>
          <w:ilvl w:val="0"/>
          <w:numId w:val="5"/>
        </w:numPr>
        <w:shd w:val="clear" w:color="auto" w:fill="auto"/>
        <w:tabs>
          <w:tab w:val="left" w:pos="1241"/>
        </w:tabs>
        <w:spacing w:before="0" w:after="0"/>
        <w:ind w:right="220" w:firstLine="460"/>
      </w:pPr>
      <w:r>
        <w:t>Заседания комиссии являются правомочными при присутствии на нем не менее 50% от общего состава Комиссии. Решения заседаний Комиссии принимаются простым большинством голосов из числа присут</w:t>
      </w:r>
      <w:r>
        <w:softHyphen/>
        <w:t>ствующих на заседании членов Комиссии.</w:t>
      </w:r>
    </w:p>
    <w:p w:rsidR="00627515" w:rsidRDefault="00EB0EE1">
      <w:pPr>
        <w:pStyle w:val="22"/>
        <w:framePr w:w="9283" w:h="10084" w:hRule="exact" w:wrap="none" w:vAnchor="page" w:hAnchor="page" w:x="1756" w:y="478"/>
        <w:numPr>
          <w:ilvl w:val="0"/>
          <w:numId w:val="5"/>
        </w:numPr>
        <w:shd w:val="clear" w:color="auto" w:fill="auto"/>
        <w:tabs>
          <w:tab w:val="left" w:pos="1241"/>
        </w:tabs>
        <w:spacing w:before="0" w:after="0"/>
        <w:ind w:right="220" w:firstLine="460"/>
      </w:pPr>
      <w:r>
        <w:t xml:space="preserve">При равенстве </w:t>
      </w:r>
      <w:r>
        <w:t>голосов председатель Комиссии имеет право ре</w:t>
      </w:r>
      <w:r>
        <w:softHyphen/>
        <w:t>шающего голоса.</w:t>
      </w:r>
    </w:p>
    <w:p w:rsidR="00627515" w:rsidRDefault="00EB0EE1">
      <w:pPr>
        <w:pStyle w:val="22"/>
        <w:framePr w:w="9283" w:h="10084" w:hRule="exact" w:wrap="none" w:vAnchor="page" w:hAnchor="page" w:x="1756" w:y="478"/>
        <w:numPr>
          <w:ilvl w:val="0"/>
          <w:numId w:val="5"/>
        </w:numPr>
        <w:shd w:val="clear" w:color="auto" w:fill="auto"/>
        <w:tabs>
          <w:tab w:val="left" w:pos="1522"/>
        </w:tabs>
        <w:spacing w:before="0" w:after="0"/>
        <w:ind w:firstLine="460"/>
        <w:jc w:val="left"/>
      </w:pPr>
      <w:r>
        <w:t>Решения комиссии оформляются протоколами и подписыва</w:t>
      </w:r>
      <w:r>
        <w:softHyphen/>
        <w:t>ются председателем, секретарем и всеми присутствующими на заседании членами Комиссии. Выписки из протокола подписываются председателем</w:t>
      </w:r>
    </w:p>
    <w:p w:rsidR="00627515" w:rsidRDefault="00EB0EE1">
      <w:pPr>
        <w:pStyle w:val="30"/>
        <w:framePr w:wrap="none" w:vAnchor="page" w:hAnchor="page" w:x="1756" w:y="11138"/>
        <w:shd w:val="clear" w:color="auto" w:fill="auto"/>
        <w:spacing w:before="0" w:after="0" w:line="280" w:lineRule="exact"/>
        <w:ind w:left="4"/>
        <w:jc w:val="left"/>
      </w:pPr>
      <w:bookmarkStart w:id="11" w:name="bookmark10"/>
      <w:r>
        <w:t>Глава а</w:t>
      </w:r>
      <w:r>
        <w:t>дминистрации района</w:t>
      </w:r>
      <w:bookmarkEnd w:id="11"/>
    </w:p>
    <w:p w:rsidR="00627515" w:rsidRDefault="00EB0EE1">
      <w:pPr>
        <w:pStyle w:val="22"/>
        <w:framePr w:wrap="none" w:vAnchor="page" w:hAnchor="page" w:x="1756" w:y="10485"/>
        <w:shd w:val="clear" w:color="auto" w:fill="auto"/>
        <w:spacing w:before="0" w:after="0" w:line="280" w:lineRule="exact"/>
        <w:ind w:left="4"/>
        <w:jc w:val="left"/>
      </w:pPr>
      <w:r>
        <w:t>и секретарем комиссии.</w:t>
      </w:r>
    </w:p>
    <w:p w:rsidR="00627515" w:rsidRDefault="001D6016">
      <w:pPr>
        <w:framePr w:wrap="none" w:vAnchor="page" w:hAnchor="page" w:x="5975" w:y="1045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419225" cy="1343025"/>
            <wp:effectExtent l="0" t="0" r="9525" b="9525"/>
            <wp:docPr id="2" name="Рисунок 2" descr="C:\Users\ARSENK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15" w:rsidRDefault="00EB0EE1">
      <w:pPr>
        <w:pStyle w:val="a5"/>
        <w:framePr w:wrap="none" w:vAnchor="page" w:hAnchor="page" w:x="8452" w:y="11153"/>
        <w:shd w:val="clear" w:color="auto" w:fill="auto"/>
        <w:spacing w:line="280" w:lineRule="exact"/>
      </w:pPr>
      <w:r>
        <w:t>С.Н. Чепиков</w:t>
      </w:r>
    </w:p>
    <w:p w:rsidR="00627515" w:rsidRDefault="00627515">
      <w:pPr>
        <w:rPr>
          <w:sz w:val="2"/>
          <w:szCs w:val="2"/>
        </w:rPr>
      </w:pPr>
    </w:p>
    <w:sectPr w:rsidR="0062751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EE1" w:rsidRDefault="00EB0EE1">
      <w:r>
        <w:separator/>
      </w:r>
    </w:p>
  </w:endnote>
  <w:endnote w:type="continuationSeparator" w:id="0">
    <w:p w:rsidR="00EB0EE1" w:rsidRDefault="00EB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EE1" w:rsidRDefault="00EB0EE1"/>
  </w:footnote>
  <w:footnote w:type="continuationSeparator" w:id="0">
    <w:p w:rsidR="00EB0EE1" w:rsidRDefault="00EB0E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53646"/>
    <w:multiLevelType w:val="multilevel"/>
    <w:tmpl w:val="C92E769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D949A2"/>
    <w:multiLevelType w:val="multilevel"/>
    <w:tmpl w:val="08BEB3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B823A8"/>
    <w:multiLevelType w:val="multilevel"/>
    <w:tmpl w:val="206AF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A96FE5"/>
    <w:multiLevelType w:val="multilevel"/>
    <w:tmpl w:val="D55CE204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F01899"/>
    <w:multiLevelType w:val="multilevel"/>
    <w:tmpl w:val="BEBA8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15"/>
    <w:rsid w:val="001D6016"/>
    <w:rsid w:val="00627515"/>
    <w:rsid w:val="00EB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3">
    <w:name w:val="Основной текст (3) +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Малые прописные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pt">
    <w:name w:val="Основной текст (2) + 16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pt0">
    <w:name w:val="Основной текст (2) + 16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6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Колонтитул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Основной текст (3) +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Основной текст (3)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8"/>
      <w:szCs w:val="5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60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60" w:after="60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3">
    <w:name w:val="Основной текст (3) +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Малые прописные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pt">
    <w:name w:val="Основной текст (2) + 16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pt0">
    <w:name w:val="Основной текст (2) + 16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6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Колонтитул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Основной текст (3) +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Основной текст (3)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8"/>
      <w:szCs w:val="5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60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60" w:after="60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2020-08-17T14:21:00Z</dcterms:created>
  <dcterms:modified xsi:type="dcterms:W3CDTF">2020-08-17T14:23:00Z</dcterms:modified>
</cp:coreProperties>
</file>