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right" w:tblpY="-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0"/>
      </w:tblGrid>
      <w:tr w:rsidR="00D803AC" w:rsidRPr="00D803AC" w:rsidTr="00D803AC">
        <w:trPr>
          <w:trHeight w:val="1419"/>
        </w:trPr>
        <w:tc>
          <w:tcPr>
            <w:tcW w:w="4330" w:type="dxa"/>
          </w:tcPr>
          <w:p w:rsidR="00D803AC" w:rsidRPr="00D803AC" w:rsidRDefault="00D803AC" w:rsidP="00D803AC">
            <w:pPr>
              <w:shd w:val="clear" w:color="auto" w:fill="FFFFFF"/>
              <w:spacing w:after="225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803A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Утвержден</w:t>
            </w:r>
            <w:proofErr w:type="gramEnd"/>
            <w:r w:rsidRPr="00D803A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постановлением администрации</w:t>
            </w:r>
          </w:p>
          <w:p w:rsidR="00D803AC" w:rsidRPr="00D803AC" w:rsidRDefault="00D803AC" w:rsidP="00D803AC">
            <w:pPr>
              <w:shd w:val="clear" w:color="auto" w:fill="FFFFFF"/>
              <w:spacing w:after="225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803A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Выгоничского</w:t>
            </w:r>
            <w:proofErr w:type="spellEnd"/>
            <w:r w:rsidRPr="00D803A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района от 20.06.2012 г. № 538</w:t>
            </w:r>
          </w:p>
          <w:p w:rsidR="00D803AC" w:rsidRPr="00D803AC" w:rsidRDefault="00D803AC" w:rsidP="00D9523B">
            <w:pPr>
              <w:shd w:val="clear" w:color="auto" w:fill="FFFFFF"/>
              <w:spacing w:after="225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(в редакции от </w:t>
            </w:r>
            <w:r w:rsidR="00D95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13.07.2020</w:t>
            </w:r>
            <w:r w:rsidRPr="007F0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 № </w:t>
            </w:r>
            <w:r w:rsidR="00D95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461</w:t>
            </w:r>
            <w:r w:rsidRPr="007F0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</w:tbl>
    <w:p w:rsidR="00D803AC" w:rsidRPr="006C46BA" w:rsidRDefault="006C46BA" w:rsidP="00707293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4277EC" w:rsidRPr="006C46BA" w:rsidRDefault="004277EC" w:rsidP="004277EC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46B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СВОДНЫЙ РЕЕСТР</w:t>
      </w:r>
      <w:r w:rsidR="006C46B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4277EC" w:rsidRPr="004277EC" w:rsidRDefault="004277EC" w:rsidP="004277EC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46B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МУНИЦИПАЛЬНЫХ УСЛУГ МУНИЦИПАЛЬНОГО ОБРАЗОВАНИЯ «ВЫГОНИЧСКИЙ РАЙОН</w:t>
      </w:r>
      <w:r w:rsidRPr="004277E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5"/>
        <w:gridCol w:w="2918"/>
        <w:gridCol w:w="1978"/>
        <w:gridCol w:w="2049"/>
        <w:gridCol w:w="2051"/>
        <w:gridCol w:w="3098"/>
        <w:gridCol w:w="1876"/>
      </w:tblGrid>
      <w:tr w:rsidR="00294A3E" w:rsidRPr="004277EC" w:rsidTr="00D803AC">
        <w:trPr>
          <w:trHeight w:val="2532"/>
        </w:trPr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before="15" w:after="15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before="15" w:after="15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225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структурного подразделения администрации </w:t>
            </w:r>
            <w:proofErr w:type="spellStart"/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="00301454"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или организации, участвующей в предоставлении муниципальных услуг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 реквизиты нормативного правового акта (административного регламента), устанавливающего исполнение муниципальной услуги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Получатель муниципальной услуги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Результаты оказания муниципальной услуги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муниципальной услуги, руб.</w:t>
            </w:r>
          </w:p>
        </w:tc>
        <w:bookmarkStart w:id="0" w:name="_GoBack"/>
        <w:bookmarkEnd w:id="0"/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D803AC" w:rsidRDefault="004277EC" w:rsidP="00D803AC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0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по подготовке градостроительного плана земельного участка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архитектуры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D9523B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11.07.2017 года № 361(внесены изменения от 28.02.2018г.№80)</w:t>
            </w:r>
            <w:r w:rsidR="00D9523B"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9523B" w:rsidRPr="00D952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(внесены изменения от 13.01.2020г.№33)</w:t>
            </w:r>
            <w:r w:rsidR="00D9523B"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9523B" w:rsidRPr="00D952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(внесены изменения от 08.06.2020г.№379)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Застройщики (физические и юридические лица)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услуги 20 рабочих дней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«Перевод жилого помещения в нежилое помещение и нежилого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помещения в жилое помещение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Отдел архитектуры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30.12.2014г. №1175 (внесены изменения №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 от 11.02.2015г.)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Застройщики (физические и юридические лица)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услуги 40 дней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«Согласование переустройства и (или) перепланировки жилого помещения»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архитектуры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30.12.2014г. №1176 (внесены изменения № 91 от 10.02.2015г., № 166 от 04.05.16г.</w:t>
            </w:r>
            <w:r w:rsidR="00336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№582 от 23.09.2020г, №581 от 23.09.2020г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Застройщики (физические и юридические лица)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услуги 40 дней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утверждении административного регламента по предоставлению муниципальной услуги «Выдача и разрешение на </w:t>
            </w:r>
            <w:proofErr w:type="gram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установку</w:t>
            </w:r>
            <w:proofErr w:type="gram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эксплуатацию рекламных конструкций» на территории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архитектуры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№ 933 от 24.10.2014 г. (внесены изменения № 151 от 25.02.2015г., № 166 от 04.05.16г.)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предприниматели; физические лица; юридические лица (организации всех форм собственности), в лице руководителя организации, либо представителя по доверенности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услуги в течени</w:t>
            </w:r>
            <w:proofErr w:type="gram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78 календарных дней со дня регистрации заявления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соответсвии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подпунктом 105 пункта 1 статьи 333.33 Налогового Кодекса РФ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в аренду муниципального имущества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proofErr w:type="gram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08.02.2011г.№87 (внесены изменения № 179 от 16.05.2016г.)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решения о предоставлении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решения об отказе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294A3E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по бесплатной передаче в собственность граждан Российской Федерации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помещений муниципального жилищного фонда на территории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район»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4A3E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294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ыгоничского</w:t>
            </w:r>
            <w:proofErr w:type="spellEnd"/>
            <w:r w:rsidR="00294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 w:rsidR="00294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   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08.02.2011г.№88</w:t>
            </w:r>
          </w:p>
          <w:p w:rsid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(внесены изменения № 179 от 16.05.2016г.)</w:t>
            </w:r>
          </w:p>
          <w:p w:rsidR="00294A3E" w:rsidRPr="004277EC" w:rsidRDefault="00294A3E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редакции постановления от 27.02.2017г. №99)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решения о предоставлении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Принятие решения об отказе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157,50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общедоступного и бесплатного начального, основного, среднего общего образования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27.05.2016г. № 209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Несовершеннолетние граждане в возрасте 6,6 лет до 18 лет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о зачислении в МОУ и организация обучения до получения обязательного общего образования,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документа государственного образца об уровне образования.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предоставления бесплатного дошкольного образования муниципальными дошкольными образовательными организациями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27.05.2016 года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206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в возрасте от 2-х месяцев до 7 лет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общедоступного бесплатного дошкольного образования в соответствии с действующим   законодательством; содержание детей в учреждениях в соответствии с действующим законодательством.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информации, прием документов органами опеки и попечительства от лиц, желающих установить опеку (попечительство) над определенной категорией граждан (несовершеннолетние граждане)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Сектор по делам семьи, охране материнства и детства, демографии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03.02.2011 года №80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(внесены изменения № 174 от 16.05.2016г.)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Совершеннолетние дееспособные граждане РФ, постоянно проживающие на территории Брянской области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-выдача гражданам заключения о возможности быть опекуном (попечителем), приемным (и) родителем (и);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-предоставление информации о детях, подлежащих передаче на воспитание в семью;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установление над детьми,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оставшимися без попечения родителей, опеки (попечительства), в том числе по договору о приемной семье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Зачисление в образовательное учреждение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27.05.2016 года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208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 (законные представители) несовершеннолетних граждан от 6,6 лет до 18 лет.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по образовательному учреждению о зачислении несовершеннолетнего ребенка в МОУ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информации</w:t>
            </w:r>
          </w:p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образовательных программах и учебных</w:t>
            </w:r>
          </w:p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планах</w:t>
            </w:r>
            <w:proofErr w:type="gram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рабочих программах учебных</w:t>
            </w:r>
          </w:p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курсов, предметов, дисциплин (</w:t>
            </w:r>
            <w:proofErr w:type="gram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модулях</w:t>
            </w:r>
            <w:proofErr w:type="gram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</w:t>
            </w:r>
          </w:p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годовых календарных учебных </w:t>
            </w:r>
            <w:proofErr w:type="gram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графиках</w:t>
            </w:r>
            <w:proofErr w:type="gram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27.05. 2016г.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201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Граждане РФ, лица без гражданства иностранные граждане на равных основаниях, если иное не предусмотрено законом или международным договором РФ.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официальной информации об образовательных программах и учебных планах, рабочих программах рабочих курсов, предметов, дисциплин (модулей), годовых календарных учебных графиках ОУ на основании обращений заявителей – по телефону, при личном приеме, в письменной форме, а также по электронной почте или на сайте отдела образования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психолого-педагогических услуг несовершеннолетним гражданам.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27.05.2016г. № 207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Граждане РФ, иностранные граждане и лица без гражданства, в том числе и беженцы, постоянно или преимущественно проживающие на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территории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района.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Удовлетворение потребности граждан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в оказании помощи несовершеннолетним в решении актуальных задач развития, в преодолении трудностей в обучении, адаптации, социализации с учетом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индивидуальных особенностей в процессе обучения и воспитания.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методической и консультативной помощи по образовательным вопросам.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27.05. 2016г.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202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МОУ, педагогические работники ОУ, родители (законные представители) детей дошкольного и школьного возраста; органы местного самоуправления и т.д.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методической и консультативной помощи по образовательным вопросам муниципальным образовательным учреждениям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района, руководящим и педагогическим работникам муниципальных образовательных учреждений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района, родителям (законным представителям) обучающихся.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подвоза учащихся к месту учебы и обратно.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27.05. 2016г.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203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 МОУ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доступности качественного общего образования обучающихся, проживающих в отдаленных населенных пунктах, расположенных в сельской местности; создание оптимальных условий для успешного функционирования системы по организации подвоза обучающихся к месту учебы и обратно на территории муниципального района.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предоставления дополнительного образования муниципальными образовательными учреждениями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27.05.2016г. № 204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в возрасте до 18 лет.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образовательных услуг детям в возрасте до 18 лет по дополнительным образовательным программам.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 27. 05.2016г.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205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Учащиеся МОУ, родители (законные представители) детей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школьного возраста.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Обеспечение защиты интересов семьи, детей и молодежи в удовлетворении потребностей в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отдыхе, оздоровлении в период каникул; повышение качества и доступности отдыха детей в каникулярное время в сфере образования; осуществление интеллектуального, социально-личностного, художественно-эстетического и физического развития детей; создание оптимальных условий для охраны и укрепления физического и психологического здоровья детей.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27.05.2016г № 210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лица-родители (законные представители) ребенка в возрасте от 2 месяцев до 7 лет, обращающиеся в орган управления образованием для получения места муниципальной дошкольной образовательной организации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соответствующих стандартов качества муниципальной услуги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досуга и проведение культурно-массовых мероприятий, организация деятельности клубных формирований и работы любительских объединений, групп, клубов по интересам»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связям с общественность, молодежной политике, культуре и спорту.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МБУК «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Выгоничское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межпоселенческое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культурно-досуговое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объединение»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27.03.2012г. №283 (внесены изменения № 211 от 27.05.2016г.)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Физические лица, независимо от пола, возраста, национальности, образования, социального положения, политических убеждений, отношения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 религии; юридические лица независимо от их формы собственности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Конечным результатом предоставления муниципальной услуги является: оказание услуги различным категориям жителей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по организациям работы клубных формирований (кружков, коллективов, студий любительского художественного и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технического творчества, любительских объединений и клубов по интересам, групп здоровья и туризма, а также других клубных формирований творческого, просветительского, физкультурно-оздоровительного и иного направления) культурно-досуговых учреждений.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Бесплатная, частично платная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 в сфере культуры и искусства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связям с общественность, молодежной политике, культуре и спорту.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Бюджетное учреждение дополнительного образования «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Выгоничская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детская школа искусств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27.05.2016г. №196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(внесены изменения № 196 от 27.05.2016г.)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от 6,5-х до 15-ти лет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услуги 3-9 лет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Библиотечное обслуживание населения в муниципальных библиотеках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C77E7B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связям с общественность</w:t>
            </w:r>
            <w:r w:rsidR="0070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молодежной политике, культуре и спорту.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МБУК «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Выгоничская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межпоселенческая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районная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библиотека»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12.02.2011г №127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(внесены изменения № 212 от 27.05.2016г.)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Население муниципального образования «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Выгоничский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район»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соответствующих стандартов качества муниципальной услуги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уведомительной регистрации коллективных договоров и соглашений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экономического развития, потребительского рынка и труда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№ 494 от 29.05.2014г.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исполнения государственной функции не более 30календарных дней с момента получения документов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информации, прием документов органами опеки и попечительства от лиц, желающих установить опеку (попечительство) или патронаж над определенной категорией граждан (лица, признанные в установленном законом порядке недееспособными)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Сектор по делам семьи, охране материнства и детства, демографии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№ 1059 от 11.12.2014года</w:t>
            </w:r>
          </w:p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(внесены изменения № 174 от 16.05.2016г.)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Граждане РФ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15 календарных дней со дня поступления заявления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 «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Выгоничский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район»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№ 223 от 18.03.2011 года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и физические лица, органы государственной власти и местного самоуправления, правоохранительные органы, органы государственной статистики и т.д.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15 календарных дней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юридических лиц – бесплатно, для физических лиц- 200 руб.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Выдача копий муниципальных</w:t>
            </w:r>
            <w:r w:rsidR="003014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правовых актов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организационно-контрольной и кадровой работы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раойна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74 от 08.02.2017 года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10 рабочих дней со дня регистрации заявления о выдаче копии документа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9F011D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по выдаче разрешения на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строительство (реконструкцию) </w:t>
            </w:r>
            <w:r w:rsidR="0094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объектов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капитального </w:t>
            </w:r>
            <w:r w:rsidR="0094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троительства</w:t>
            </w:r>
            <w:r w:rsidR="0094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F0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территории </w:t>
            </w:r>
            <w:proofErr w:type="spellStart"/>
            <w:r w:rsidR="009F0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="009F0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Брянской области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Отдел архитектуры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         01.02.2016г.№ 47 </w:t>
            </w:r>
            <w:r w:rsidR="009F0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(утратило силу)</w:t>
            </w:r>
          </w:p>
          <w:p w:rsidR="009F011D" w:rsidRDefault="009F011D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  <w:p w:rsidR="00942D9E" w:rsidRPr="004277EC" w:rsidRDefault="00942D9E" w:rsidP="00D9523B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09.10.2019г. №517</w:t>
            </w:r>
            <w:r w:rsidR="00D9523B" w:rsidRPr="00D952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(внесены изменения от 13.01.2020 г.№35)</w:t>
            </w:r>
            <w:r w:rsidR="00D9523B"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9523B" w:rsidRPr="00D952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(внесены изменения от 08.06.2020 г.№380)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услуги 7 рабочих дней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по выдаче разрешения на ввод в эксплуатацию объектов капитального строительства на территории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="00E11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Брянской области 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архитектуры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Default="00D77CD2" w:rsidP="00E110A8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 w:rsidR="004277EC"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       01.02.201</w:t>
            </w:r>
            <w:r w:rsidR="00E11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4277EC"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г.№ 46 (</w:t>
            </w:r>
            <w:r w:rsidR="00E11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утратило силу</w:t>
            </w:r>
            <w:r w:rsidR="004277EC"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E110A8" w:rsidRDefault="00D77CD2" w:rsidP="00E110A8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  <w:p w:rsidR="00D77CD2" w:rsidRPr="004277EC" w:rsidRDefault="00D77CD2" w:rsidP="00E110A8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09.10.2019г. № 518</w:t>
            </w:r>
            <w:r w:rsidR="00D9523B" w:rsidRPr="00D952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(внесены изменения от 13.01.2020 г.№34)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услуги 7 рабочих дней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       18.08.2017г. № 429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дееспособные граждане Российской Федерации, юридические лица, субъекты Российской Федерации, муниципальные образования, иностранные граждане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 дней со дня поступления заявления и комплекта документов, необходимых для предоставления муниципальной услуги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гражданам и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юридическим лицам земельных участков, находящихся в муниципальной собственности и земельных участков, государственная собственность на которые не разграничена, на торгах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Отдел по управлению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Постановление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       18.08.2017г. № 429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физические и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юридические лица, индивидуальные предприниматели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не более 30 календарных дней со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дня регистрации письменного обращения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земельных участков, находящихся в муниципальной собственности и государственная собственность на которые не разграничена, в аренду без проведения торгов гражданам и юридическим лицам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       18.08.2017г. № 429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 календарных дней со дня регистрации письменного обращения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земельных участков, находящихся в муниципальной собственности и земельных участков, государственная собственность на которые не разграничена, в собственность гражданам и юридическим лицам без проведения торгов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       18.08.2017г. № 429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юридические лица, индивидуальные предприниматели,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чем 30 дней со дня регистрации заявления.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земельных участков в безвозмездное пользование и постоянное (бессрочное) пользование гражданам и юридическим лицам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       18.08.2017г. № 429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чем 30 дней со дня регистрации заявления.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Выдача разрешения на использование земель или земельного участка, находящихся в государственной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или муниципальной собственности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       18.08.2017г. № 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 календарных дней со дня регистрации письменного обращения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225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33.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Заключение соглашения об установлении сервитута в отношении земельного участка, находящегося в муниципальной собственности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       18.08.2017г. № 429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 календарных дней со дня поступления от заинтересованного лица заявления о заключении соглашения об установлении сервитута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294A3E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  <w:r w:rsidR="0097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сведений из информационной системы обеспечения градостроительной деятельности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архитектуры администрации </w:t>
            </w:r>
            <w:proofErr w:type="spellStart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="0097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ыгоничского</w:t>
            </w:r>
            <w:proofErr w:type="spellEnd"/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02.03.2018г.№107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услуги 14 дней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77EC" w:rsidRPr="004277EC" w:rsidRDefault="004277EC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B21591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во владение и (или) в пользование имущества, включенного в перечень муниципального имущества, предназначенного для предоставления во владение и (или) пользование субъектов малого и среднего предпринимательства и организациям, образующим инфраструктуру поддержки субъектов малого среднего предпринимательства.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7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ыгоничского</w:t>
            </w:r>
            <w:proofErr w:type="spellEnd"/>
            <w:r w:rsidRPr="0097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97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08.2018г. №361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Субъекты малого и среднего предпринимательства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 торгов </w:t>
            </w:r>
            <w:r w:rsidR="009F31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более 30 дней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 дня регистрации.</w:t>
            </w:r>
          </w:p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основании результатов торгов -  не более 60 дней, со дня регистрации.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B21591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Бесплатное предоставление многодетным семьям в собственность земельных участков, находящихся в муниципальной собственности и (или) государственная собственность на которые не разграничена.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B21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B21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Pr="00B21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B21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.2018г.№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Граждане, имеющие трех и более детей.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15 до 30 дней.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1591" w:rsidRPr="004277EC" w:rsidRDefault="00B21591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97F72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97F72" w:rsidRDefault="00D97F72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97F72" w:rsidRDefault="00D97F72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застройщику </w:t>
            </w: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уведомления о соответствии (несоответствии)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указанных в уведомлении о планируемом</w:t>
            </w: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строительстве параметров </w:t>
            </w: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объекта индивидуального жилищного строительства или садового дома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установленным параметрам и допустимости размещения </w:t>
            </w: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объекта индивидуального жилищного строительства или садового дома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земельном участке.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97F72" w:rsidRPr="005F251C" w:rsidRDefault="00D97F72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Отдел архитектуры </w:t>
            </w: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97F72" w:rsidRPr="005F251C" w:rsidRDefault="00D97F72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Постановление </w:t>
            </w: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22.02.2019 года №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97F72" w:rsidRPr="005F251C" w:rsidRDefault="00D97F72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Индивидуальные </w:t>
            </w: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предприниматели; физические лица; юридические лица (организации всех форм собственности), в лице руководителя организации, либо представителя по доверенности)</w:t>
            </w:r>
            <w:proofErr w:type="gramEnd"/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97F72" w:rsidRDefault="00D97F72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Не более 7 рабочих дней, со дня </w:t>
            </w: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получения от заявителя уведомления об окончании строительства или реконструкции объекта.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97F72" w:rsidRDefault="00D97F72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</w:tr>
      <w:tr w:rsidR="00667F07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38.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застройщику уведомления о соответствии (несоответствии)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Pr="00B21591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архитектуры администрации </w:t>
            </w:r>
            <w:proofErr w:type="spellStart"/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Pr="00B21591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предприниматели; физические лица; юридические лица (организации всех форм собственности), в лице руководителя организации, либо представителя по доверенности)</w:t>
            </w:r>
            <w:proofErr w:type="gramEnd"/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 рабочих дней, со дня получения от заявителя уведомления об окончании строительства или реконструкции объекта.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667F07" w:rsidRPr="004277EC" w:rsidTr="00C95CC5">
        <w:tc>
          <w:tcPr>
            <w:tcW w:w="6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291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Административный регламент по осуществлению муниципального земельного контроля на территории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район»</w:t>
            </w:r>
          </w:p>
        </w:tc>
        <w:tc>
          <w:tcPr>
            <w:tcW w:w="197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Pr="00B21591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7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управлению земельными ресурсами и иной недвижимостью</w:t>
            </w:r>
          </w:p>
        </w:tc>
        <w:tc>
          <w:tcPr>
            <w:tcW w:w="2049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Pr="00B21591" w:rsidRDefault="00667F07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7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667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667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667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667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.2019 года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051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Default="005971CF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лица, индивидуальные предприниматели, физические лица.</w:t>
            </w:r>
          </w:p>
        </w:tc>
        <w:tc>
          <w:tcPr>
            <w:tcW w:w="3098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95CC5" w:rsidRDefault="00C95CC5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 рабочих дней для юридических лиц и индивидуальных предпринимателей.</w:t>
            </w:r>
          </w:p>
          <w:p w:rsidR="00C95CC5" w:rsidRDefault="00C95CC5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 календарных дней для физических лиц.</w:t>
            </w:r>
          </w:p>
          <w:p w:rsidR="00667F07" w:rsidRDefault="00C95CC5" w:rsidP="00CD32A2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50-ти часов для субъектов малого предпринимательства и не более 15-ти часов для </w:t>
            </w:r>
            <w:proofErr w:type="spellStart"/>
            <w:r w:rsidR="00CD3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микропредприятий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876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67F07" w:rsidRDefault="008F4C84" w:rsidP="00C95CC5">
            <w:pPr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</w:tbl>
    <w:p w:rsidR="004838AC" w:rsidRDefault="004838AC"/>
    <w:sectPr w:rsidR="004838AC" w:rsidSect="004277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394B"/>
    <w:rsid w:val="00036B76"/>
    <w:rsid w:val="00037AB1"/>
    <w:rsid w:val="000E77EE"/>
    <w:rsid w:val="00294A3E"/>
    <w:rsid w:val="00301454"/>
    <w:rsid w:val="00321F1F"/>
    <w:rsid w:val="00336E26"/>
    <w:rsid w:val="00364041"/>
    <w:rsid w:val="004277EC"/>
    <w:rsid w:val="004838AC"/>
    <w:rsid w:val="005971CF"/>
    <w:rsid w:val="005F251C"/>
    <w:rsid w:val="00667F07"/>
    <w:rsid w:val="006C46BA"/>
    <w:rsid w:val="00707293"/>
    <w:rsid w:val="00707A00"/>
    <w:rsid w:val="0072578C"/>
    <w:rsid w:val="0078594A"/>
    <w:rsid w:val="007F04BF"/>
    <w:rsid w:val="008C5534"/>
    <w:rsid w:val="008F4C84"/>
    <w:rsid w:val="00942D9E"/>
    <w:rsid w:val="00972CAE"/>
    <w:rsid w:val="009F011D"/>
    <w:rsid w:val="009F3125"/>
    <w:rsid w:val="00B066C9"/>
    <w:rsid w:val="00B21591"/>
    <w:rsid w:val="00C10C66"/>
    <w:rsid w:val="00C77E7B"/>
    <w:rsid w:val="00C95CC5"/>
    <w:rsid w:val="00CB0A97"/>
    <w:rsid w:val="00CD32A2"/>
    <w:rsid w:val="00D77CD2"/>
    <w:rsid w:val="00D803AC"/>
    <w:rsid w:val="00D9523B"/>
    <w:rsid w:val="00D97F72"/>
    <w:rsid w:val="00DD3A94"/>
    <w:rsid w:val="00E110A8"/>
    <w:rsid w:val="00E3427F"/>
    <w:rsid w:val="00E91D86"/>
    <w:rsid w:val="00F6394B"/>
    <w:rsid w:val="00FA6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7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0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7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0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3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D687B-776C-4BC1-8C81-A634793A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12</Pages>
  <Words>3135</Words>
  <Characters>17874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Аносова Алёна Михайловна</dc:creator>
  <cp:keywords/>
  <dc:description/>
  <cp:lastModifiedBy>chueshkova-av</cp:lastModifiedBy>
  <cp:revision>33</cp:revision>
  <cp:lastPrinted>2019-06-25T12:25:00Z</cp:lastPrinted>
  <dcterms:created xsi:type="dcterms:W3CDTF">2019-02-06T08:34:00Z</dcterms:created>
  <dcterms:modified xsi:type="dcterms:W3CDTF">2020-09-29T13:50:00Z</dcterms:modified>
</cp:coreProperties>
</file>