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333366"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012AF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12AF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4A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94A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7C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4901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2AF1" w:rsidRPr="00994A52" w:rsidRDefault="00012AF1" w:rsidP="00012AF1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8"/>
          <w:szCs w:val="28"/>
        </w:rPr>
        <w:t>ВЫГОНИЧСКИЙ РАЙОННЫЙ СОВЕТ НАРОДНЫХ ДЕПУТАТОВ</w:t>
      </w: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8"/>
          <w:szCs w:val="28"/>
        </w:rPr>
        <w:t>БРЯНСКОЙ ОБЛАСТИ</w:t>
      </w: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8"/>
          <w:szCs w:val="28"/>
        </w:rPr>
        <w:t>шестого созыва</w:t>
      </w:r>
      <w:r w:rsidRPr="00994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12AF1" w:rsidRPr="00994A52" w:rsidRDefault="004901F3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26</w:t>
      </w:r>
      <w:r w:rsidR="00012AF1" w:rsidRPr="00994A52">
        <w:rPr>
          <w:rFonts w:ascii="Times New Roman" w:hAnsi="Times New Roman" w:cs="Times New Roman"/>
          <w:sz w:val="28"/>
          <w:szCs w:val="28"/>
        </w:rPr>
        <w:t>.04.2024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2AF1" w:rsidRPr="00994A5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347</w:t>
      </w:r>
      <w:r w:rsidR="00012AF1" w:rsidRPr="00994A5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94A5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94A5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94A52">
        <w:rPr>
          <w:rFonts w:ascii="Times New Roman" w:hAnsi="Times New Roman" w:cs="Times New Roman"/>
          <w:sz w:val="28"/>
          <w:szCs w:val="28"/>
        </w:rPr>
        <w:t>ыгоничи</w:t>
      </w:r>
      <w:bookmarkStart w:id="0" w:name="_GoBack"/>
      <w:bookmarkEnd w:id="0"/>
      <w:proofErr w:type="spellEnd"/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О</w:t>
      </w:r>
      <w:r w:rsidR="00D0712F">
        <w:rPr>
          <w:rFonts w:ascii="Times New Roman" w:hAnsi="Times New Roman" w:cs="Times New Roman"/>
          <w:sz w:val="28"/>
          <w:szCs w:val="28"/>
        </w:rPr>
        <w:t>б о</w:t>
      </w:r>
      <w:r w:rsidRPr="00994A52">
        <w:rPr>
          <w:rFonts w:ascii="Times New Roman" w:hAnsi="Times New Roman" w:cs="Times New Roman"/>
          <w:sz w:val="28"/>
          <w:szCs w:val="28"/>
        </w:rPr>
        <w:t>тчёт</w:t>
      </w:r>
      <w:r w:rsidR="00D0712F">
        <w:rPr>
          <w:rFonts w:ascii="Times New Roman" w:hAnsi="Times New Roman" w:cs="Times New Roman"/>
          <w:sz w:val="28"/>
          <w:szCs w:val="28"/>
        </w:rPr>
        <w:t>е</w:t>
      </w:r>
      <w:r w:rsidRPr="00994A52">
        <w:rPr>
          <w:rFonts w:ascii="Times New Roman" w:hAnsi="Times New Roman" w:cs="Times New Roman"/>
          <w:sz w:val="28"/>
          <w:szCs w:val="28"/>
        </w:rPr>
        <w:t xml:space="preserve">  главы  Выгоничского  района </w:t>
      </w:r>
    </w:p>
    <w:p w:rsidR="00012AF1" w:rsidRPr="00994A52" w:rsidRDefault="00012AF1" w:rsidP="00012AF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Брянской  области  за 2023 год.</w:t>
      </w: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     </w:t>
      </w:r>
      <w:r w:rsidRPr="00994A52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  Выгоничского муниципального района Брянской области, Выгоничский районный Совет народных депутатов  Брянской области</w:t>
      </w: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РЕШИЛ:</w:t>
      </w: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60AC" w:rsidRDefault="006C60AC" w:rsidP="006C60AC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AC">
        <w:rPr>
          <w:rFonts w:ascii="Times New Roman" w:hAnsi="Times New Roman" w:cs="Times New Roman"/>
          <w:sz w:val="28"/>
          <w:szCs w:val="28"/>
        </w:rPr>
        <w:t xml:space="preserve">Отчёт главы  </w:t>
      </w:r>
      <w:r w:rsidR="00012AF1" w:rsidRPr="006C60AC">
        <w:rPr>
          <w:rFonts w:ascii="Times New Roman" w:hAnsi="Times New Roman" w:cs="Times New Roman"/>
          <w:sz w:val="28"/>
          <w:szCs w:val="28"/>
        </w:rPr>
        <w:t xml:space="preserve">Выгоничского   района </w:t>
      </w:r>
      <w:r w:rsidR="00D0712F" w:rsidRPr="006C60AC">
        <w:rPr>
          <w:rFonts w:ascii="Times New Roman" w:hAnsi="Times New Roman" w:cs="Times New Roman"/>
          <w:sz w:val="28"/>
          <w:szCs w:val="28"/>
        </w:rPr>
        <w:t xml:space="preserve"> </w:t>
      </w:r>
      <w:r w:rsidR="00012AF1" w:rsidRPr="006C60AC">
        <w:rPr>
          <w:rFonts w:ascii="Times New Roman" w:hAnsi="Times New Roman" w:cs="Times New Roman"/>
          <w:sz w:val="28"/>
          <w:szCs w:val="28"/>
        </w:rPr>
        <w:t>за</w:t>
      </w:r>
      <w:r w:rsidR="00D0712F" w:rsidRPr="006C60AC">
        <w:rPr>
          <w:rFonts w:ascii="Times New Roman" w:hAnsi="Times New Roman" w:cs="Times New Roman"/>
          <w:sz w:val="28"/>
          <w:szCs w:val="28"/>
        </w:rPr>
        <w:t xml:space="preserve"> </w:t>
      </w:r>
      <w:r w:rsidR="00012AF1" w:rsidRPr="006C60AC">
        <w:rPr>
          <w:rFonts w:ascii="Times New Roman" w:hAnsi="Times New Roman" w:cs="Times New Roman"/>
          <w:sz w:val="28"/>
          <w:szCs w:val="28"/>
        </w:rPr>
        <w:t xml:space="preserve"> 2023</w:t>
      </w:r>
      <w:r w:rsidR="00D0712F" w:rsidRPr="006C60AC">
        <w:rPr>
          <w:rFonts w:ascii="Times New Roman" w:hAnsi="Times New Roman" w:cs="Times New Roman"/>
          <w:sz w:val="28"/>
          <w:szCs w:val="28"/>
        </w:rPr>
        <w:t xml:space="preserve"> </w:t>
      </w:r>
      <w:r w:rsidRPr="006C60AC">
        <w:rPr>
          <w:rFonts w:ascii="Times New Roman" w:hAnsi="Times New Roman" w:cs="Times New Roman"/>
          <w:sz w:val="28"/>
          <w:szCs w:val="28"/>
        </w:rPr>
        <w:t xml:space="preserve">год  принять </w:t>
      </w:r>
      <w:proofErr w:type="gramStart"/>
      <w:r w:rsidRPr="006C60A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C6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AF1" w:rsidRPr="006C60AC" w:rsidRDefault="00012AF1" w:rsidP="006C6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0AC">
        <w:rPr>
          <w:rFonts w:ascii="Times New Roman" w:hAnsi="Times New Roman" w:cs="Times New Roman"/>
          <w:sz w:val="28"/>
          <w:szCs w:val="28"/>
        </w:rPr>
        <w:t>сведению.</w:t>
      </w: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 2. 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 Выгоничского района  в</w:t>
      </w:r>
      <w:r w:rsidR="00D0712F">
        <w:rPr>
          <w:rFonts w:ascii="Times New Roman" w:hAnsi="Times New Roman" w:cs="Times New Roman"/>
          <w:sz w:val="28"/>
          <w:szCs w:val="28"/>
        </w:rPr>
        <w:t xml:space="preserve"> сети И</w:t>
      </w:r>
      <w:r w:rsidRPr="00994A52">
        <w:rPr>
          <w:rFonts w:ascii="Times New Roman" w:hAnsi="Times New Roman" w:cs="Times New Roman"/>
          <w:sz w:val="28"/>
          <w:szCs w:val="28"/>
        </w:rPr>
        <w:t xml:space="preserve">нтернет </w:t>
      </w:r>
      <w:r w:rsidR="00D0712F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7" w:history="1">
        <w:r w:rsidRPr="00D071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D071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071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adminwr</w:t>
        </w:r>
        <w:proofErr w:type="spellEnd"/>
        <w:r w:rsidRPr="00D071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071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94A52">
        <w:rPr>
          <w:rFonts w:ascii="Times New Roman" w:hAnsi="Times New Roman" w:cs="Times New Roman"/>
          <w:sz w:val="28"/>
          <w:szCs w:val="28"/>
        </w:rPr>
        <w:t xml:space="preserve"> и вступает в силу со дня его официального опубликования.</w:t>
      </w:r>
    </w:p>
    <w:p w:rsidR="00012AF1" w:rsidRPr="00994A52" w:rsidRDefault="00012AF1" w:rsidP="0001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Глава Выгоничского района                                                      </w:t>
      </w:r>
      <w:proofErr w:type="spellStart"/>
      <w:r w:rsidRPr="00994A52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</w:rPr>
      </w:pPr>
    </w:p>
    <w:p w:rsidR="00012AF1" w:rsidRPr="00994A52" w:rsidRDefault="00012AF1" w:rsidP="00012AF1">
      <w:pPr>
        <w:spacing w:after="0" w:line="240" w:lineRule="auto"/>
        <w:rPr>
          <w:rFonts w:ascii="Times New Roman" w:hAnsi="Times New Roman" w:cs="Times New Roman"/>
        </w:rPr>
      </w:pPr>
    </w:p>
    <w:p w:rsidR="007101C2" w:rsidRDefault="007101C2" w:rsidP="007101C2">
      <w:pPr>
        <w:spacing w:after="0" w:line="240" w:lineRule="auto"/>
        <w:rPr>
          <w:rFonts w:ascii="Times New Roman" w:hAnsi="Times New Roman" w:cs="Times New Roman"/>
        </w:rPr>
      </w:pPr>
    </w:p>
    <w:p w:rsidR="007101C2" w:rsidRDefault="007101C2" w:rsidP="007101C2">
      <w:pPr>
        <w:spacing w:after="0" w:line="240" w:lineRule="auto"/>
        <w:rPr>
          <w:rFonts w:ascii="Times New Roman" w:hAnsi="Times New Roman" w:cs="Times New Roman"/>
        </w:rPr>
      </w:pPr>
    </w:p>
    <w:p w:rsidR="00DD43E7" w:rsidRPr="00994A52" w:rsidRDefault="00DD43E7" w:rsidP="007101C2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1"/>
          <w:szCs w:val="21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1"/>
          <w:szCs w:val="21"/>
          <w:lang w:eastAsia="ru-RU"/>
        </w:rPr>
        <w:t> </w:t>
      </w:r>
    </w:p>
    <w:p w:rsidR="00DD43E7" w:rsidRDefault="00DD43E7" w:rsidP="00012AF1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1"/>
          <w:szCs w:val="21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1"/>
          <w:szCs w:val="21"/>
          <w:lang w:eastAsia="ru-RU"/>
        </w:rPr>
        <w:lastRenderedPageBreak/>
        <w:t> </w:t>
      </w:r>
    </w:p>
    <w:p w:rsidR="007101C2" w:rsidRDefault="007101C2" w:rsidP="00012AF1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1"/>
          <w:szCs w:val="21"/>
          <w:lang w:eastAsia="ru-RU"/>
        </w:rPr>
      </w:pPr>
    </w:p>
    <w:p w:rsidR="007101C2" w:rsidRPr="00994A52" w:rsidRDefault="007101C2" w:rsidP="00012AF1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</w:p>
    <w:p w:rsidR="00DD43E7" w:rsidRPr="00994A52" w:rsidRDefault="00DD43E7" w:rsidP="00012A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Отчёт</w:t>
      </w:r>
    </w:p>
    <w:p w:rsidR="00D0712F" w:rsidRPr="00994A52" w:rsidRDefault="00DD43E7" w:rsidP="00D071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Главы 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Выгоничского 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района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  <w:r w:rsidR="00D0712F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  <w:r w:rsidR="00D0712F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за 2023 год.</w:t>
      </w:r>
    </w:p>
    <w:p w:rsidR="00DD43E7" w:rsidRPr="00994A52" w:rsidRDefault="00DD43E7" w:rsidP="00012A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</w:p>
    <w:p w:rsidR="00DD43E7" w:rsidRPr="00994A52" w:rsidRDefault="00DD43E7" w:rsidP="00012AF1">
      <w:pPr>
        <w:spacing w:after="0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        Местное самоуправление — одна из форм народовластия в современной России. В системе органов местного самоуправления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 Выгоничского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муниципальн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ого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район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а Брянской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области   </w:t>
      </w:r>
      <w:proofErr w:type="spellStart"/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Выгоничскому</w:t>
      </w:r>
      <w:proofErr w:type="spellEnd"/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районному Совету народных депутатов отводится особое место, поскольку, именно он непосредственно выражает волю всего населения муниципального образования, принимает от его имени решения, действующие на всей территории 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Выгоничского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муниципального района Брянской области.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        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Выгоничский 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районный Совет народных депутатов - представительный орган муниципального образования, состоящий из 20 депутатов, избранных жителями района   в соответствии с Федеральными законами и законами Брянской области.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        </w:t>
      </w:r>
      <w:proofErr w:type="gramStart"/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 своей работе депутаты руководствуются Конституцией Российской Федерации, Федеральным  законом  от 6 октября 2003 года №131-ФЗ  «</w:t>
      </w:r>
      <w:hyperlink r:id="rId8" w:tooltip="Об общих принципах организации местного самоуправления в Российской Федерации" w:history="1">
        <w:r w:rsidRPr="00994A52">
          <w:rPr>
            <w:rFonts w:ascii="Times New Roman" w:eastAsia="Times New Roman" w:hAnsi="Times New Roman" w:cs="Times New Roman"/>
            <w:color w:val="46ABC8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», законами Брянской области, Уставом 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Выгоничского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муниципального района, который является актом высшей юридической силы в системе муниципальных правовых актов района, муниципальными нормативными и иными правовыми актами, принятыми районным Советом.</w:t>
      </w:r>
      <w:proofErr w:type="gramEnd"/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         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Главная задача депутатского корпуса – служение интересам избирателей. Каждый из депутатов, независимо от партийной и общественной принадлежности, представляя, прежде всего, своих избирателей, обязан максимально эффективно в рамках своих депутатских полномочий отвечать за свои предвыборные обещания.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Деятельность Совета в 202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3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году была направлена на дальнейшее совершенствование законотворческого процесса, охватывающего наиболее значимые направления общественной и экономической жизни района.</w:t>
      </w:r>
    </w:p>
    <w:p w:rsidR="00284984" w:rsidRPr="00994A52" w:rsidRDefault="00012AF1" w:rsidP="00284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Выгоничский </w:t>
      </w:r>
      <w:r w:rsidR="00DD43E7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районный Совет народных депутатов шестого созыва в действующем составе был сформирован на муниципальных выборах в сентябре 2019 года из 20 депутатов, представляющих интересы избирателей 10 одномандатных округов, и 10 депутатов по единому муниципальному округу.</w:t>
      </w:r>
    </w:p>
    <w:p w:rsidR="00284984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При  районном  Совете  образованы  и  действуют  уже  шестой   созыв комитеты: </w:t>
      </w:r>
    </w:p>
    <w:p w:rsidR="00284984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-комитет по бюджету, налогам и вопросам  правовой политики; </w:t>
      </w:r>
    </w:p>
    <w:p w:rsidR="00284984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- по социальной политике, материнству и детству;  </w:t>
      </w:r>
    </w:p>
    <w:p w:rsidR="007101C2" w:rsidRPr="00994A52" w:rsidRDefault="007101C2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4984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lastRenderedPageBreak/>
        <w:t xml:space="preserve">-комитет по аграрным  вопросам, промышлености, транспорту, связи и природопользованию.  </w:t>
      </w:r>
    </w:p>
    <w:p w:rsidR="00284984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Председатели комитетов активно участвуют в подготовке проектов  решений  районного Совета, выходят с инициативой решения социальных вопросов. Также у нас зарегистрированы и работают 2 фракции:</w:t>
      </w:r>
    </w:p>
    <w:p w:rsidR="00284984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-фракция «Единая Россия»</w:t>
      </w:r>
      <w:r w:rsidRPr="00994A52">
        <w:rPr>
          <w:rFonts w:ascii="Times New Roman" w:hAnsi="Times New Roman" w:cs="Times New Roman"/>
          <w:sz w:val="28"/>
          <w:szCs w:val="28"/>
        </w:rPr>
        <w:tab/>
        <w:t>-</w:t>
      </w:r>
      <w:r w:rsidRPr="00994A52">
        <w:rPr>
          <w:rFonts w:ascii="Times New Roman" w:hAnsi="Times New Roman" w:cs="Times New Roman"/>
          <w:sz w:val="28"/>
          <w:szCs w:val="28"/>
        </w:rPr>
        <w:tab/>
        <w:t>13чел. ;</w:t>
      </w:r>
    </w:p>
    <w:p w:rsidR="00284984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-фракция КПРФ</w:t>
      </w:r>
      <w:r w:rsidRPr="00994A52">
        <w:rPr>
          <w:rFonts w:ascii="Times New Roman" w:hAnsi="Times New Roman" w:cs="Times New Roman"/>
          <w:sz w:val="28"/>
          <w:szCs w:val="28"/>
        </w:rPr>
        <w:tab/>
      </w:r>
      <w:r w:rsidRPr="00994A52">
        <w:rPr>
          <w:rFonts w:ascii="Times New Roman" w:hAnsi="Times New Roman" w:cs="Times New Roman"/>
          <w:sz w:val="28"/>
          <w:szCs w:val="28"/>
        </w:rPr>
        <w:tab/>
      </w:r>
      <w:r w:rsidRPr="00994A52">
        <w:rPr>
          <w:rFonts w:ascii="Times New Roman" w:hAnsi="Times New Roman" w:cs="Times New Roman"/>
          <w:sz w:val="28"/>
          <w:szCs w:val="28"/>
        </w:rPr>
        <w:tab/>
        <w:t>-</w:t>
      </w:r>
      <w:r w:rsidRPr="00994A52">
        <w:rPr>
          <w:rFonts w:ascii="Times New Roman" w:hAnsi="Times New Roman" w:cs="Times New Roman"/>
          <w:sz w:val="28"/>
          <w:szCs w:val="28"/>
        </w:rPr>
        <w:tab/>
        <w:t xml:space="preserve">  3 чел.</w:t>
      </w:r>
    </w:p>
    <w:p w:rsidR="0036657E" w:rsidRPr="00994A52" w:rsidRDefault="00284984" w:rsidP="00284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Только совместная, слаженная работа может дать положительные результаты. </w:t>
      </w:r>
    </w:p>
    <w:p w:rsidR="00DD43E7" w:rsidRPr="00994A52" w:rsidRDefault="00DD43E7" w:rsidP="00284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            Все депутаты осуществляют свои полномочия без отрыва от основной производственной или служебной деятельности, работают на общественных началах. Несмотря на это требовательность жителей района к представительной власти не уменьшается и главными критериями, которыми руководствуются депутаты — это законность, ответственность, открытость перед избирателями.</w:t>
      </w:r>
    </w:p>
    <w:p w:rsidR="00DD43E7" w:rsidRPr="00994A52" w:rsidRDefault="00DD43E7" w:rsidP="00284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          </w:t>
      </w:r>
    </w:p>
    <w:p w:rsidR="00DD43E7" w:rsidRPr="00994A52" w:rsidRDefault="00DD43E7" w:rsidP="00284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         В 202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3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году на заседаниях 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Выгоничского 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районного Совета народных депутатов случаев нарушения кворума не было. Депутаты ответственно подходили к рассмотрению каждого вопроса, предлагали свои варианты решения, обсуждали разные точки зрения, формировали оптимальные решения.</w:t>
      </w:r>
    </w:p>
    <w:p w:rsidR="0036657E" w:rsidRPr="00994A52" w:rsidRDefault="00DD43E7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           За 202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3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год было проведено</w:t>
      </w:r>
      <w:r w:rsidR="0036657E" w:rsidRPr="00994A52">
        <w:rPr>
          <w:rFonts w:ascii="Times New Roman" w:hAnsi="Times New Roman" w:cs="Times New Roman"/>
          <w:sz w:val="28"/>
          <w:szCs w:val="28"/>
        </w:rPr>
        <w:t>: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994A52">
        <w:rPr>
          <w:rFonts w:ascii="Times New Roman" w:hAnsi="Times New Roman" w:cs="Times New Roman"/>
          <w:sz w:val="28"/>
          <w:szCs w:val="28"/>
        </w:rPr>
        <w:t xml:space="preserve">заседаний Выгоничского  районного  Совета   народных депутатов 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(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94A52">
        <w:rPr>
          <w:rFonts w:ascii="Times New Roman" w:hAnsi="Times New Roman" w:cs="Times New Roman"/>
          <w:sz w:val="28"/>
          <w:szCs w:val="28"/>
        </w:rPr>
        <w:t xml:space="preserve">- очередных заседания, </w:t>
      </w:r>
      <w:r w:rsidRPr="00994A52">
        <w:rPr>
          <w:rFonts w:ascii="Times New Roman" w:hAnsi="Times New Roman" w:cs="Times New Roman"/>
          <w:b/>
          <w:sz w:val="28"/>
          <w:szCs w:val="28"/>
        </w:rPr>
        <w:t>9</w:t>
      </w:r>
      <w:r w:rsidRPr="00994A52">
        <w:rPr>
          <w:rFonts w:ascii="Times New Roman" w:hAnsi="Times New Roman" w:cs="Times New Roman"/>
          <w:sz w:val="28"/>
          <w:szCs w:val="28"/>
        </w:rPr>
        <w:t xml:space="preserve"> - внеочередных заседаний)</w:t>
      </w:r>
      <w:proofErr w:type="gramStart"/>
      <w:r w:rsidRPr="00994A5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4A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</w:t>
      </w:r>
      <w:r w:rsidRPr="00994A52">
        <w:rPr>
          <w:rFonts w:ascii="Times New Roman" w:hAnsi="Times New Roman" w:cs="Times New Roman"/>
          <w:b/>
          <w:sz w:val="28"/>
          <w:szCs w:val="28"/>
        </w:rPr>
        <w:t>7</w:t>
      </w:r>
      <w:r w:rsidRPr="00994A52">
        <w:rPr>
          <w:rFonts w:ascii="Times New Roman" w:hAnsi="Times New Roman" w:cs="Times New Roman"/>
          <w:sz w:val="28"/>
          <w:szCs w:val="28"/>
        </w:rPr>
        <w:t xml:space="preserve"> заседание  постоянных  комитетов;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94A52">
        <w:rPr>
          <w:rFonts w:ascii="Times New Roman" w:hAnsi="Times New Roman" w:cs="Times New Roman"/>
          <w:sz w:val="28"/>
          <w:szCs w:val="28"/>
        </w:rPr>
        <w:t>заседания  Малого Совета;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  60 </w:t>
      </w:r>
      <w:r w:rsidRPr="00994A52">
        <w:rPr>
          <w:rFonts w:ascii="Times New Roman" w:hAnsi="Times New Roman" w:cs="Times New Roman"/>
          <w:sz w:val="28"/>
          <w:szCs w:val="28"/>
        </w:rPr>
        <w:t xml:space="preserve"> решений  Выгоничского районного Совета. 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Издано: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-постановлений главы Выгоничского района - </w:t>
      </w:r>
      <w:r w:rsidRPr="00994A52">
        <w:rPr>
          <w:rFonts w:ascii="Times New Roman" w:hAnsi="Times New Roman" w:cs="Times New Roman"/>
          <w:b/>
          <w:sz w:val="28"/>
          <w:szCs w:val="28"/>
        </w:rPr>
        <w:t>15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-распоряжений главы Выгоничского района  -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 103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В течение года на личный  приём  к Главе  района  обратилось  - 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46 </w:t>
      </w:r>
      <w:r w:rsidRPr="00994A52">
        <w:rPr>
          <w:rFonts w:ascii="Times New Roman" w:hAnsi="Times New Roman" w:cs="Times New Roman"/>
          <w:sz w:val="28"/>
          <w:szCs w:val="28"/>
        </w:rPr>
        <w:t>человек.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Всем даны разъяснения, ответы, оказана помощь. 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Поступило писем, информаций </w:t>
      </w:r>
      <w:proofErr w:type="gramStart"/>
      <w:r w:rsidRPr="00994A5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94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-администрации Брянской области -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 35</w:t>
      </w:r>
      <w:r w:rsidRPr="00994A52">
        <w:rPr>
          <w:rFonts w:ascii="Times New Roman" w:hAnsi="Times New Roman" w:cs="Times New Roman"/>
          <w:sz w:val="28"/>
          <w:szCs w:val="28"/>
        </w:rPr>
        <w:t>;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-министерства юстиции - </w:t>
      </w:r>
      <w:r w:rsidRPr="00994A52">
        <w:rPr>
          <w:rFonts w:ascii="Times New Roman" w:hAnsi="Times New Roman" w:cs="Times New Roman"/>
          <w:b/>
          <w:sz w:val="28"/>
          <w:szCs w:val="28"/>
        </w:rPr>
        <w:t>5</w:t>
      </w:r>
      <w:r w:rsidRPr="00994A52">
        <w:rPr>
          <w:rFonts w:ascii="Times New Roman" w:hAnsi="Times New Roman" w:cs="Times New Roman"/>
          <w:sz w:val="28"/>
          <w:szCs w:val="28"/>
        </w:rPr>
        <w:t>;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-прокуратуры  Выгоничского района  -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994A52">
        <w:rPr>
          <w:rFonts w:ascii="Times New Roman" w:hAnsi="Times New Roman" w:cs="Times New Roman"/>
          <w:sz w:val="28"/>
          <w:szCs w:val="28"/>
        </w:rPr>
        <w:t xml:space="preserve"> </w:t>
      </w:r>
      <w:r w:rsidRPr="00994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A52">
        <w:rPr>
          <w:rFonts w:ascii="Times New Roman" w:hAnsi="Times New Roman" w:cs="Times New Roman"/>
          <w:sz w:val="28"/>
          <w:szCs w:val="28"/>
        </w:rPr>
        <w:t>представлений  об  устранении нарушений  федерального законодательства;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-управления Федеральной службы судебных приставов по Брянской области (</w:t>
      </w:r>
      <w:proofErr w:type="spellStart"/>
      <w:r w:rsidRPr="00994A52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994A52">
        <w:rPr>
          <w:rFonts w:ascii="Times New Roman" w:hAnsi="Times New Roman" w:cs="Times New Roman"/>
          <w:sz w:val="28"/>
          <w:szCs w:val="28"/>
        </w:rPr>
        <w:t xml:space="preserve"> районное отделение судебных приставов) - 8 запросов.</w:t>
      </w:r>
    </w:p>
    <w:p w:rsidR="0036657E" w:rsidRPr="00994A52" w:rsidRDefault="0036657E" w:rsidP="00284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>Все  документы рассмотрены, по ним подготовлена информация, даны ответы.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  Неизменным требованием, предъявляемым к муниципальным правовым актам, является их соответствие Конституции Российской Федерации, Федеральным законам, законам Брянской области и Уставу 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Выгон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ичского муниципального района. Принятые нормативные правовые акты 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lastRenderedPageBreak/>
        <w:t>Выгоничского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районного Совета народных депутатов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Брянской области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, затрагивающие права и свободы человека и гражданина, систематически направляются в региональный регистр муниципальных нормативных правовых актов Брянской области, публикуются в </w:t>
      </w:r>
      <w:r w:rsidR="00B60E19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периодичном печатном издании «Информационный бюллетень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  <w:r w:rsidR="00B60E19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и размещаются на официальном Интернет-сайте </w:t>
      </w:r>
      <w:r w:rsidR="0036657E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Выгон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ичского муниципального района.            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            Среди важнейших нормативных правовых актов, утверждаемых районным Советом, является бюджет 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Выгон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ичского муниципального района, т.е. его принятие, исполнение и решения о внесении в него изменений. Это документы, обеспечивающие жизнедеятельность всего муниципального района. За 202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3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год по бюджету и внесению в него изменений было принято </w:t>
      </w:r>
      <w:r w:rsidR="00284984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8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решений районного Совета. 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            Формирование и исполнение бюджета 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обеспечивает администрация Выгон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ичского муниципального района. Контрольно-счётная палата</w:t>
      </w:r>
      <w:r w:rsidR="00B60E19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Выгоничского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района проводит проверку и делает заключение о соответствии проекта решения о бюджете требованиям Бюджетного Кодекса и проводит контроль исполнения бюджета.     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            Одна из основных форм деятельности депутата – это работа с избирателями.  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          </w:t>
      </w:r>
      <w:proofErr w:type="gramStart"/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 соответствии с законодательством в 202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3 году депутаты Выгон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ичского районного Совета народных депутатов 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Брянской области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в администрацию Губернатора Брянской области и Правительства Брянской области.</w:t>
      </w:r>
      <w:proofErr w:type="gramEnd"/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            Все сведения были представлены в срок.        </w:t>
      </w:r>
      <w:r w:rsidR="00FD2FD6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Депутатский корпус всегда готов поддержать предложения и инициативы администрации района, направленные на экономическое благополучие района, улучшение качества жизни наших жителей.</w:t>
      </w:r>
    </w:p>
    <w:p w:rsidR="00994A52" w:rsidRPr="00994A52" w:rsidRDefault="00994A52" w:rsidP="00994A52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94A52">
        <w:rPr>
          <w:sz w:val="28"/>
          <w:szCs w:val="28"/>
        </w:rPr>
        <w:t>Вклад каждого из нас в оказание поддержки военнослужащих и их семей очень важен в сложное для нашей страны время. Только наши совместные усилия, наша сплоченность помогают в достижении целей СВО.</w:t>
      </w:r>
    </w:p>
    <w:p w:rsidR="00284984" w:rsidRPr="00994A52" w:rsidRDefault="00FD2FD6" w:rsidP="002849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  <w:r w:rsidR="00284984" w:rsidRPr="00994A52">
        <w:rPr>
          <w:rFonts w:ascii="Times New Roman" w:hAnsi="Times New Roman" w:cs="Times New Roman"/>
          <w:sz w:val="28"/>
          <w:szCs w:val="28"/>
        </w:rPr>
        <w:t>Хочу  поблагодарить депутатов районного Совета,  депутатов сельских Советов, руководителей учреждений здравоохранения, образования, культуры, предприятий и организаций, представителей общественности, граждан, занимающих активную позицию, молодежь, ветеранов, всех, кто принимает и оказывает реальную помощь в решении вопросов местного значения, вносит свой вклад в развитие нашего района и на благо его жителей.</w:t>
      </w:r>
    </w:p>
    <w:p w:rsidR="00284984" w:rsidRPr="00994A52" w:rsidRDefault="00284984" w:rsidP="002849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Особая благодарность  депутатам районного Совета, которые помогают выстроить диалог с населением и решать вопросы на местах. </w:t>
      </w:r>
    </w:p>
    <w:p w:rsidR="00284984" w:rsidRPr="00994A52" w:rsidRDefault="00284984" w:rsidP="002849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итоги, мы сегодня ставим и задачи на будущее. На сегодняшний день существует ещё много нерешенных задач. Мы будем стремиться сделать наш район экономически перспективным, безопасным, современным и комфортным для проживания наших граждан. Доверие населения к органам местного самоуправления напрямую зависит от слаженной работы всех ветвей власти.  </w:t>
      </w:r>
    </w:p>
    <w:p w:rsidR="00284984" w:rsidRPr="00994A52" w:rsidRDefault="00284984" w:rsidP="00284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4A5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84984" w:rsidRPr="00994A52" w:rsidRDefault="00284984" w:rsidP="00284984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  <w:r w:rsidRPr="00994A52">
        <w:rPr>
          <w:color w:val="444444"/>
          <w:sz w:val="28"/>
          <w:szCs w:val="28"/>
        </w:rPr>
        <w:t>Не сомневаюсь, что совместная слаженная  работа приведёт нас к успеху.</w:t>
      </w:r>
    </w:p>
    <w:p w:rsidR="00284984" w:rsidRPr="00994A52" w:rsidRDefault="00284984" w:rsidP="00284984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  <w:r w:rsidRPr="00994A52">
        <w:rPr>
          <w:color w:val="444444"/>
          <w:sz w:val="28"/>
          <w:szCs w:val="28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Глава 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Выгоничского  </w:t>
      </w: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района                                             </w:t>
      </w:r>
      <w:proofErr w:type="spellStart"/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С.В.Коршунов</w:t>
      </w:r>
      <w:proofErr w:type="spellEnd"/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              </w:t>
      </w:r>
      <w:r w:rsidR="00012AF1"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DD43E7" w:rsidRPr="00994A52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A52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p w:rsidR="00DD43E7" w:rsidRPr="00B60E19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B60E19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p w:rsidR="00DD43E7" w:rsidRPr="00B60E19" w:rsidRDefault="00DD43E7" w:rsidP="00FD2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E19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p w:rsidR="00DD43E7" w:rsidRPr="00DD43E7" w:rsidRDefault="00DD43E7" w:rsidP="00FD2FD6">
      <w:pPr>
        <w:shd w:val="clear" w:color="auto" w:fill="F8FAFB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284984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</w:t>
      </w:r>
    </w:p>
    <w:p w:rsidR="0036657E" w:rsidRPr="00284984" w:rsidRDefault="00FD2FD6" w:rsidP="00FD2FD6">
      <w:pPr>
        <w:tabs>
          <w:tab w:val="left" w:pos="4035"/>
        </w:tabs>
        <w:spacing w:after="0"/>
        <w:jc w:val="both"/>
        <w:rPr>
          <w:sz w:val="28"/>
          <w:szCs w:val="28"/>
        </w:rPr>
      </w:pPr>
      <w:r w:rsidRPr="00284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AE2" w:rsidRDefault="0036657E" w:rsidP="00284984">
      <w:pPr>
        <w:spacing w:after="0"/>
        <w:jc w:val="both"/>
        <w:rPr>
          <w:sz w:val="28"/>
          <w:szCs w:val="28"/>
        </w:rPr>
      </w:pPr>
      <w:r w:rsidRPr="00284984">
        <w:rPr>
          <w:sz w:val="28"/>
          <w:szCs w:val="28"/>
        </w:rPr>
        <w:t xml:space="preserve">   </w:t>
      </w: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CE0AE2" w:rsidRDefault="00CE0AE2" w:rsidP="00284984">
      <w:pPr>
        <w:spacing w:after="0"/>
        <w:jc w:val="both"/>
        <w:rPr>
          <w:sz w:val="28"/>
          <w:szCs w:val="28"/>
        </w:rPr>
      </w:pPr>
    </w:p>
    <w:p w:rsidR="0036657E" w:rsidRPr="00994A52" w:rsidRDefault="0036657E" w:rsidP="00994A52">
      <w:pPr>
        <w:spacing w:after="0"/>
        <w:jc w:val="both"/>
        <w:rPr>
          <w:sz w:val="28"/>
          <w:szCs w:val="28"/>
        </w:rPr>
      </w:pPr>
    </w:p>
    <w:p w:rsidR="0036657E" w:rsidRPr="00994A52" w:rsidRDefault="0036657E" w:rsidP="00FD2FD6">
      <w:pPr>
        <w:spacing w:after="0"/>
        <w:ind w:firstLine="708"/>
        <w:jc w:val="both"/>
        <w:rPr>
          <w:b/>
          <w:sz w:val="28"/>
          <w:szCs w:val="28"/>
        </w:rPr>
      </w:pPr>
      <w:r w:rsidRPr="00994A52">
        <w:rPr>
          <w:b/>
          <w:sz w:val="28"/>
          <w:szCs w:val="28"/>
        </w:rPr>
        <w:t xml:space="preserve"> </w:t>
      </w:r>
    </w:p>
    <w:p w:rsidR="0036657E" w:rsidRPr="00284984" w:rsidRDefault="0036657E" w:rsidP="00284984">
      <w:pPr>
        <w:spacing w:after="0"/>
        <w:ind w:firstLine="709"/>
        <w:jc w:val="both"/>
        <w:rPr>
          <w:color w:val="444444"/>
          <w:sz w:val="28"/>
          <w:szCs w:val="28"/>
        </w:rPr>
      </w:pPr>
      <w:r w:rsidRPr="00284984">
        <w:rPr>
          <w:sz w:val="28"/>
          <w:szCs w:val="28"/>
        </w:rPr>
        <w:t xml:space="preserve"> </w:t>
      </w:r>
      <w:r w:rsidR="00284984" w:rsidRPr="00284984">
        <w:rPr>
          <w:sz w:val="28"/>
          <w:szCs w:val="28"/>
        </w:rPr>
        <w:t xml:space="preserve"> </w:t>
      </w:r>
    </w:p>
    <w:p w:rsidR="00012AF1" w:rsidRPr="00284984" w:rsidRDefault="00B60E19" w:rsidP="00366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sectPr w:rsidR="00012AF1" w:rsidRPr="0028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74C4"/>
    <w:multiLevelType w:val="hybridMultilevel"/>
    <w:tmpl w:val="0D4449E4"/>
    <w:lvl w:ilvl="0" w:tplc="0C2AE2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7D77F45"/>
    <w:multiLevelType w:val="hybridMultilevel"/>
    <w:tmpl w:val="BA642C50"/>
    <w:lvl w:ilvl="0" w:tplc="1A48A0E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02412C4"/>
    <w:multiLevelType w:val="hybridMultilevel"/>
    <w:tmpl w:val="2AD458B8"/>
    <w:lvl w:ilvl="0" w:tplc="6D9EE2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D424CF6"/>
    <w:multiLevelType w:val="hybridMultilevel"/>
    <w:tmpl w:val="3E2A1D5A"/>
    <w:lvl w:ilvl="0" w:tplc="A15609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E4"/>
    <w:rsid w:val="00012AF1"/>
    <w:rsid w:val="00090A1B"/>
    <w:rsid w:val="00237CC0"/>
    <w:rsid w:val="00284984"/>
    <w:rsid w:val="0036657E"/>
    <w:rsid w:val="00431AE4"/>
    <w:rsid w:val="00462888"/>
    <w:rsid w:val="004901F3"/>
    <w:rsid w:val="00587F75"/>
    <w:rsid w:val="006811E2"/>
    <w:rsid w:val="006C60AC"/>
    <w:rsid w:val="007101C2"/>
    <w:rsid w:val="008638BC"/>
    <w:rsid w:val="00994A52"/>
    <w:rsid w:val="00A72613"/>
    <w:rsid w:val="00B60E19"/>
    <w:rsid w:val="00CE0AE2"/>
    <w:rsid w:val="00D0712F"/>
    <w:rsid w:val="00DD43E7"/>
    <w:rsid w:val="00E40D88"/>
    <w:rsid w:val="00FD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D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DD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43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A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C60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D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DD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43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A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C6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0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7406">
          <w:marLeft w:val="0"/>
          <w:marRight w:val="0"/>
          <w:marTop w:val="0"/>
          <w:marBottom w:val="0"/>
          <w:divBdr>
            <w:top w:val="dashed" w:sz="6" w:space="4" w:color="DEDEDE"/>
            <w:left w:val="dashed" w:sz="6" w:space="4" w:color="DEDEDE"/>
            <w:bottom w:val="dashed" w:sz="6" w:space="4" w:color="DEDEDE"/>
            <w:right w:val="dashed" w:sz="6" w:space="4" w:color="DEDED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lya.bezformata.com/word/ob-obshih-printcipah-organizatcii-mestnogo-samoupravleniya-v-ro/16610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minw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8C17B-0945-4326-8DEA-09DFDE37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20</cp:revision>
  <cp:lastPrinted>2024-04-15T12:56:00Z</cp:lastPrinted>
  <dcterms:created xsi:type="dcterms:W3CDTF">2024-04-10T12:39:00Z</dcterms:created>
  <dcterms:modified xsi:type="dcterms:W3CDTF">2024-04-26T05:00:00Z</dcterms:modified>
</cp:coreProperties>
</file>