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532"/>
        <w:tblW w:w="5597" w:type="pct"/>
        <w:tblLook w:val="01E0" w:firstRow="1" w:lastRow="1" w:firstColumn="1" w:lastColumn="1" w:noHBand="0" w:noVBand="0"/>
      </w:tblPr>
      <w:tblGrid>
        <w:gridCol w:w="6344"/>
        <w:gridCol w:w="4053"/>
      </w:tblGrid>
      <w:tr w:rsidR="00276577" w:rsidTr="0044212E">
        <w:trPr>
          <w:trHeight w:val="3828"/>
        </w:trPr>
        <w:tc>
          <w:tcPr>
            <w:tcW w:w="5000" w:type="pct"/>
            <w:gridSpan w:val="2"/>
          </w:tcPr>
          <w:p w:rsidR="002455E7" w:rsidRDefault="002455E7" w:rsidP="00AE5842">
            <w:pPr>
              <w:rPr>
                <w:sz w:val="28"/>
                <w:szCs w:val="28"/>
              </w:rPr>
            </w:pPr>
          </w:p>
          <w:p w:rsidR="0044212E" w:rsidRPr="00F466EF" w:rsidRDefault="00276577" w:rsidP="00F466EF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РОССИЙСКАЯ ФЕДЕРАЦИЯ</w:t>
            </w:r>
          </w:p>
          <w:p w:rsidR="00276577" w:rsidRDefault="00276577" w:rsidP="00DE236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ВЫГОНИЧСКИЙ РАЙОННЫЙ СОВЕТ НАРОДНЫХ ДЕПУТАТОВ</w:t>
            </w:r>
          </w:p>
          <w:p w:rsidR="00276577" w:rsidRDefault="00276577" w:rsidP="00DE236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БРЯНСКОЙ ОБЛАСТИ</w:t>
            </w:r>
          </w:p>
          <w:p w:rsidR="00276577" w:rsidRDefault="00276577" w:rsidP="00DE236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шестого созыва</w:t>
            </w:r>
          </w:p>
          <w:p w:rsidR="00276577" w:rsidRDefault="00276577" w:rsidP="00DE236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4212E" w:rsidRDefault="00276577" w:rsidP="00DE236F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РЕШЕНИЕ</w:t>
            </w:r>
          </w:p>
          <w:p w:rsidR="00276577" w:rsidRDefault="00540EE3" w:rsidP="001C022C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от 26.04</w:t>
            </w:r>
            <w:r w:rsidR="00276577">
              <w:rPr>
                <w:rFonts w:eastAsia="Times New Roman"/>
                <w:sz w:val="28"/>
                <w:szCs w:val="28"/>
                <w:lang w:eastAsia="ru-RU"/>
              </w:rPr>
              <w:t>.2024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г.</w:t>
            </w:r>
            <w:r w:rsidR="00276577">
              <w:rPr>
                <w:rFonts w:eastAsia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346</w:t>
            </w:r>
            <w:r w:rsidR="00276577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276577" w:rsidRDefault="00276577" w:rsidP="001C022C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п. Выгоничи</w:t>
            </w:r>
          </w:p>
          <w:p w:rsidR="00276577" w:rsidRDefault="00276577" w:rsidP="001C022C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  <w:tr w:rsidR="00276577" w:rsidTr="0044212E">
        <w:trPr>
          <w:gridAfter w:val="1"/>
          <w:wAfter w:w="1949" w:type="pct"/>
        </w:trPr>
        <w:tc>
          <w:tcPr>
            <w:tcW w:w="3051" w:type="pct"/>
            <w:hideMark/>
          </w:tcPr>
          <w:p w:rsidR="00276577" w:rsidRDefault="00AE5842" w:rsidP="001C022C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внесении  изменений, дополнений </w:t>
            </w:r>
            <w:r w:rsidR="00276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r w:rsidR="00CA3E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Регламент Выгоничского районного Совета народных депутатов в новой редакции, утвержденный </w:t>
            </w:r>
            <w:r w:rsidR="00276577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</w:t>
            </w:r>
            <w:r w:rsidR="00CA3E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 Выгоничского районного Совета народных депутатов </w:t>
            </w:r>
            <w:r w:rsidR="0027657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bookmarkStart w:id="0" w:name="_GoBack"/>
            <w:bookmarkEnd w:id="0"/>
            <w:r w:rsidR="002765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76577">
              <w:rPr>
                <w:rFonts w:ascii="Times New Roman" w:hAnsi="Times New Roman" w:cs="Times New Roman"/>
                <w:bCs/>
                <w:sz w:val="28"/>
                <w:szCs w:val="28"/>
              </w:rPr>
              <w:t>от 05.11.2014</w:t>
            </w:r>
            <w:r w:rsidR="00C75951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  <w:r w:rsidR="00CA3EA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76577" w:rsidRPr="00E21FE3" w:rsidRDefault="00276577" w:rsidP="001C022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E5842" w:rsidRDefault="00CA3EAA" w:rsidP="007A444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AE5842">
        <w:rPr>
          <w:rFonts w:ascii="Times New Roman" w:hAnsi="Times New Roman" w:cs="Times New Roman"/>
          <w:sz w:val="28"/>
          <w:szCs w:val="28"/>
        </w:rPr>
        <w:t xml:space="preserve"> письм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AE5842">
        <w:rPr>
          <w:rFonts w:ascii="Times New Roman" w:hAnsi="Times New Roman" w:cs="Times New Roman"/>
          <w:sz w:val="28"/>
          <w:szCs w:val="28"/>
        </w:rPr>
        <w:t>Прокуратуры Выгоничского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52-201</w:t>
      </w:r>
      <w:r w:rsidR="00AE5842">
        <w:rPr>
          <w:rFonts w:ascii="Times New Roman" w:hAnsi="Times New Roman" w:cs="Times New Roman"/>
          <w:sz w:val="28"/>
          <w:szCs w:val="28"/>
        </w:rPr>
        <w:t>4 от 29.02.2024, в целях более эффективной деятельности Выгоничского районного Совета народных депутатов Брянской области,  Выгоничский  районный Совет народных депутатов Брянской области</w:t>
      </w:r>
    </w:p>
    <w:p w:rsidR="00635E59" w:rsidRDefault="00635E59" w:rsidP="00CA3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E59" w:rsidRDefault="00635E59" w:rsidP="00DE23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44212E" w:rsidRDefault="0044212E" w:rsidP="00CA3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E59" w:rsidRDefault="00635E59" w:rsidP="00CA3EA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Внести  в  </w:t>
      </w:r>
      <w:r w:rsidR="00CA3EAA">
        <w:rPr>
          <w:rFonts w:ascii="Times New Roman" w:hAnsi="Times New Roman" w:cs="Times New Roman"/>
          <w:bCs/>
          <w:sz w:val="28"/>
          <w:szCs w:val="28"/>
        </w:rPr>
        <w:t xml:space="preserve">Регламент Выгоничского районного Совета народных  депутатов в новой редакции, утвержденный </w:t>
      </w:r>
      <w:r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CA3EAA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Выгоничского районного Совета народных депутатов № 29 от 05.11.2014 следующие изменения и дополнения:</w:t>
      </w:r>
    </w:p>
    <w:p w:rsidR="00635E59" w:rsidRDefault="0044212E" w:rsidP="00CA3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A3EAA">
        <w:rPr>
          <w:rFonts w:ascii="Times New Roman" w:hAnsi="Times New Roman" w:cs="Times New Roman"/>
          <w:sz w:val="28"/>
          <w:szCs w:val="28"/>
        </w:rPr>
        <w:t>Абзац 5 пункта 6.2. статьи</w:t>
      </w:r>
      <w:r w:rsidR="00635E59">
        <w:rPr>
          <w:rFonts w:ascii="Times New Roman" w:hAnsi="Times New Roman" w:cs="Times New Roman"/>
          <w:sz w:val="28"/>
          <w:szCs w:val="28"/>
        </w:rPr>
        <w:t xml:space="preserve"> 6 </w:t>
      </w:r>
      <w:r w:rsidR="00CA3EAA">
        <w:rPr>
          <w:rFonts w:ascii="Times New Roman" w:hAnsi="Times New Roman" w:cs="Times New Roman"/>
          <w:sz w:val="28"/>
          <w:szCs w:val="28"/>
        </w:rPr>
        <w:t xml:space="preserve">Регламента Выгоничского районного Совета народных депутатов </w:t>
      </w:r>
      <w:r w:rsidR="00635E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35E59" w:rsidRDefault="00635E59" w:rsidP="00CA3E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 вопросам, включенным в повестку дня очередного заседания Совета, проекты решений и иные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материалы направляются депутатам Совета, прокурору района, не позднее, чем за три дня до начала заседания. Проекты решений, материалы направляются одним из двух следующих способов: по электронной почте либо путе</w:t>
      </w:r>
      <w:r w:rsidR="00CA3EAA">
        <w:rPr>
          <w:rFonts w:ascii="Times New Roman" w:hAnsi="Times New Roman" w:cs="Times New Roman"/>
          <w:sz w:val="28"/>
          <w:szCs w:val="28"/>
        </w:rPr>
        <w:t xml:space="preserve">м получения материалов в Совете». </w:t>
      </w:r>
      <w:r>
        <w:rPr>
          <w:rFonts w:ascii="Times New Roman" w:hAnsi="Times New Roman" w:cs="Times New Roman"/>
          <w:sz w:val="28"/>
          <w:szCs w:val="28"/>
        </w:rPr>
        <w:t>О необходимости получения проектов  решений и материалов, содержащих информацию о дате и времени проведения  заседаний</w:t>
      </w:r>
      <w:r w:rsidR="00AE584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сессии)</w:t>
      </w:r>
      <w:r w:rsidR="00CA3E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депутаты уведомляются по телефону, зарегистрированному в учетной карточке депутата»</w:t>
      </w:r>
      <w:r w:rsidR="00AE5842">
        <w:rPr>
          <w:rFonts w:ascii="Times New Roman" w:hAnsi="Times New Roman" w:cs="Times New Roman"/>
          <w:sz w:val="28"/>
          <w:szCs w:val="28"/>
        </w:rPr>
        <w:t>.</w:t>
      </w:r>
    </w:p>
    <w:p w:rsidR="00DE236F" w:rsidRDefault="00635E59" w:rsidP="007A4447">
      <w:pPr>
        <w:ind w:firstLine="708"/>
        <w:jc w:val="both"/>
        <w:rPr>
          <w:sz w:val="28"/>
          <w:szCs w:val="28"/>
        </w:rPr>
      </w:pPr>
      <w:r w:rsidRPr="00276577">
        <w:rPr>
          <w:sz w:val="28"/>
          <w:szCs w:val="28"/>
        </w:rPr>
        <w:t xml:space="preserve"> </w:t>
      </w:r>
      <w:r w:rsidR="00AE5842">
        <w:rPr>
          <w:sz w:val="28"/>
          <w:szCs w:val="28"/>
        </w:rPr>
        <w:t>2</w:t>
      </w:r>
      <w:r w:rsidRPr="00276577">
        <w:rPr>
          <w:sz w:val="28"/>
          <w:szCs w:val="28"/>
        </w:rPr>
        <w:t>.</w:t>
      </w:r>
      <w:r w:rsidR="00AE5842">
        <w:rPr>
          <w:sz w:val="28"/>
          <w:szCs w:val="28"/>
        </w:rPr>
        <w:t xml:space="preserve"> </w:t>
      </w:r>
      <w:r w:rsidR="002222D2">
        <w:rPr>
          <w:sz w:val="28"/>
          <w:szCs w:val="28"/>
        </w:rPr>
        <w:t>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 сети Интернет по адресу</w:t>
      </w:r>
      <w:r w:rsidR="002222D2" w:rsidRPr="00B05BF3">
        <w:rPr>
          <w:sz w:val="28"/>
          <w:szCs w:val="28"/>
        </w:rPr>
        <w:t xml:space="preserve">: </w:t>
      </w:r>
      <w:hyperlink r:id="rId6" w:history="1">
        <w:r w:rsidR="002222D2" w:rsidRPr="00B05BF3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="002222D2" w:rsidRPr="00B05BF3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2222D2" w:rsidRPr="00B05BF3">
          <w:rPr>
            <w:rStyle w:val="a3"/>
            <w:color w:val="auto"/>
            <w:sz w:val="28"/>
            <w:szCs w:val="28"/>
            <w:u w:val="none"/>
            <w:lang w:val="en-US"/>
          </w:rPr>
          <w:t>adminwr</w:t>
        </w:r>
        <w:proofErr w:type="spellEnd"/>
        <w:r w:rsidR="002222D2" w:rsidRPr="00B05BF3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2222D2" w:rsidRPr="00B05BF3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2222D2">
        <w:rPr>
          <w:sz w:val="28"/>
          <w:szCs w:val="28"/>
        </w:rPr>
        <w:t xml:space="preserve"> и вступает в силу со дня его официального опубликования.</w:t>
      </w:r>
    </w:p>
    <w:p w:rsidR="00F466EF" w:rsidRDefault="00F466EF" w:rsidP="007A4447">
      <w:pPr>
        <w:ind w:firstLine="708"/>
        <w:jc w:val="both"/>
        <w:rPr>
          <w:sz w:val="28"/>
          <w:szCs w:val="28"/>
        </w:rPr>
      </w:pPr>
    </w:p>
    <w:p w:rsidR="00E21FE3" w:rsidRDefault="00635E59" w:rsidP="0044212E">
      <w:pPr>
        <w:pStyle w:val="ConsPlusNormal"/>
      </w:pPr>
      <w:r>
        <w:rPr>
          <w:rFonts w:ascii="Times New Roman" w:hAnsi="Times New Roman" w:cs="Times New Roman"/>
          <w:sz w:val="28"/>
          <w:szCs w:val="28"/>
        </w:rPr>
        <w:t>Глава  Выгоничского  района                                                С.В.</w:t>
      </w:r>
      <w:r w:rsidR="004421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Коршунов     </w:t>
      </w:r>
    </w:p>
    <w:sectPr w:rsidR="00E21FE3" w:rsidSect="007A4447">
      <w:pgSz w:w="11906" w:h="16838"/>
      <w:pgMar w:top="567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05"/>
    <w:rsid w:val="00005C72"/>
    <w:rsid w:val="00045A93"/>
    <w:rsid w:val="00070C05"/>
    <w:rsid w:val="00090A1B"/>
    <w:rsid w:val="000979CE"/>
    <w:rsid w:val="00143B48"/>
    <w:rsid w:val="002222D2"/>
    <w:rsid w:val="002455E7"/>
    <w:rsid w:val="00276577"/>
    <w:rsid w:val="003E0740"/>
    <w:rsid w:val="0044212E"/>
    <w:rsid w:val="00462888"/>
    <w:rsid w:val="00540EE3"/>
    <w:rsid w:val="00635E59"/>
    <w:rsid w:val="007A4447"/>
    <w:rsid w:val="007C1681"/>
    <w:rsid w:val="007C6DEF"/>
    <w:rsid w:val="008638BC"/>
    <w:rsid w:val="00876031"/>
    <w:rsid w:val="00AE5842"/>
    <w:rsid w:val="00B05BF3"/>
    <w:rsid w:val="00C75951"/>
    <w:rsid w:val="00CA3EAA"/>
    <w:rsid w:val="00DE236F"/>
    <w:rsid w:val="00E21FE3"/>
    <w:rsid w:val="00E40D88"/>
    <w:rsid w:val="00EF1FCF"/>
    <w:rsid w:val="00F4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E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F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semiHidden/>
    <w:unhideWhenUsed/>
    <w:rsid w:val="00005C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EF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F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semiHidden/>
    <w:unhideWhenUsed/>
    <w:rsid w:val="00005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E6163-C513-4502-8F4C-D8CDC4A7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19</cp:revision>
  <cp:lastPrinted>2024-04-26T05:55:00Z</cp:lastPrinted>
  <dcterms:created xsi:type="dcterms:W3CDTF">2024-03-26T04:57:00Z</dcterms:created>
  <dcterms:modified xsi:type="dcterms:W3CDTF">2024-04-26T05:55:00Z</dcterms:modified>
</cp:coreProperties>
</file>