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9B" w:rsidRDefault="002706D4">
      <w:pPr>
        <w:pStyle w:val="10"/>
        <w:framePr w:w="9682" w:h="1641" w:hRule="exact" w:wrap="none" w:vAnchor="page" w:hAnchor="page" w:x="2081" w:y="388"/>
        <w:shd w:val="clear" w:color="auto" w:fill="auto"/>
        <w:spacing w:after="367" w:line="360" w:lineRule="exact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российская федерация</w:t>
      </w:r>
      <w:bookmarkEnd w:id="0"/>
    </w:p>
    <w:p w:rsidR="002D5A9B" w:rsidRDefault="002706D4">
      <w:pPr>
        <w:pStyle w:val="30"/>
        <w:framePr w:w="9682" w:h="1641" w:hRule="exact" w:wrap="none" w:vAnchor="page" w:hAnchor="page" w:x="2081" w:y="388"/>
        <w:shd w:val="clear" w:color="auto" w:fill="auto"/>
        <w:spacing w:before="0" w:after="17" w:line="360" w:lineRule="exact"/>
      </w:pPr>
      <w:r>
        <w:t>АДМИНИСТРАЦИЯ ВЫГОНИЧСКОГО РАЙОНА</w:t>
      </w:r>
    </w:p>
    <w:p w:rsidR="002D5A9B" w:rsidRDefault="002706D4">
      <w:pPr>
        <w:pStyle w:val="30"/>
        <w:framePr w:w="9682" w:h="1641" w:hRule="exact" w:wrap="none" w:vAnchor="page" w:hAnchor="page" w:x="2081" w:y="388"/>
        <w:shd w:val="clear" w:color="auto" w:fill="auto"/>
        <w:spacing w:before="0" w:after="0" w:line="360" w:lineRule="exact"/>
      </w:pPr>
      <w:r>
        <w:t>БРЯНСКОЙ ОБЛАСТИ</w:t>
      </w:r>
    </w:p>
    <w:p w:rsidR="002D5A9B" w:rsidRDefault="002706D4">
      <w:pPr>
        <w:pStyle w:val="30"/>
        <w:framePr w:w="9682" w:h="417" w:hRule="exact" w:wrap="none" w:vAnchor="page" w:hAnchor="page" w:x="2081" w:y="2831"/>
        <w:shd w:val="clear" w:color="auto" w:fill="auto"/>
        <w:spacing w:before="0" w:after="0" w:line="360" w:lineRule="exact"/>
      </w:pPr>
      <w:r>
        <w:t>РАСПОРЯЖЕНИЕ</w:t>
      </w:r>
    </w:p>
    <w:p w:rsidR="002D5A9B" w:rsidRDefault="002706D4">
      <w:pPr>
        <w:pStyle w:val="20"/>
        <w:framePr w:w="9682" w:h="11012" w:hRule="exact" w:wrap="none" w:vAnchor="page" w:hAnchor="page" w:x="2081" w:y="3869"/>
        <w:shd w:val="clear" w:color="auto" w:fill="auto"/>
        <w:spacing w:before="0" w:after="294" w:line="280" w:lineRule="exact"/>
      </w:pPr>
      <w:r>
        <w:t>от 04.03.2020 г. № 81-р</w:t>
      </w:r>
    </w:p>
    <w:p w:rsidR="002D5A9B" w:rsidRDefault="002706D4">
      <w:pPr>
        <w:pStyle w:val="40"/>
        <w:framePr w:w="9682" w:h="11012" w:hRule="exact" w:wrap="none" w:vAnchor="page" w:hAnchor="page" w:x="2081" w:y="3869"/>
        <w:shd w:val="clear" w:color="auto" w:fill="auto"/>
        <w:spacing w:before="0" w:after="244"/>
        <w:ind w:right="4600"/>
      </w:pPr>
      <w:r>
        <w:t>О мерах по предупреждению пожаров в населенных пунктах и на объектах на территории района в весенне - летний пожароопасный период 2020 г.</w:t>
      </w:r>
    </w:p>
    <w:p w:rsidR="002D5A9B" w:rsidRDefault="002706D4">
      <w:pPr>
        <w:pStyle w:val="20"/>
        <w:framePr w:w="9682" w:h="11012" w:hRule="exact" w:wrap="none" w:vAnchor="page" w:hAnchor="page" w:x="2081" w:y="3869"/>
        <w:shd w:val="clear" w:color="auto" w:fill="auto"/>
        <w:spacing w:before="0" w:after="0" w:line="317" w:lineRule="exact"/>
        <w:ind w:firstLine="420"/>
        <w:jc w:val="both"/>
      </w:pPr>
      <w:r>
        <w:t xml:space="preserve">В </w:t>
      </w:r>
      <w:r>
        <w:t>соответствии со ст. 18 Федерального закона от 21.12.1994 года № 69-ФЗ «О пожарной безопасности», в целях повышения уровня противопожарной защиты населенных пунктов и объектов Выгоничского района в весеннее - летний пожароопасный период 2020 года, обеспечен</w:t>
      </w:r>
      <w:r>
        <w:t>ия готовности сил и средств к своевременному реагированию при угрозе и возникновении пожаров:</w:t>
      </w:r>
    </w:p>
    <w:p w:rsidR="002D5A9B" w:rsidRDefault="002706D4">
      <w:pPr>
        <w:pStyle w:val="20"/>
        <w:framePr w:w="9682" w:h="11012" w:hRule="exact" w:wrap="none" w:vAnchor="page" w:hAnchor="page" w:x="2081" w:y="3869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322" w:lineRule="exact"/>
        <w:ind w:firstLine="420"/>
        <w:jc w:val="both"/>
      </w:pPr>
      <w:r>
        <w:t>Рекомендовать главам администраций городского и сельских поселений:</w:t>
      </w:r>
    </w:p>
    <w:p w:rsidR="002D5A9B" w:rsidRDefault="002706D4">
      <w:pPr>
        <w:pStyle w:val="20"/>
        <w:framePr w:w="9682" w:h="11012" w:hRule="exact" w:wrap="none" w:vAnchor="page" w:hAnchor="page" w:x="2081" w:y="3869"/>
        <w:numPr>
          <w:ilvl w:val="1"/>
          <w:numId w:val="1"/>
        </w:numPr>
        <w:shd w:val="clear" w:color="auto" w:fill="auto"/>
        <w:tabs>
          <w:tab w:val="left" w:pos="924"/>
        </w:tabs>
        <w:spacing w:before="0" w:after="0" w:line="322" w:lineRule="exact"/>
        <w:ind w:firstLine="420"/>
        <w:jc w:val="both"/>
      </w:pPr>
      <w:r>
        <w:t>В срок до 20 марта текущего года принять нормативные правовые акты о мерах по предупреждению п</w:t>
      </w:r>
      <w:r>
        <w:t>ожаров на территории поселений в весенне</w:t>
      </w:r>
      <w:r>
        <w:softHyphen/>
        <w:t>летний пожароопасный период 2020 года. Копии документов направить в администрацию района до указанного срока.</w:t>
      </w:r>
    </w:p>
    <w:p w:rsidR="002D5A9B" w:rsidRDefault="002706D4">
      <w:pPr>
        <w:pStyle w:val="20"/>
        <w:framePr w:w="9682" w:h="11012" w:hRule="exact" w:wrap="none" w:vAnchor="page" w:hAnchor="page" w:x="2081" w:y="3869"/>
        <w:numPr>
          <w:ilvl w:val="1"/>
          <w:numId w:val="1"/>
        </w:numPr>
        <w:shd w:val="clear" w:color="auto" w:fill="auto"/>
        <w:tabs>
          <w:tab w:val="left" w:pos="924"/>
        </w:tabs>
        <w:spacing w:before="0" w:after="0" w:line="322" w:lineRule="exact"/>
        <w:ind w:firstLine="420"/>
        <w:jc w:val="both"/>
      </w:pPr>
      <w:r>
        <w:t>Принять исчерпывающие меры по реализации нормы, включенной в Правила противопожарного режима в Российской</w:t>
      </w:r>
      <w:r>
        <w:t xml:space="preserve"> Федерации, утвержденной постановлением Правительства российской Федерации от 25.04.2012 года № 390, в соответствии с которой в период со дня схода снежного покрова до установления устойчивой дождливой осенней погоды или образования снежного покрова органа</w:t>
      </w:r>
      <w:r>
        <w:t>м местного самоуправления, учреждениям, организациям и иным юридическим лицам независимо от их организационно</w:t>
      </w:r>
      <w:r>
        <w:softHyphen/>
        <w:t xml:space="preserve">правовых форм и форм собственности, крестьянским (фермерским) хозяйствам, общественным объединениям, индивидуальным предпринимателям, должностным </w:t>
      </w:r>
      <w:r>
        <w:t>лицам, гражданам Российской Федерации, иностранным гражданам, лицам без гражданства, владеющим, пользующимся и (или) распоряжающимся территорией, прилегающей к лесу, обеспечивать ее чистоту, от сухой травянистой растительности, пожнивных остатков, валежник</w:t>
      </w:r>
      <w:r>
        <w:t>а, порубочных остатков,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0,5 метра или иным противопожарным барьером.</w:t>
      </w:r>
    </w:p>
    <w:p w:rsidR="002D5A9B" w:rsidRDefault="002D5A9B">
      <w:pPr>
        <w:rPr>
          <w:sz w:val="2"/>
          <w:szCs w:val="2"/>
        </w:rPr>
        <w:sectPr w:rsidR="002D5A9B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985"/>
        </w:tabs>
        <w:spacing w:before="0" w:after="0" w:line="322" w:lineRule="exact"/>
        <w:ind w:firstLine="520"/>
        <w:jc w:val="both"/>
      </w:pPr>
      <w:r>
        <w:lastRenderedPageBreak/>
        <w:t xml:space="preserve">Совместно со </w:t>
      </w:r>
      <w:r>
        <w:t>службами социальной защиты населения, жилищно- коммунального хозяйства, Отделом полиции «Выгоничский», ОНДПР по Выгоничскому району провести работу по осуществлению противопожарной пропаганды и информированию населения о мерах пожарной безопасности путем п</w:t>
      </w:r>
      <w:r>
        <w:t>роведения собраний (сходов), подворного обхода и инструктажа граждан, проведению проверок домовладений, занимаемых гражданами, относящимися к «группе риска» (одинокие престарелые граждане, инвалиды, лица без определенного рода занятий, злоупотребляющие алк</w:t>
      </w:r>
      <w:r>
        <w:t>оголем, многодетные семьи), а также по выполнению требований пожарной безопасности для территорий населенных пунктов, уделив особое внимание населенным пунктам, расположенных в лесных массивах или в непосредственной близости от них.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985"/>
        </w:tabs>
        <w:spacing w:before="0" w:after="0" w:line="322" w:lineRule="exact"/>
        <w:ind w:firstLine="520"/>
        <w:jc w:val="both"/>
      </w:pPr>
      <w:r>
        <w:t>В случае повышения пожа</w:t>
      </w:r>
      <w:r>
        <w:t>рной опасности при установлении сухой и жаркой погоды принимать решения о введении на подведомственной территории особого противопожарного режима.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985"/>
        </w:tabs>
        <w:spacing w:before="0" w:after="0" w:line="322" w:lineRule="exact"/>
        <w:ind w:firstLine="520"/>
        <w:jc w:val="both"/>
      </w:pPr>
      <w:r>
        <w:t>Провести мероприятия исключающие возможность распространения огня от горящей сухой травы, а также лесных пожа</w:t>
      </w:r>
      <w:r>
        <w:t>ров, на здания и сооружения (опашка населенных пунктов, устройство минерализованных противопожарных полос, удаление сухой растительности и др.).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985"/>
        </w:tabs>
        <w:spacing w:before="0" w:after="0" w:line="322" w:lineRule="exact"/>
        <w:ind w:firstLine="520"/>
        <w:jc w:val="both"/>
      </w:pPr>
      <w:r>
        <w:t>Привести имеющиеся сети противопожарного водоснабжения и пожарные гидранты в исправное состояние. Оборудовать в</w:t>
      </w:r>
      <w:r>
        <w:t>одонапорные башни приспособлениями для отбора воды пожарной техникой. При наличии искусственных или естественных водоемов выполнить к ним обустроенные подъезды и площадки для установки пожарных автомобилей.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spacing w:before="0" w:after="0" w:line="322" w:lineRule="exact"/>
        <w:ind w:firstLine="520"/>
        <w:jc w:val="both"/>
      </w:pPr>
      <w:r>
        <w:t xml:space="preserve"> Обеспечить населенные пункты устойчивой телефонной или радиосвязью, а также средствами оповещения людей на случай пожара, определить порядок оповещения, сбора и привлечения населения, а также техники к тушению возможных пожаров.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1023"/>
        </w:tabs>
        <w:spacing w:before="0" w:after="0" w:line="322" w:lineRule="exact"/>
        <w:ind w:firstLine="520"/>
        <w:jc w:val="both"/>
      </w:pPr>
      <w:r>
        <w:t>Организовать проведение ме</w:t>
      </w:r>
      <w:r>
        <w:t>роприятий по повышению боеготовности добровольных пожарных команд. Установить круглосуточное дежурство пожарных команд.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1018"/>
        </w:tabs>
        <w:spacing w:before="0" w:after="0" w:line="322" w:lineRule="exact"/>
        <w:ind w:firstLine="520"/>
        <w:jc w:val="both"/>
      </w:pPr>
      <w:r>
        <w:t>На период устойчивой сухой, жаркой и ветреной погоды, а также при введении особого противопожарного режима силами работников организаций</w:t>
      </w:r>
      <w:r>
        <w:t xml:space="preserve"> и местного населения из числа добровольцев, организовать патрулирование населенных пунктов с первичными средствами пожаротушения (ранцевый огнетушитель, ведро с водой, лопата) с целью своевременного обнаружения возможных очагов возгорания и принятия мер п</w:t>
      </w:r>
      <w:r>
        <w:t>о их тушению.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1243"/>
        </w:tabs>
        <w:spacing w:before="0" w:after="0" w:line="322" w:lineRule="exact"/>
        <w:ind w:firstLine="520"/>
        <w:jc w:val="both"/>
      </w:pPr>
      <w:r>
        <w:t xml:space="preserve">Сформированным оперативным группам из числа добровольцев организовать дежурства на весь весеннее </w:t>
      </w:r>
      <w:r>
        <w:rPr>
          <w:rStyle w:val="21"/>
        </w:rPr>
        <w:t xml:space="preserve">- </w:t>
      </w:r>
      <w:r>
        <w:t>летний пожароопасный период с целью оперативного реагирования на возможные очаги возгорания и принятию мер по их тушению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0"/>
          <w:numId w:val="1"/>
        </w:numPr>
        <w:shd w:val="clear" w:color="auto" w:fill="auto"/>
        <w:tabs>
          <w:tab w:val="left" w:pos="698"/>
        </w:tabs>
        <w:spacing w:before="0" w:after="0" w:line="322" w:lineRule="exact"/>
        <w:ind w:left="380"/>
        <w:jc w:val="both"/>
      </w:pPr>
      <w:r>
        <w:t>Рекомендовать:</w:t>
      </w:r>
    </w:p>
    <w:p w:rsidR="002D5A9B" w:rsidRDefault="002706D4">
      <w:pPr>
        <w:pStyle w:val="20"/>
        <w:framePr w:w="9686" w:h="14251" w:hRule="exact" w:wrap="none" w:vAnchor="page" w:hAnchor="page" w:x="2079" w:y="630"/>
        <w:numPr>
          <w:ilvl w:val="1"/>
          <w:numId w:val="1"/>
        </w:numPr>
        <w:shd w:val="clear" w:color="auto" w:fill="auto"/>
        <w:tabs>
          <w:tab w:val="left" w:pos="985"/>
        </w:tabs>
        <w:spacing w:before="0" w:after="0" w:line="322" w:lineRule="exact"/>
        <w:ind w:firstLine="380"/>
      </w:pPr>
      <w:r>
        <w:t>Руководителям учреждений, предприятий, организаций независимо от их организационно-правовой формы:</w:t>
      </w:r>
    </w:p>
    <w:p w:rsidR="002D5A9B" w:rsidRDefault="002D5A9B">
      <w:pPr>
        <w:rPr>
          <w:sz w:val="2"/>
          <w:szCs w:val="2"/>
        </w:rPr>
        <w:sectPr w:rsidR="002D5A9B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D5A9B" w:rsidRDefault="002706D4">
      <w:pPr>
        <w:pStyle w:val="23"/>
        <w:framePr w:w="9792" w:h="344" w:hRule="exact" w:wrap="none" w:vAnchor="page" w:hAnchor="page" w:x="2026" w:y="431"/>
        <w:shd w:val="clear" w:color="auto" w:fill="auto"/>
        <w:spacing w:after="0" w:line="280" w:lineRule="exact"/>
      </w:pPr>
      <w:bookmarkStart w:id="2" w:name="bookmark1"/>
      <w:r>
        <w:lastRenderedPageBreak/>
        <w:t>//</w:t>
      </w:r>
      <w:bookmarkEnd w:id="2"/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0"/>
          <w:numId w:val="2"/>
        </w:numPr>
        <w:shd w:val="clear" w:color="auto" w:fill="auto"/>
        <w:tabs>
          <w:tab w:val="left" w:pos="553"/>
        </w:tabs>
        <w:spacing w:before="0" w:after="0" w:line="322" w:lineRule="exact"/>
        <w:ind w:right="160" w:firstLine="380"/>
        <w:jc w:val="both"/>
      </w:pPr>
      <w:r>
        <w:t>принять необходимые меры по обеспечению пожарной безопасности своих объектов (подведомственные территории очистить от сухой травы, горюч</w:t>
      </w:r>
      <w:r>
        <w:t>их отходов, мусора, не допускать разведения открытого огня ближе 50 м от строений);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0"/>
          <w:numId w:val="2"/>
        </w:numPr>
        <w:shd w:val="clear" w:color="auto" w:fill="auto"/>
        <w:tabs>
          <w:tab w:val="left" w:pos="729"/>
        </w:tabs>
        <w:spacing w:before="0" w:after="0" w:line="322" w:lineRule="exact"/>
        <w:ind w:right="160" w:firstLine="380"/>
        <w:jc w:val="both"/>
      </w:pPr>
      <w:r>
        <w:t>провести с персоналом учреждений, предприятий, организаций и сельхозобъектов внеплановые противопожарные инструктажи.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1"/>
          <w:numId w:val="1"/>
        </w:numPr>
        <w:shd w:val="clear" w:color="auto" w:fill="auto"/>
        <w:tabs>
          <w:tab w:val="left" w:pos="998"/>
        </w:tabs>
        <w:spacing w:before="0" w:after="0" w:line="322" w:lineRule="exact"/>
        <w:ind w:right="160" w:firstLine="380"/>
        <w:jc w:val="both"/>
      </w:pPr>
      <w:r>
        <w:t>Отделу полиции «Выгоничский» МО МВД России «Почепский»</w:t>
      </w:r>
      <w:r>
        <w:t xml:space="preserve"> (Абрамов П.В.) привлечь участковых уполномоченных полиции к пресечению случаев бесконтрольного сжигания сухой травы, мусора, разведение костров в пожароопасных местах.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1"/>
          <w:numId w:val="1"/>
        </w:numPr>
        <w:shd w:val="clear" w:color="auto" w:fill="auto"/>
        <w:tabs>
          <w:tab w:val="left" w:pos="879"/>
        </w:tabs>
        <w:spacing w:before="0" w:after="0" w:line="322" w:lineRule="exact"/>
        <w:ind w:right="160" w:firstLine="380"/>
        <w:jc w:val="both"/>
      </w:pPr>
      <w:r>
        <w:t>ГУ "Выгоничское районное управление сельского хозяйства" (Антошина М.В.) довести до све</w:t>
      </w:r>
      <w:r>
        <w:t>дения руководителей сельхозпредприятий, собственникам земельных участков о не допущении сжигании прошлогодней стерни и соломы на сельхозугодиях, о необходимости проведения опашки сельхозугодий, граничащих с лесными массивами, зданий, сооружений сельхозназн</w:t>
      </w:r>
      <w:r>
        <w:t>ачения.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1"/>
          <w:numId w:val="1"/>
        </w:numPr>
        <w:shd w:val="clear" w:color="auto" w:fill="auto"/>
        <w:tabs>
          <w:tab w:val="left" w:pos="998"/>
        </w:tabs>
        <w:spacing w:before="0" w:after="0" w:line="322" w:lineRule="exact"/>
        <w:ind w:right="160" w:firstLine="380"/>
        <w:jc w:val="both"/>
      </w:pPr>
      <w:r>
        <w:t xml:space="preserve">ГКУ Брянской области «Выгоничское лесничество (Саськова Г.Ф.) в течение пожароопасного периода принимать меры по содержанию лесных дорог в исправном состоянии, создать мобильные группы оперативного реагирования для патрулирования лесных территорий </w:t>
      </w:r>
      <w:r>
        <w:t>с целью обнаружения возможных очагов возгорания и принятия мер по их тушению.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322" w:lineRule="exact"/>
        <w:ind w:right="160" w:firstLine="380"/>
        <w:jc w:val="both"/>
      </w:pPr>
      <w:r>
        <w:t>Начальнику РОО (Клягина Е.А.) организовать в образовательных учреждениях проведение разъяснительной работы с учащимися о недопущении сжигания сухой травы и мусора и действиям в с</w:t>
      </w:r>
      <w:r>
        <w:t>лучае обнаружения возгорания.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322" w:lineRule="exact"/>
        <w:ind w:right="160" w:firstLine="380"/>
        <w:jc w:val="both"/>
      </w:pPr>
      <w:r>
        <w:t>Рекомендовать главному редактору газеты «Российская нива» (Аниканов А.В.) совместно с отделом по делам ГО и ЧС администрации района (Кнороз А.С.) регулярно информировать население района о мерах пожарной безопасности в весенне</w:t>
      </w:r>
      <w:r>
        <w:t>-летний пожароопасный период.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322" w:lineRule="exact"/>
        <w:ind w:right="160" w:firstLine="380"/>
        <w:jc w:val="both"/>
      </w:pPr>
      <w:r>
        <w:t>Данное распоряжение разместить на официальном сайте администрации Выгоничского района в сети Интернет</w:t>
      </w:r>
    </w:p>
    <w:p w:rsidR="002D5A9B" w:rsidRDefault="002706D4">
      <w:pPr>
        <w:pStyle w:val="20"/>
        <w:framePr w:w="9792" w:h="10353" w:hRule="exact" w:wrap="none" w:vAnchor="page" w:hAnchor="page" w:x="2026" w:y="1364"/>
        <w:numPr>
          <w:ilvl w:val="0"/>
          <w:numId w:val="1"/>
        </w:numPr>
        <w:shd w:val="clear" w:color="auto" w:fill="auto"/>
        <w:tabs>
          <w:tab w:val="left" w:pos="835"/>
        </w:tabs>
        <w:spacing w:before="0" w:after="0" w:line="322" w:lineRule="exact"/>
        <w:ind w:right="160" w:firstLine="380"/>
        <w:jc w:val="both"/>
      </w:pPr>
      <w:r>
        <w:t>Контроль за исполнением данного распоряжения возложить на заместителя главы администрации района Несмачного В.И.</w:t>
      </w:r>
    </w:p>
    <w:p w:rsidR="002D5A9B" w:rsidRDefault="00796DFA">
      <w:pPr>
        <w:framePr w:wrap="none" w:vAnchor="page" w:hAnchor="page" w:x="2607" w:y="1178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52825" cy="1409700"/>
            <wp:effectExtent l="0" t="0" r="9525" b="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9B" w:rsidRDefault="002706D4">
      <w:pPr>
        <w:pStyle w:val="a5"/>
        <w:framePr w:wrap="none" w:vAnchor="page" w:hAnchor="page" w:x="8631" w:y="12663"/>
        <w:shd w:val="clear" w:color="auto" w:fill="auto"/>
        <w:spacing w:line="280" w:lineRule="exact"/>
      </w:pPr>
      <w:r>
        <w:t>С.Н. Чепиков</w:t>
      </w:r>
    </w:p>
    <w:p w:rsidR="002D5A9B" w:rsidRDefault="002D5A9B">
      <w:pPr>
        <w:rPr>
          <w:sz w:val="2"/>
          <w:szCs w:val="2"/>
        </w:rPr>
      </w:pPr>
    </w:p>
    <w:sectPr w:rsidR="002D5A9B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6D4" w:rsidRDefault="002706D4">
      <w:r>
        <w:separator/>
      </w:r>
    </w:p>
  </w:endnote>
  <w:endnote w:type="continuationSeparator" w:id="0">
    <w:p w:rsidR="002706D4" w:rsidRDefault="0027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6D4" w:rsidRDefault="002706D4"/>
  </w:footnote>
  <w:footnote w:type="continuationSeparator" w:id="0">
    <w:p w:rsidR="002706D4" w:rsidRDefault="002706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12E6"/>
    <w:multiLevelType w:val="multilevel"/>
    <w:tmpl w:val="50F65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063B15"/>
    <w:multiLevelType w:val="multilevel"/>
    <w:tmpl w:val="ACD01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9B"/>
    <w:rsid w:val="002706D4"/>
    <w:rsid w:val="002D5A9B"/>
    <w:rsid w:val="0079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720" w:line="0" w:lineRule="atLeast"/>
      <w:jc w:val="right"/>
      <w:outlineLvl w:val="1"/>
    </w:pPr>
    <w:rPr>
      <w:rFonts w:ascii="Trebuchet MS" w:eastAsia="Trebuchet MS" w:hAnsi="Trebuchet MS" w:cs="Trebuchet MS"/>
      <w:b/>
      <w:bCs/>
      <w:spacing w:val="-10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720" w:line="0" w:lineRule="atLeast"/>
      <w:jc w:val="right"/>
      <w:outlineLvl w:val="1"/>
    </w:pPr>
    <w:rPr>
      <w:rFonts w:ascii="Trebuchet MS" w:eastAsia="Trebuchet MS" w:hAnsi="Trebuchet MS" w:cs="Trebuchet MS"/>
      <w:b/>
      <w:bCs/>
      <w:spacing w:val="-10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2020-07-29T08:36:00Z</dcterms:created>
  <dcterms:modified xsi:type="dcterms:W3CDTF">2020-07-29T08:36:00Z</dcterms:modified>
</cp:coreProperties>
</file>