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34" w:rsidRDefault="00935C47">
      <w:pPr>
        <w:pStyle w:val="30"/>
        <w:framePr w:w="9427" w:h="1684" w:hRule="exact" w:wrap="none" w:vAnchor="page" w:hAnchor="page" w:x="1643" w:y="1086"/>
        <w:shd w:val="clear" w:color="auto" w:fill="auto"/>
        <w:spacing w:after="437" w:line="360" w:lineRule="exact"/>
        <w:ind w:left="20"/>
      </w:pPr>
      <w:bookmarkStart w:id="0" w:name="_GoBack"/>
      <w:bookmarkEnd w:id="0"/>
      <w:r>
        <w:t>РОССИЙСКАЯ ФЕДЕРАЦИЯ</w:t>
      </w:r>
    </w:p>
    <w:p w:rsidR="00AC0534" w:rsidRDefault="00935C47">
      <w:pPr>
        <w:pStyle w:val="30"/>
        <w:framePr w:w="9427" w:h="1684" w:hRule="exact" w:wrap="none" w:vAnchor="page" w:hAnchor="page" w:x="1643" w:y="1086"/>
        <w:shd w:val="clear" w:color="auto" w:fill="auto"/>
        <w:spacing w:after="17" w:line="360" w:lineRule="exact"/>
        <w:ind w:firstLine="420"/>
        <w:jc w:val="both"/>
      </w:pPr>
      <w:r>
        <w:t>АДМИНИСТРАЦИЯ ВЫГОНИЧСКОГО РАЙОНА</w:t>
      </w:r>
    </w:p>
    <w:p w:rsidR="00AC0534" w:rsidRDefault="00935C47">
      <w:pPr>
        <w:pStyle w:val="30"/>
        <w:framePr w:w="9427" w:h="1684" w:hRule="exact" w:wrap="none" w:vAnchor="page" w:hAnchor="page" w:x="1643" w:y="1086"/>
        <w:shd w:val="clear" w:color="auto" w:fill="auto"/>
        <w:spacing w:after="0" w:line="360" w:lineRule="exact"/>
        <w:ind w:left="20"/>
      </w:pPr>
      <w:r>
        <w:t>БРЯНСКОЙ ОБЛАСТИ</w:t>
      </w:r>
    </w:p>
    <w:p w:rsidR="00AC0534" w:rsidRDefault="00935C47">
      <w:pPr>
        <w:pStyle w:val="30"/>
        <w:framePr w:w="9427" w:h="417" w:hRule="exact" w:wrap="none" w:vAnchor="page" w:hAnchor="page" w:x="1643" w:y="3587"/>
        <w:shd w:val="clear" w:color="auto" w:fill="auto"/>
        <w:spacing w:after="0" w:line="360" w:lineRule="exact"/>
        <w:ind w:left="20"/>
      </w:pPr>
      <w:r>
        <w:t>ПОСТАНОВЛЕНИЕ</w:t>
      </w:r>
    </w:p>
    <w:p w:rsidR="00AC0534" w:rsidRDefault="00935C47">
      <w:pPr>
        <w:pStyle w:val="20"/>
        <w:framePr w:wrap="none" w:vAnchor="page" w:hAnchor="page" w:x="1643" w:y="4655"/>
        <w:shd w:val="clear" w:color="auto" w:fill="auto"/>
        <w:spacing w:before="0" w:after="0" w:line="280" w:lineRule="exact"/>
      </w:pPr>
      <w:r>
        <w:t>от 07.09. 2020 г. № 557</w:t>
      </w:r>
    </w:p>
    <w:p w:rsidR="00AC0534" w:rsidRDefault="00935C47">
      <w:pPr>
        <w:pStyle w:val="40"/>
        <w:framePr w:w="9427" w:h="1991" w:hRule="exact" w:wrap="none" w:vAnchor="page" w:hAnchor="page" w:x="1643" w:y="5918"/>
        <w:shd w:val="clear" w:color="auto" w:fill="auto"/>
        <w:spacing w:before="0" w:after="0"/>
        <w:ind w:right="3840"/>
      </w:pPr>
      <w:r>
        <w:t xml:space="preserve">О внесении изменений в постановление администрации Выгоничского района от 21.12.2018 год № 619 «Об утверждении муниципальной программы « </w:t>
      </w:r>
      <w:r>
        <w:t>Реализация полномочий администрации Выгоничского района (2019-2024гг.)»</w:t>
      </w:r>
    </w:p>
    <w:p w:rsidR="00AC0534" w:rsidRDefault="00935C47">
      <w:pPr>
        <w:pStyle w:val="20"/>
        <w:framePr w:w="9427" w:h="6181" w:hRule="exact" w:wrap="none" w:vAnchor="page" w:hAnchor="page" w:x="1643" w:y="8773"/>
        <w:shd w:val="clear" w:color="auto" w:fill="auto"/>
        <w:spacing w:before="0" w:after="552" w:line="370" w:lineRule="exact"/>
        <w:ind w:firstLine="420"/>
        <w:jc w:val="both"/>
      </w:pPr>
      <w:r>
        <w:t xml:space="preserve">В соответствии с постановлением администрации Выгоничского района от 18.12.2013г. №1217 «Об утверждении Порядка разработки, реализации и оценки эффективности муниципальных программ </w:t>
      </w:r>
      <w:r>
        <w:t>Выгоничского района», с целью внедрения программно-целевых принципов организации бюджетного процесса, создания условий для оптимизации и повышения эффективности расходов бюджета Выгоничского района, создания условий для эффективного выполнения полномочий и</w:t>
      </w:r>
      <w:r>
        <w:t>сполнительно-распорядительного органа местного самоуправления Выгоничского района</w:t>
      </w:r>
    </w:p>
    <w:p w:rsidR="00AC0534" w:rsidRDefault="00935C47">
      <w:pPr>
        <w:pStyle w:val="40"/>
        <w:framePr w:w="9427" w:h="6181" w:hRule="exact" w:wrap="none" w:vAnchor="page" w:hAnchor="page" w:x="1643" w:y="8773"/>
        <w:shd w:val="clear" w:color="auto" w:fill="auto"/>
        <w:spacing w:before="0" w:after="0" w:line="280" w:lineRule="exact"/>
        <w:ind w:firstLine="760"/>
        <w:jc w:val="both"/>
      </w:pPr>
      <w:r>
        <w:t>ПОСТАНОВЛЯЮ:</w:t>
      </w:r>
    </w:p>
    <w:p w:rsidR="00AC0534" w:rsidRDefault="00935C47">
      <w:pPr>
        <w:pStyle w:val="20"/>
        <w:framePr w:w="9427" w:h="6181" w:hRule="exact" w:wrap="none" w:vAnchor="page" w:hAnchor="page" w:x="1643" w:y="8773"/>
        <w:numPr>
          <w:ilvl w:val="0"/>
          <w:numId w:val="1"/>
        </w:numPr>
        <w:shd w:val="clear" w:color="auto" w:fill="auto"/>
        <w:tabs>
          <w:tab w:val="left" w:pos="1068"/>
        </w:tabs>
        <w:spacing w:before="0" w:after="0" w:line="322" w:lineRule="exact"/>
        <w:ind w:firstLine="760"/>
        <w:jc w:val="both"/>
      </w:pPr>
      <w:r>
        <w:t>Внести в постановление администрации Выгоничского района от 21.12.2018 года № 619 «Об утверждении муниципальной программы «Реализация полномочий администрации Вы</w:t>
      </w:r>
      <w:r>
        <w:t>гоничского района (2019- 2024гг.)» (в редакции постановление от 05.02.2019 г. № 69, от 02.04.2020 г. №230, от 16.04.2019 г. №194, от 17.06.2019 №280, от 29.06.2020 г. №432) следующие изменения:</w:t>
      </w:r>
    </w:p>
    <w:p w:rsidR="00AC0534" w:rsidRDefault="00935C47">
      <w:pPr>
        <w:pStyle w:val="20"/>
        <w:framePr w:w="9427" w:h="6181" w:hRule="exact" w:wrap="none" w:vAnchor="page" w:hAnchor="page" w:x="1643" w:y="8773"/>
        <w:shd w:val="clear" w:color="auto" w:fill="auto"/>
        <w:spacing w:before="0" w:after="0" w:line="322" w:lineRule="exact"/>
        <w:ind w:firstLine="760"/>
        <w:jc w:val="both"/>
      </w:pPr>
      <w:r>
        <w:t>1.1. Паспорт муниципальной программы изложить в редакции:</w:t>
      </w:r>
    </w:p>
    <w:p w:rsidR="00AC0534" w:rsidRDefault="00AC0534">
      <w:pPr>
        <w:rPr>
          <w:sz w:val="2"/>
          <w:szCs w:val="2"/>
        </w:rPr>
        <w:sectPr w:rsidR="00AC05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0534" w:rsidRDefault="00935C47">
      <w:pPr>
        <w:pStyle w:val="10"/>
        <w:framePr w:w="9590" w:h="546" w:hRule="exact" w:wrap="none" w:vAnchor="page" w:hAnchor="page" w:x="1562" w:y="1078"/>
        <w:shd w:val="clear" w:color="auto" w:fill="auto"/>
        <w:spacing w:after="0" w:line="220" w:lineRule="exact"/>
        <w:ind w:right="340"/>
      </w:pPr>
      <w:bookmarkStart w:id="1" w:name="bookmark0"/>
      <w:r>
        <w:lastRenderedPageBreak/>
        <w:t>ПАСПОРТ</w:t>
      </w:r>
      <w:bookmarkEnd w:id="1"/>
    </w:p>
    <w:p w:rsidR="00AC0534" w:rsidRDefault="00935C47">
      <w:pPr>
        <w:pStyle w:val="50"/>
        <w:framePr w:w="9590" w:h="546" w:hRule="exact" w:wrap="none" w:vAnchor="page" w:hAnchor="page" w:x="1562" w:y="1078"/>
        <w:shd w:val="clear" w:color="auto" w:fill="auto"/>
        <w:spacing w:before="0" w:line="220" w:lineRule="exact"/>
      </w:pPr>
      <w:r>
        <w:t>муниципальной программы Выгоничского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2"/>
        <w:gridCol w:w="5928"/>
      </w:tblGrid>
      <w:tr w:rsidR="00AC0534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Наименование муниципальной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</w:pPr>
            <w:r>
              <w:rPr>
                <w:rStyle w:val="211pt"/>
              </w:rPr>
              <w:t>Обеспечение реализации полномочий администрации Выгоничского района на 2019-2024 годы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5846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9" w:lineRule="exact"/>
              <w:jc w:val="both"/>
            </w:pPr>
            <w:r>
              <w:rPr>
                <w:rStyle w:val="211pt"/>
              </w:rPr>
              <w:t>Ответственные исполнители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Начальник отдела </w:t>
            </w:r>
            <w:r>
              <w:rPr>
                <w:rStyle w:val="211pt"/>
              </w:rPr>
              <w:t>организационно-контрольной и кадровой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работы администрации Выгоничского района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организационно-контрольной и кадровой работы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администрации Выгоничского района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Сектор учета и отчетности администрации Выгоничского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района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по связи с общественностью</w:t>
            </w:r>
            <w:r>
              <w:rPr>
                <w:rStyle w:val="211pt"/>
              </w:rPr>
              <w:t>, молодежной политике культуры и спорту администрации Выгоничского района Отдел экономического развития, потребительского рынка и труда администрации Выгоничского района Комиссия по делам несовершеннолетних и защите их прав Выгоничского района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Администрати</w:t>
            </w:r>
            <w:r>
              <w:rPr>
                <w:rStyle w:val="211pt"/>
              </w:rPr>
              <w:t>вная комиссия муниципального образования «Выгоничский район»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по делам ГО и ЧС администрации Выгоничского района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Отдел архитектуры администрации Выгоничского района Сектор по делам семьи, охране материнства и детства, демографии администрации Выгоничс</w:t>
            </w:r>
            <w:r>
              <w:rPr>
                <w:rStyle w:val="211pt"/>
              </w:rPr>
              <w:t>кого района Специалист по охране труда администрации Выгоничского района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Соисполнители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Муниципальные бюджетные учреждения культуры района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Перечень подпрограмм включенных в муниципальную программу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64" w:lineRule="exact"/>
            </w:pPr>
            <w:r>
              <w:rPr>
                <w:rStyle w:val="211pt"/>
              </w:rPr>
              <w:t xml:space="preserve">Подпрограмма «Обеспечение жильем молодых семей» </w:t>
            </w:r>
            <w:r>
              <w:rPr>
                <w:rStyle w:val="211pt"/>
              </w:rPr>
              <w:t>(2019-2024года)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4584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Цели программы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 xml:space="preserve">Разработка и осуществление мер по обеспечению комплексного социально-экономического развития Выгоничского муниципального района; реализация полномочий администрация Выгоничского района по решению вопросов местного значения </w:t>
            </w:r>
            <w:r>
              <w:rPr>
                <w:rStyle w:val="211pt"/>
              </w:rPr>
              <w:t>муниципального образования «Выгоничский район»,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создание условий для оптимизации и повышения эффективности расходов бюджета Выгоничского м</w:t>
            </w:r>
            <w:r>
              <w:rPr>
                <w:rStyle w:val="211pt"/>
              </w:rPr>
              <w:t>униципального района в части расходов администрации Выгоничского района;</w:t>
            </w:r>
          </w:p>
          <w:p w:rsidR="00AC0534" w:rsidRDefault="00935C47">
            <w:pPr>
              <w:pStyle w:val="20"/>
              <w:framePr w:w="9590" w:h="13488" w:wrap="none" w:vAnchor="page" w:hAnchor="page" w:x="1562" w:y="1922"/>
              <w:shd w:val="clear" w:color="auto" w:fill="auto"/>
              <w:spacing w:before="0" w:after="0" w:line="254" w:lineRule="exact"/>
              <w:jc w:val="both"/>
            </w:pPr>
            <w:r>
              <w:rPr>
                <w:rStyle w:val="211pt"/>
              </w:rPr>
              <w:t>формирование экономических условий, обеспечивающих администрацию Выгоничского района финансовыми, материально-техническими ресурсами.</w:t>
            </w:r>
          </w:p>
        </w:tc>
      </w:tr>
    </w:tbl>
    <w:p w:rsidR="00AC0534" w:rsidRDefault="00AC0534">
      <w:pPr>
        <w:rPr>
          <w:sz w:val="2"/>
          <w:szCs w:val="2"/>
        </w:rPr>
        <w:sectPr w:rsidR="00AC05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2"/>
        <w:gridCol w:w="5947"/>
      </w:tblGrid>
      <w:tr w:rsidR="00AC0534">
        <w:tblPrEx>
          <w:tblCellMar>
            <w:top w:w="0" w:type="dxa"/>
            <w:bottom w:w="0" w:type="dxa"/>
          </w:tblCellMar>
        </w:tblPrEx>
        <w:trPr>
          <w:trHeight w:hRule="exact" w:val="1348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lastRenderedPageBreak/>
              <w:t>Задачи программы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 xml:space="preserve">Создание </w:t>
            </w:r>
            <w:r>
              <w:rPr>
                <w:rStyle w:val="211pt"/>
              </w:rPr>
              <w:t>оптимальных условий для повышения эффективности реализации полномочий администрации Выгоничского района;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обеспечение безопасности граждан на территории муниципального образования «Выгоничский район», активизация участия деятельности местного самоуправления</w:t>
            </w:r>
            <w:r>
              <w:rPr>
                <w:rStyle w:val="211pt"/>
              </w:rPr>
              <w:t xml:space="preserve"> в предупреждения правонарушений; проведение работы по профилактике распространения наркомании и связанных с ней правонарушений; установление, выплата и перерасчет пенсии за выслугу лет лицам, замещавшим должности муниципальной службы муниципального образо</w:t>
            </w:r>
            <w:r>
              <w:rPr>
                <w:rStyle w:val="211pt"/>
              </w:rPr>
              <w:t>вания «Выгоничский район»; осуществление на территории района единой государственной политики в развитии физической культуры и спорта;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740"/>
              <w:jc w:val="both"/>
            </w:pPr>
            <w:r>
              <w:rPr>
                <w:rStyle w:val="211pt"/>
              </w:rPr>
              <w:t>социальная поддержка по оплате жилья и коммунальных услуг отдельным категориям граждан, работающих в сельской местности или поселках городского типа на территории Брянской области;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240"/>
              <w:jc w:val="both"/>
            </w:pPr>
            <w:r>
              <w:rPr>
                <w:rStyle w:val="211pt"/>
              </w:rPr>
              <w:t>-реализация административного законодательства на территории Выгоничского р</w:t>
            </w:r>
            <w:r>
              <w:rPr>
                <w:rStyle w:val="211pt"/>
              </w:rPr>
              <w:t>айона, профилактика административных правонарушений;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-улучшение состояния условий и охраны труда в организациях, учреждениях и предприятиях Выгоничского района;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-определение перечня должностных лиц, уполномоченных составлять протоколы об административных п</w:t>
            </w:r>
            <w:r>
              <w:rPr>
                <w:rStyle w:val="211pt"/>
              </w:rPr>
              <w:t>равонарушения;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-осуществление сохранности жилых помещений, закрепленных за детьми-сиротами и детьми, оставшимися без попечения родит</w:t>
            </w:r>
            <w:r>
              <w:rPr>
                <w:rStyle w:val="211pt"/>
              </w:rPr>
              <w:t>елей;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-обеспечение жилыми помещениями детей-сирот, детей, оставшихся без попечения родителей, а также лиц из их числа,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360"/>
              <w:jc w:val="both"/>
            </w:pPr>
            <w:r>
              <w:rPr>
                <w:rStyle w:val="211pt"/>
              </w:rPr>
              <w:t>-сокращение доли несовершеннолетних, состоящих на учете в комиссии по делам несовершеннолетних и защите их прав Выгоничского район;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ind w:firstLine="240"/>
            </w:pPr>
            <w:r>
              <w:rPr>
                <w:rStyle w:val="211pt"/>
              </w:rPr>
              <w:t xml:space="preserve">- </w:t>
            </w:r>
            <w:r>
              <w:rPr>
                <w:rStyle w:val="211pt"/>
              </w:rPr>
              <w:t>организация деятельности по опеке и попечительству; 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муниципальная поддержка решения жилищной проблемы молодых семей, признанных</w:t>
            </w:r>
            <w:r>
              <w:rPr>
                <w:rStyle w:val="211pt"/>
              </w:rPr>
              <w:t xml:space="preserve"> в установленном порядке нуждающимися в улучшении жилищных условий предупреждение и профилактика социального сиротства;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Этапы и сроки реализации программы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34" w:rsidRDefault="00935C47">
            <w:pPr>
              <w:pStyle w:val="20"/>
              <w:framePr w:w="9629" w:h="14515" w:wrap="none" w:vAnchor="page" w:hAnchor="page" w:x="1542" w:y="1086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 xml:space="preserve">2019 </w:t>
            </w:r>
            <w:r>
              <w:rPr>
                <w:rStyle w:val="211pt0"/>
              </w:rPr>
              <w:t xml:space="preserve">- </w:t>
            </w:r>
            <w:r>
              <w:rPr>
                <w:rStyle w:val="211pt"/>
              </w:rPr>
              <w:t>2024 годы</w:t>
            </w:r>
          </w:p>
        </w:tc>
      </w:tr>
    </w:tbl>
    <w:p w:rsidR="00AC0534" w:rsidRDefault="00AC0534">
      <w:pPr>
        <w:rPr>
          <w:sz w:val="2"/>
          <w:szCs w:val="2"/>
        </w:rPr>
        <w:sectPr w:rsidR="00AC05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2"/>
        <w:gridCol w:w="5942"/>
      </w:tblGrid>
      <w:tr w:rsidR="00AC0534">
        <w:tblPrEx>
          <w:tblCellMar>
            <w:top w:w="0" w:type="dxa"/>
            <w:bottom w:w="0" w:type="dxa"/>
          </w:tblCellMar>
        </w:tblPrEx>
        <w:trPr>
          <w:trHeight w:hRule="exact" w:val="2309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4" w:lineRule="exact"/>
            </w:pPr>
            <w:r>
              <w:rPr>
                <w:rStyle w:val="211pt"/>
              </w:rPr>
              <w:lastRenderedPageBreak/>
              <w:t>Объемы бюджетных ассигнований на реализацию программы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4" w:lineRule="exact"/>
            </w:pPr>
            <w:r>
              <w:rPr>
                <w:rStyle w:val="211pt"/>
              </w:rPr>
              <w:t xml:space="preserve">общий </w:t>
            </w:r>
            <w:r>
              <w:rPr>
                <w:rStyle w:val="211pt"/>
              </w:rPr>
              <w:t>объем средств, предусмотренных на реализацию долгосрочной районной целевой программы: 563 130 834 рубля 38 копеек в том числе: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numPr>
                <w:ilvl w:val="0"/>
                <w:numId w:val="2"/>
              </w:numPr>
              <w:shd w:val="clear" w:color="auto" w:fill="auto"/>
              <w:tabs>
                <w:tab w:val="left" w:pos="494"/>
              </w:tabs>
              <w:spacing w:before="0" w:after="0" w:line="254" w:lineRule="exact"/>
              <w:jc w:val="both"/>
            </w:pPr>
            <w:r>
              <w:rPr>
                <w:rStyle w:val="211pt"/>
              </w:rPr>
              <w:t>год - 128 698 987 рублей 37 копеек;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before="0" w:after="0" w:line="254" w:lineRule="exact"/>
              <w:jc w:val="both"/>
            </w:pPr>
            <w:r>
              <w:rPr>
                <w:rStyle w:val="211pt"/>
              </w:rPr>
              <w:t xml:space="preserve">год </w:t>
            </w:r>
            <w:r>
              <w:rPr>
                <w:rStyle w:val="211pt0"/>
              </w:rPr>
              <w:t xml:space="preserve">- </w:t>
            </w:r>
            <w:r>
              <w:rPr>
                <w:rStyle w:val="211pt"/>
              </w:rPr>
              <w:t>148 748 604 рубля 20 копеек;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before="0" w:after="0" w:line="254" w:lineRule="exact"/>
              <w:jc w:val="both"/>
            </w:pPr>
            <w:r>
              <w:rPr>
                <w:rStyle w:val="211pt"/>
              </w:rPr>
              <w:t xml:space="preserve">год </w:t>
            </w:r>
            <w:r>
              <w:rPr>
                <w:rStyle w:val="211pt0"/>
              </w:rPr>
              <w:t xml:space="preserve">- </w:t>
            </w:r>
            <w:r>
              <w:rPr>
                <w:rStyle w:val="211pt"/>
              </w:rPr>
              <w:t>135 388 732 рубля 04 копейки;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numPr>
                <w:ilvl w:val="0"/>
                <w:numId w:val="2"/>
              </w:numPr>
              <w:shd w:val="clear" w:color="auto" w:fill="auto"/>
              <w:tabs>
                <w:tab w:val="left" w:pos="499"/>
              </w:tabs>
              <w:spacing w:before="0" w:after="0" w:line="254" w:lineRule="exact"/>
              <w:jc w:val="both"/>
            </w:pPr>
            <w:r>
              <w:rPr>
                <w:rStyle w:val="211pt"/>
              </w:rPr>
              <w:t xml:space="preserve">год </w:t>
            </w:r>
            <w:r>
              <w:rPr>
                <w:rStyle w:val="211pt0"/>
              </w:rPr>
              <w:t xml:space="preserve">- </w:t>
            </w:r>
            <w:r>
              <w:rPr>
                <w:rStyle w:val="211pt"/>
              </w:rPr>
              <w:t xml:space="preserve">150 294 510 </w:t>
            </w:r>
            <w:r>
              <w:rPr>
                <w:rStyle w:val="211pt"/>
              </w:rPr>
              <w:t>рублей 77 копеек.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12230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4920" w:line="220" w:lineRule="exact"/>
            </w:pPr>
            <w:r>
              <w:rPr>
                <w:rStyle w:val="211pt"/>
              </w:rPr>
              <w:t>Ожидаемые результаты программы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4920" w:after="0" w:line="160" w:lineRule="exact"/>
              <w:ind w:left="1460"/>
            </w:pPr>
            <w:r>
              <w:rPr>
                <w:rStyle w:val="28pt3pt"/>
              </w:rPr>
              <w:t xml:space="preserve">i </w:t>
            </w:r>
            <w:r>
              <w:rPr>
                <w:rStyle w:val="28pt3pt"/>
                <w:lang w:val="ru-RU" w:eastAsia="ru-RU" w:bidi="ru-RU"/>
              </w:rPr>
              <w:t>&gt;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 xml:space="preserve">Мероприятия, связанные с материально-техническим и финансовым обеспечением деятельности главы администрации Выгоничского района, его заместителей, аппарата администрации Выгоничского района, направлены </w:t>
            </w:r>
            <w:r>
              <w:rPr>
                <w:rStyle w:val="211pt"/>
              </w:rPr>
              <w:t>на создание условий для повышения эффективности деятельности администрации Выгоничского района, повышение качества и доступности муниципальных услуг, оказываемых администрацией за счет улучшения материально-технической и финансовой базы и регламентирования</w:t>
            </w:r>
            <w:r>
              <w:rPr>
                <w:rStyle w:val="211pt"/>
              </w:rPr>
              <w:t xml:space="preserve"> процессов оказания муниципальных услуг в целом.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Улучшение организации общественного порядка на территории района и повышение безопасности населения района.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Повышение антинаркотической ориентации общества, способствующей моральному и физическому оздоровлен</w:t>
            </w:r>
            <w:r>
              <w:rPr>
                <w:rStyle w:val="211pt"/>
              </w:rPr>
              <w:t>ию населения, формированию системы антинаркотической пропаганды.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</w:t>
            </w:r>
            <w:r>
              <w:rPr>
                <w:rStyle w:val="211pt"/>
              </w:rPr>
              <w:t>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 Обеспечение гарантированной на законодательном ур</w:t>
            </w:r>
            <w:r>
              <w:rPr>
                <w:rStyle w:val="211pt"/>
              </w:rPr>
              <w:t xml:space="preserve">овне компенсации лицам, замещавшим должности муниципальной службы в органах местного самоуправления Выгоничского района, заработка (дохода), утраченного в связи с прекращением муниципальной службы при достижении установленной законом выслуги при выходе на </w:t>
            </w:r>
            <w:r>
              <w:rPr>
                <w:rStyle w:val="211pt"/>
              </w:rPr>
              <w:t>трудовую пенсию по старости (инвалидности).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Содействие молодым гражданам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Увеличение количества жит</w:t>
            </w:r>
            <w:r>
              <w:rPr>
                <w:rStyle w:val="211pt"/>
              </w:rPr>
              <w:t>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Успешное выполнение мероприятий по обеспечению жильем молодых семей позволит обеспечить жиль</w:t>
            </w:r>
            <w:r>
              <w:rPr>
                <w:rStyle w:val="211pt"/>
              </w:rPr>
              <w:t>ем молодые семьи, нуждающихся в улучшении жилищных условий.</w:t>
            </w:r>
          </w:p>
          <w:p w:rsidR="00AC0534" w:rsidRDefault="00935C47">
            <w:pPr>
              <w:pStyle w:val="20"/>
              <w:framePr w:w="9614" w:h="14539" w:wrap="none" w:vAnchor="page" w:hAnchor="page" w:x="1550" w:y="1110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Эффективная реализация мероприятий по профилактике</w:t>
            </w:r>
          </w:p>
        </w:tc>
      </w:tr>
    </w:tbl>
    <w:p w:rsidR="00AC0534" w:rsidRDefault="00AC0534">
      <w:pPr>
        <w:rPr>
          <w:sz w:val="2"/>
          <w:szCs w:val="2"/>
        </w:rPr>
        <w:sectPr w:rsidR="00AC05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7"/>
        <w:gridCol w:w="5947"/>
      </w:tblGrid>
      <w:tr w:rsidR="00AC0534">
        <w:tblPrEx>
          <w:tblCellMar>
            <w:top w:w="0" w:type="dxa"/>
            <w:bottom w:w="0" w:type="dxa"/>
          </w:tblCellMar>
        </w:tblPrEx>
        <w:trPr>
          <w:trHeight w:hRule="exact" w:val="10426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160" w:lineRule="exact"/>
              <w:ind w:left="1560"/>
            </w:pPr>
            <w:r>
              <w:rPr>
                <w:rStyle w:val="28pt3pt"/>
              </w:rPr>
              <w:lastRenderedPageBreak/>
              <w:t>ii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 xml:space="preserve">социального сиротства, оказанию помощи детям-сиротам и детям, оставшимся без попечения родителей, лицам из их числа, </w:t>
            </w:r>
            <w:r>
              <w:rPr>
                <w:rStyle w:val="211pt"/>
              </w:rPr>
              <w:t>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-сокращение численности детей-сирот и детей, оставшихся без попечения родителей, от общей числен</w:t>
            </w:r>
            <w:r>
              <w:rPr>
                <w:rStyle w:val="211pt"/>
              </w:rPr>
              <w:t>ности детей в Выгоничском районе;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 xml:space="preserve">-увеличение доли детей </w:t>
            </w:r>
            <w:r>
              <w:rPr>
                <w:rStyle w:val="211pt1"/>
              </w:rPr>
              <w:t xml:space="preserve">- </w:t>
            </w:r>
            <w:r>
              <w:rPr>
                <w:rStyle w:val="211pt"/>
              </w:rPr>
              <w:t>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-сокращение численности детей-сирот и детей, оставшихся без попечения род</w:t>
            </w:r>
            <w:r>
              <w:rPr>
                <w:rStyle w:val="211pt"/>
              </w:rPr>
              <w:t>ителей, направленных под надзор в организации для детей-сирот и детей, оставшихся без попечения родителей;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 xml:space="preserve">-создание банка семей, готовых принять на воспитание детей-сирот и детей, оставшихся без попечения родителей; -оформление паспортов на каждое жилое </w:t>
            </w:r>
            <w:r>
              <w:rPr>
                <w:rStyle w:val="211pt"/>
              </w:rPr>
              <w:t>помещение, закрепленное за детьми-сиротами и детьми, оставшимися без попечения родителей.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Создание условий для привлечения и закрепления специалистов сельскохозяйственной сферы.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Реализация административного законодательства на территории Выгоничского район</w:t>
            </w:r>
            <w:r>
              <w:rPr>
                <w:rStyle w:val="211pt"/>
              </w:rPr>
              <w:t>а, предупреждение административных правонарушений.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Улучшение состояния условий и охраны труда в организациях, учреждениях и предприятиях Выгоничского района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Обеспечение соблюдения органами местного самоуправления требований законодательства Российской Феде</w:t>
            </w:r>
            <w:r>
              <w:rPr>
                <w:rStyle w:val="211pt"/>
              </w:rPr>
              <w:t>рации и Брянской области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1pt"/>
              </w:rPr>
              <w:t>Сокращение доли несовершеннолетних, состоящих на учете в комиссии по делам несовершеннолетних и защите их прав Выгоничского района</w:t>
            </w:r>
          </w:p>
          <w:p w:rsidR="00AC0534" w:rsidRDefault="00935C47">
            <w:pPr>
              <w:pStyle w:val="20"/>
              <w:framePr w:w="9624" w:h="10709" w:wrap="none" w:vAnchor="page" w:hAnchor="page" w:x="1545" w:y="1086"/>
              <w:shd w:val="clear" w:color="auto" w:fill="auto"/>
              <w:spacing w:before="0" w:after="0" w:line="250" w:lineRule="exact"/>
            </w:pPr>
            <w:r>
              <w:rPr>
                <w:rStyle w:val="211pt"/>
              </w:rPr>
              <w:t>Создать условия для привлечения и закрепления специалистов сельскохозяйственной сферы Успешное выпол</w:t>
            </w:r>
            <w:r>
              <w:rPr>
                <w:rStyle w:val="211pt"/>
              </w:rPr>
              <w:t>нение мероприятий программы позволит обеспечить жильем молодые семьи, проживающих на территории района и нуждающиеся в улучшении жилищных условий</w:t>
            </w:r>
          </w:p>
        </w:tc>
      </w:tr>
      <w:tr w:rsidR="00AC053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34" w:rsidRDefault="00AC0534">
            <w:pPr>
              <w:framePr w:w="9624" w:h="10709" w:wrap="none" w:vAnchor="page" w:hAnchor="page" w:x="1545" w:y="1086"/>
              <w:rPr>
                <w:sz w:val="10"/>
                <w:szCs w:val="10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534" w:rsidRDefault="00AC0534">
            <w:pPr>
              <w:framePr w:w="9624" w:h="10709" w:wrap="none" w:vAnchor="page" w:hAnchor="page" w:x="1545" w:y="1086"/>
              <w:rPr>
                <w:sz w:val="10"/>
                <w:szCs w:val="10"/>
              </w:rPr>
            </w:pPr>
          </w:p>
        </w:tc>
      </w:tr>
    </w:tbl>
    <w:p w:rsidR="00AC0534" w:rsidRDefault="00935C47">
      <w:pPr>
        <w:pStyle w:val="20"/>
        <w:framePr w:w="9624" w:h="3597" w:hRule="exact" w:wrap="none" w:vAnchor="page" w:hAnchor="page" w:x="1545" w:y="12056"/>
        <w:shd w:val="clear" w:color="auto" w:fill="auto"/>
        <w:spacing w:before="0" w:after="0" w:line="280" w:lineRule="exact"/>
        <w:ind w:right="160"/>
        <w:jc w:val="right"/>
      </w:pPr>
      <w:r>
        <w:t>1.2. п.4 Ресурсное обеспечение муниципальной программы изложить в</w:t>
      </w:r>
    </w:p>
    <w:p w:rsidR="00AC0534" w:rsidRDefault="00935C47">
      <w:pPr>
        <w:pStyle w:val="20"/>
        <w:framePr w:w="9624" w:h="3597" w:hRule="exact" w:wrap="none" w:vAnchor="page" w:hAnchor="page" w:x="1545" w:y="12056"/>
        <w:shd w:val="clear" w:color="auto" w:fill="auto"/>
        <w:spacing w:before="0" w:after="0" w:line="280" w:lineRule="exact"/>
        <w:jc w:val="center"/>
      </w:pPr>
      <w:r>
        <w:t>редакции:</w:t>
      </w:r>
    </w:p>
    <w:p w:rsidR="00AC0534" w:rsidRDefault="00935C47">
      <w:pPr>
        <w:pStyle w:val="20"/>
        <w:framePr w:w="9624" w:h="3597" w:hRule="exact" w:wrap="none" w:vAnchor="page" w:hAnchor="page" w:x="1545" w:y="12056"/>
        <w:shd w:val="clear" w:color="auto" w:fill="auto"/>
        <w:spacing w:before="0" w:after="0" w:line="326" w:lineRule="exact"/>
        <w:ind w:left="140" w:firstLine="700"/>
      </w:pPr>
      <w:r>
        <w:t xml:space="preserve">Общий объем финансирования </w:t>
      </w:r>
      <w:r>
        <w:t>муниципальной программы составляет 563 130 834 рубля 38 копеек, в том числе:</w:t>
      </w:r>
    </w:p>
    <w:p w:rsidR="00AC0534" w:rsidRDefault="00935C47">
      <w:pPr>
        <w:pStyle w:val="20"/>
        <w:framePr w:w="9624" w:h="3597" w:hRule="exact" w:wrap="none" w:vAnchor="page" w:hAnchor="page" w:x="1545" w:y="12056"/>
        <w:numPr>
          <w:ilvl w:val="0"/>
          <w:numId w:val="3"/>
        </w:numPr>
        <w:shd w:val="clear" w:color="auto" w:fill="auto"/>
        <w:tabs>
          <w:tab w:val="left" w:pos="1867"/>
        </w:tabs>
        <w:spacing w:before="0" w:after="0" w:line="326" w:lineRule="exact"/>
        <w:ind w:left="1120"/>
        <w:jc w:val="both"/>
      </w:pPr>
      <w:r>
        <w:t xml:space="preserve">год </w:t>
      </w:r>
      <w:r>
        <w:rPr>
          <w:rStyle w:val="21"/>
        </w:rPr>
        <w:t xml:space="preserve">- </w:t>
      </w:r>
      <w:r>
        <w:t>128 698 987 рублей 37 копеек;</w:t>
      </w:r>
    </w:p>
    <w:p w:rsidR="00AC0534" w:rsidRDefault="00935C47">
      <w:pPr>
        <w:pStyle w:val="20"/>
        <w:framePr w:w="9624" w:h="3597" w:hRule="exact" w:wrap="none" w:vAnchor="page" w:hAnchor="page" w:x="1545" w:y="12056"/>
        <w:numPr>
          <w:ilvl w:val="0"/>
          <w:numId w:val="3"/>
        </w:numPr>
        <w:shd w:val="clear" w:color="auto" w:fill="auto"/>
        <w:tabs>
          <w:tab w:val="left" w:pos="1867"/>
        </w:tabs>
        <w:spacing w:before="0" w:after="0" w:line="326" w:lineRule="exact"/>
        <w:ind w:left="1120"/>
        <w:jc w:val="both"/>
      </w:pPr>
      <w:r>
        <w:t xml:space="preserve">год </w:t>
      </w:r>
      <w:r>
        <w:rPr>
          <w:rStyle w:val="21"/>
        </w:rPr>
        <w:t xml:space="preserve">- </w:t>
      </w:r>
      <w:r>
        <w:t>148 748 604 рубля 20 копеек;</w:t>
      </w:r>
    </w:p>
    <w:p w:rsidR="00AC0534" w:rsidRDefault="00935C47">
      <w:pPr>
        <w:pStyle w:val="20"/>
        <w:framePr w:w="9624" w:h="3597" w:hRule="exact" w:wrap="none" w:vAnchor="page" w:hAnchor="page" w:x="1545" w:y="12056"/>
        <w:numPr>
          <w:ilvl w:val="0"/>
          <w:numId w:val="3"/>
        </w:numPr>
        <w:shd w:val="clear" w:color="auto" w:fill="auto"/>
        <w:tabs>
          <w:tab w:val="left" w:pos="1867"/>
        </w:tabs>
        <w:spacing w:before="0" w:after="0" w:line="326" w:lineRule="exact"/>
        <w:ind w:left="1120"/>
        <w:jc w:val="both"/>
      </w:pPr>
      <w:r>
        <w:t xml:space="preserve">год </w:t>
      </w:r>
      <w:r>
        <w:rPr>
          <w:rStyle w:val="22"/>
        </w:rPr>
        <w:t xml:space="preserve">- </w:t>
      </w:r>
      <w:r>
        <w:t>135 388 732 рубля 04 копейки;</w:t>
      </w:r>
    </w:p>
    <w:p w:rsidR="00AC0534" w:rsidRDefault="00935C47">
      <w:pPr>
        <w:pStyle w:val="20"/>
        <w:framePr w:w="9624" w:h="3597" w:hRule="exact" w:wrap="none" w:vAnchor="page" w:hAnchor="page" w:x="1545" w:y="12056"/>
        <w:numPr>
          <w:ilvl w:val="0"/>
          <w:numId w:val="3"/>
        </w:numPr>
        <w:shd w:val="clear" w:color="auto" w:fill="auto"/>
        <w:tabs>
          <w:tab w:val="left" w:pos="1867"/>
        </w:tabs>
        <w:spacing w:before="0" w:after="300" w:line="326" w:lineRule="exact"/>
        <w:ind w:left="1120"/>
        <w:jc w:val="both"/>
      </w:pPr>
      <w:r>
        <w:t>год - 150 294 510 рублей 77 копеек.</w:t>
      </w:r>
    </w:p>
    <w:p w:rsidR="00AC0534" w:rsidRDefault="00935C47">
      <w:pPr>
        <w:pStyle w:val="20"/>
        <w:framePr w:w="9624" w:h="3597" w:hRule="exact" w:wrap="none" w:vAnchor="page" w:hAnchor="page" w:x="1545" w:y="12056"/>
        <w:numPr>
          <w:ilvl w:val="0"/>
          <w:numId w:val="1"/>
        </w:numPr>
        <w:shd w:val="clear" w:color="auto" w:fill="auto"/>
        <w:tabs>
          <w:tab w:val="left" w:pos="1228"/>
        </w:tabs>
        <w:spacing w:before="0" w:after="0" w:line="326" w:lineRule="exact"/>
        <w:ind w:left="140" w:firstLine="700"/>
      </w:pPr>
      <w:r>
        <w:t>Опубликовать постановление на официа</w:t>
      </w:r>
      <w:r>
        <w:t xml:space="preserve">льном сайте администрации Выгоничского района </w:t>
      </w:r>
      <w:r w:rsidRPr="0082359F">
        <w:rPr>
          <w:lang w:eastAsia="en-US" w:bidi="en-US"/>
        </w:rPr>
        <w:t>«</w:t>
      </w:r>
      <w:r>
        <w:rPr>
          <w:lang w:val="en-US" w:eastAsia="en-US" w:bidi="en-US"/>
        </w:rPr>
        <w:t>adminwr</w:t>
      </w:r>
      <w:r w:rsidRPr="0082359F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82359F">
        <w:rPr>
          <w:lang w:eastAsia="en-US" w:bidi="en-US"/>
        </w:rPr>
        <w:t>».</w:t>
      </w:r>
    </w:p>
    <w:p w:rsidR="00AC0534" w:rsidRDefault="00AC0534">
      <w:pPr>
        <w:rPr>
          <w:sz w:val="2"/>
          <w:szCs w:val="2"/>
        </w:rPr>
        <w:sectPr w:rsidR="00AC05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0534" w:rsidRDefault="00935C47">
      <w:pPr>
        <w:pStyle w:val="20"/>
        <w:framePr w:w="9624" w:h="997" w:hRule="exact" w:wrap="none" w:vAnchor="page" w:hAnchor="page" w:x="1545" w:y="1030"/>
        <w:numPr>
          <w:ilvl w:val="0"/>
          <w:numId w:val="1"/>
        </w:numPr>
        <w:shd w:val="clear" w:color="auto" w:fill="auto"/>
        <w:tabs>
          <w:tab w:val="left" w:pos="1402"/>
        </w:tabs>
        <w:spacing w:before="0" w:after="0" w:line="317" w:lineRule="exact"/>
        <w:ind w:left="1020"/>
        <w:jc w:val="both"/>
      </w:pPr>
      <w:r>
        <w:lastRenderedPageBreak/>
        <w:t>Настоящее постановление вступает в силу с момента подписания.</w:t>
      </w:r>
    </w:p>
    <w:p w:rsidR="00AC0534" w:rsidRDefault="00935C47">
      <w:pPr>
        <w:pStyle w:val="20"/>
        <w:framePr w:w="9624" w:h="997" w:hRule="exact" w:wrap="none" w:vAnchor="page" w:hAnchor="page" w:x="1545" w:y="1030"/>
        <w:numPr>
          <w:ilvl w:val="0"/>
          <w:numId w:val="1"/>
        </w:numPr>
        <w:shd w:val="clear" w:color="auto" w:fill="auto"/>
        <w:tabs>
          <w:tab w:val="left" w:pos="1408"/>
        </w:tabs>
        <w:spacing w:before="0" w:after="0" w:line="317" w:lineRule="exact"/>
        <w:ind w:left="320" w:firstLine="700"/>
      </w:pPr>
      <w:r>
        <w:t>Контроль за исполнением настоящего постановления оставляю за собой.</w:t>
      </w:r>
    </w:p>
    <w:p w:rsidR="00AC0534" w:rsidRDefault="0082359F">
      <w:pPr>
        <w:framePr w:wrap="none" w:vAnchor="page" w:hAnchor="page" w:x="1866" w:y="221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03240" cy="1424940"/>
            <wp:effectExtent l="0" t="0" r="0" b="381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34" w:rsidRDefault="00AC0534">
      <w:pPr>
        <w:rPr>
          <w:sz w:val="2"/>
          <w:szCs w:val="2"/>
        </w:rPr>
      </w:pPr>
    </w:p>
    <w:sectPr w:rsidR="00AC053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C47" w:rsidRDefault="00935C47">
      <w:r>
        <w:separator/>
      </w:r>
    </w:p>
  </w:endnote>
  <w:endnote w:type="continuationSeparator" w:id="0">
    <w:p w:rsidR="00935C47" w:rsidRDefault="0093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C47" w:rsidRDefault="00935C47"/>
  </w:footnote>
  <w:footnote w:type="continuationSeparator" w:id="0">
    <w:p w:rsidR="00935C47" w:rsidRDefault="00935C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0922"/>
    <w:multiLevelType w:val="multilevel"/>
    <w:tmpl w:val="FDAAF97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FA74F1"/>
    <w:multiLevelType w:val="multilevel"/>
    <w:tmpl w:val="43940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997175"/>
    <w:multiLevelType w:val="multilevel"/>
    <w:tmpl w:val="A75E70B4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34"/>
    <w:rsid w:val="0082359F"/>
    <w:rsid w:val="00935C47"/>
    <w:rsid w:val="00AC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3pt">
    <w:name w:val="Основной текст (2) + 8 pt;Курсив;Интервал 3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10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9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3pt">
    <w:name w:val="Основной текст (2) + 8 pt;Курсив;Интервал 3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10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9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2020-10-27T11:45:00Z</dcterms:created>
  <dcterms:modified xsi:type="dcterms:W3CDTF">2020-10-27T11:46:00Z</dcterms:modified>
</cp:coreProperties>
</file>