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F24" w:rsidRPr="00E55F24" w:rsidRDefault="00E55F24" w:rsidP="00E55F24">
      <w:pPr>
        <w:tabs>
          <w:tab w:val="right" w:pos="9213"/>
        </w:tabs>
      </w:pPr>
      <w:r>
        <w:rPr>
          <w:b/>
        </w:rPr>
        <w:tab/>
      </w:r>
      <w:r w:rsidR="00DC248A">
        <w:t xml:space="preserve"> </w:t>
      </w:r>
      <w:r w:rsidRPr="00E55F24">
        <w:t xml:space="preserve">                                                      </w:t>
      </w:r>
    </w:p>
    <w:p w:rsidR="00E55F24" w:rsidRDefault="00E55F24" w:rsidP="00E55F24">
      <w:pPr>
        <w:jc w:val="center"/>
        <w:outlineLvl w:val="0"/>
        <w:rPr>
          <w:snapToGrid w:val="0"/>
          <w:color w:val="000000"/>
          <w:sz w:val="28"/>
          <w:szCs w:val="28"/>
        </w:rPr>
      </w:pPr>
      <w:r w:rsidRPr="00CD1176">
        <w:rPr>
          <w:snapToGrid w:val="0"/>
          <w:color w:val="000000"/>
          <w:sz w:val="28"/>
          <w:szCs w:val="28"/>
        </w:rPr>
        <w:t>РОССИЙСКАЯ ФЕДЕРАЦИЯ</w:t>
      </w:r>
    </w:p>
    <w:p w:rsidR="00E55F24" w:rsidRPr="00CD1176" w:rsidRDefault="00E55F24" w:rsidP="00E55F24">
      <w:pPr>
        <w:jc w:val="center"/>
        <w:outlineLvl w:val="0"/>
        <w:rPr>
          <w:snapToGrid w:val="0"/>
          <w:color w:val="000000"/>
          <w:sz w:val="28"/>
          <w:szCs w:val="28"/>
        </w:rPr>
      </w:pPr>
    </w:p>
    <w:p w:rsidR="00E55F24" w:rsidRPr="00CD1176" w:rsidRDefault="00E55F24" w:rsidP="00E55F24">
      <w:pPr>
        <w:jc w:val="center"/>
        <w:outlineLvl w:val="0"/>
        <w:rPr>
          <w:snapToGrid w:val="0"/>
          <w:color w:val="000000"/>
          <w:sz w:val="28"/>
          <w:szCs w:val="28"/>
        </w:rPr>
      </w:pPr>
      <w:r w:rsidRPr="00CD1176">
        <w:rPr>
          <w:rFonts w:hint="eastAsia"/>
          <w:snapToGrid w:val="0"/>
          <w:color w:val="000000"/>
          <w:sz w:val="28"/>
          <w:szCs w:val="28"/>
        </w:rPr>
        <w:t>ВЫГОНИЧСКИЙ</w:t>
      </w:r>
      <w:r w:rsidRPr="00CD1176">
        <w:rPr>
          <w:snapToGrid w:val="0"/>
          <w:color w:val="000000"/>
          <w:sz w:val="28"/>
          <w:szCs w:val="28"/>
        </w:rPr>
        <w:t xml:space="preserve"> </w:t>
      </w:r>
      <w:r w:rsidRPr="00CD1176">
        <w:rPr>
          <w:rFonts w:hint="eastAsia"/>
          <w:snapToGrid w:val="0"/>
          <w:color w:val="000000"/>
          <w:sz w:val="28"/>
          <w:szCs w:val="28"/>
        </w:rPr>
        <w:t>РАЙОННЫЙ</w:t>
      </w:r>
      <w:r w:rsidRPr="00CD1176">
        <w:rPr>
          <w:snapToGrid w:val="0"/>
          <w:color w:val="000000"/>
          <w:sz w:val="28"/>
          <w:szCs w:val="28"/>
        </w:rPr>
        <w:t xml:space="preserve"> </w:t>
      </w:r>
      <w:r w:rsidRPr="00CD1176">
        <w:rPr>
          <w:rFonts w:hint="eastAsia"/>
          <w:snapToGrid w:val="0"/>
          <w:color w:val="000000"/>
          <w:sz w:val="28"/>
          <w:szCs w:val="28"/>
        </w:rPr>
        <w:t>СОВЕТ</w:t>
      </w:r>
      <w:r w:rsidRPr="00CD1176">
        <w:rPr>
          <w:snapToGrid w:val="0"/>
          <w:color w:val="000000"/>
          <w:sz w:val="28"/>
          <w:szCs w:val="28"/>
        </w:rPr>
        <w:t xml:space="preserve"> </w:t>
      </w:r>
      <w:r w:rsidRPr="00CD1176">
        <w:rPr>
          <w:rFonts w:hint="eastAsia"/>
          <w:snapToGrid w:val="0"/>
          <w:color w:val="000000"/>
          <w:sz w:val="28"/>
          <w:szCs w:val="28"/>
        </w:rPr>
        <w:t>НАРОДНЫХ</w:t>
      </w:r>
      <w:r w:rsidRPr="00CD1176">
        <w:rPr>
          <w:snapToGrid w:val="0"/>
          <w:color w:val="000000"/>
          <w:sz w:val="28"/>
          <w:szCs w:val="28"/>
        </w:rPr>
        <w:t xml:space="preserve"> </w:t>
      </w:r>
      <w:r w:rsidRPr="00CD1176">
        <w:rPr>
          <w:rFonts w:hint="eastAsia"/>
          <w:snapToGrid w:val="0"/>
          <w:color w:val="000000"/>
          <w:sz w:val="28"/>
          <w:szCs w:val="28"/>
        </w:rPr>
        <w:t>ДЕПУТАТОВ</w:t>
      </w:r>
    </w:p>
    <w:p w:rsidR="00E55F24" w:rsidRPr="00CD1176" w:rsidRDefault="00E55F24" w:rsidP="00E55F24">
      <w:pPr>
        <w:jc w:val="center"/>
        <w:outlineLvl w:val="0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БРЯНСКОЙ ОБЛАСТИ</w:t>
      </w:r>
    </w:p>
    <w:p w:rsidR="00E55F24" w:rsidRPr="00CD1176" w:rsidRDefault="00E55F24" w:rsidP="00E55F24">
      <w:pPr>
        <w:jc w:val="center"/>
        <w:outlineLvl w:val="0"/>
        <w:rPr>
          <w:snapToGrid w:val="0"/>
          <w:color w:val="000000"/>
          <w:sz w:val="28"/>
          <w:szCs w:val="28"/>
        </w:rPr>
      </w:pPr>
      <w:r w:rsidRPr="00CD1176">
        <w:rPr>
          <w:snapToGrid w:val="0"/>
          <w:color w:val="000000"/>
          <w:sz w:val="28"/>
          <w:szCs w:val="28"/>
        </w:rPr>
        <w:t xml:space="preserve">шестого </w:t>
      </w:r>
      <w:r w:rsidRPr="00CD1176">
        <w:rPr>
          <w:rFonts w:hint="eastAsia"/>
          <w:snapToGrid w:val="0"/>
          <w:color w:val="000000"/>
          <w:sz w:val="28"/>
          <w:szCs w:val="28"/>
        </w:rPr>
        <w:t>созыва</w:t>
      </w:r>
    </w:p>
    <w:p w:rsidR="00E55F24" w:rsidRPr="00CD1176" w:rsidRDefault="00E55F24" w:rsidP="00E55F24">
      <w:pPr>
        <w:jc w:val="center"/>
        <w:outlineLvl w:val="0"/>
        <w:rPr>
          <w:snapToGrid w:val="0"/>
          <w:color w:val="000000"/>
          <w:sz w:val="28"/>
          <w:szCs w:val="28"/>
        </w:rPr>
      </w:pPr>
    </w:p>
    <w:p w:rsidR="00E55F24" w:rsidRDefault="00E55F24" w:rsidP="00E55F24">
      <w:pPr>
        <w:jc w:val="center"/>
        <w:outlineLvl w:val="0"/>
        <w:rPr>
          <w:snapToGrid w:val="0"/>
          <w:color w:val="000000"/>
          <w:sz w:val="28"/>
          <w:szCs w:val="28"/>
        </w:rPr>
      </w:pPr>
      <w:r w:rsidRPr="00CD1176">
        <w:rPr>
          <w:rFonts w:hint="eastAsia"/>
          <w:snapToGrid w:val="0"/>
          <w:color w:val="000000"/>
          <w:sz w:val="28"/>
          <w:szCs w:val="28"/>
        </w:rPr>
        <w:t>РЕШЕНИЕ</w:t>
      </w:r>
    </w:p>
    <w:p w:rsidR="00E55F24" w:rsidRPr="00CD1176" w:rsidRDefault="00E55F24" w:rsidP="00E55F24">
      <w:pPr>
        <w:jc w:val="center"/>
        <w:outlineLvl w:val="0"/>
        <w:rPr>
          <w:snapToGrid w:val="0"/>
          <w:color w:val="000000"/>
          <w:sz w:val="28"/>
          <w:szCs w:val="28"/>
        </w:rPr>
      </w:pPr>
    </w:p>
    <w:p w:rsidR="00E55F24" w:rsidRPr="008B1CCB" w:rsidRDefault="00DC248A" w:rsidP="00E55F24">
      <w:pPr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от  29.03</w:t>
      </w:r>
      <w:r w:rsidR="00E55F24" w:rsidRPr="008B1CCB">
        <w:rPr>
          <w:snapToGrid w:val="0"/>
          <w:sz w:val="28"/>
          <w:szCs w:val="28"/>
        </w:rPr>
        <w:t>.20</w:t>
      </w:r>
      <w:r w:rsidR="00E55F24">
        <w:rPr>
          <w:snapToGrid w:val="0"/>
          <w:sz w:val="28"/>
          <w:szCs w:val="28"/>
        </w:rPr>
        <w:t xml:space="preserve">23г. № </w:t>
      </w:r>
      <w:r>
        <w:rPr>
          <w:snapToGrid w:val="0"/>
          <w:sz w:val="28"/>
          <w:szCs w:val="28"/>
        </w:rPr>
        <w:t>286</w:t>
      </w:r>
      <w:r w:rsidR="00E55F24">
        <w:rPr>
          <w:snapToGrid w:val="0"/>
          <w:sz w:val="28"/>
          <w:szCs w:val="28"/>
        </w:rPr>
        <w:t xml:space="preserve"> </w:t>
      </w:r>
    </w:p>
    <w:p w:rsidR="00E55F24" w:rsidRPr="008B1CCB" w:rsidRDefault="0077157B" w:rsidP="00E55F24">
      <w:pPr>
        <w:jc w:val="both"/>
        <w:outlineLvl w:val="0"/>
        <w:rPr>
          <w:snapToGrid w:val="0"/>
          <w:sz w:val="28"/>
          <w:szCs w:val="28"/>
        </w:rPr>
      </w:pPr>
      <w:r w:rsidRPr="008B1CCB">
        <w:rPr>
          <w:snapToGrid w:val="0"/>
          <w:sz w:val="28"/>
          <w:szCs w:val="28"/>
        </w:rPr>
        <w:t>п.</w:t>
      </w:r>
      <w:r>
        <w:rPr>
          <w:snapToGrid w:val="0"/>
          <w:sz w:val="28"/>
          <w:szCs w:val="28"/>
        </w:rPr>
        <w:t xml:space="preserve"> </w:t>
      </w:r>
      <w:r w:rsidRPr="008B1CCB">
        <w:rPr>
          <w:snapToGrid w:val="0"/>
          <w:sz w:val="28"/>
          <w:szCs w:val="28"/>
        </w:rPr>
        <w:t>Выгоничи</w:t>
      </w:r>
    </w:p>
    <w:p w:rsidR="00A70F8E" w:rsidRPr="00D26891" w:rsidRDefault="00A70F8E" w:rsidP="00E24A20">
      <w:pPr>
        <w:spacing w:line="240" w:lineRule="exact"/>
        <w:jc w:val="center"/>
        <w:rPr>
          <w:b/>
          <w:sz w:val="28"/>
          <w:szCs w:val="28"/>
        </w:rPr>
      </w:pPr>
    </w:p>
    <w:p w:rsidR="00DF5D43" w:rsidRPr="00E55F24" w:rsidRDefault="00E55F24" w:rsidP="00E55F24">
      <w:pPr>
        <w:autoSpaceDE w:val="0"/>
        <w:autoSpaceDN w:val="0"/>
        <w:adjustRightInd w:val="0"/>
        <w:ind w:right="566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 </w:t>
      </w:r>
      <w:r w:rsidR="00D30CDC" w:rsidRPr="00E55F24">
        <w:rPr>
          <w:bCs/>
          <w:sz w:val="28"/>
          <w:szCs w:val="28"/>
        </w:rPr>
        <w:t>применении</w:t>
      </w:r>
      <w:r>
        <w:rPr>
          <w:bCs/>
          <w:sz w:val="28"/>
          <w:szCs w:val="28"/>
        </w:rPr>
        <w:t xml:space="preserve"> </w:t>
      </w:r>
      <w:r w:rsidR="00D30CDC" w:rsidRPr="00E55F24">
        <w:rPr>
          <w:bCs/>
          <w:sz w:val="28"/>
          <w:szCs w:val="28"/>
        </w:rPr>
        <w:t>мер ответственности</w:t>
      </w:r>
      <w:r w:rsidR="00DC248A">
        <w:rPr>
          <w:bCs/>
          <w:sz w:val="28"/>
          <w:szCs w:val="28"/>
        </w:rPr>
        <w:t xml:space="preserve">  </w:t>
      </w:r>
      <w:r w:rsidR="00D30CDC" w:rsidRPr="00E55F24">
        <w:rPr>
          <w:bCs/>
          <w:sz w:val="28"/>
          <w:szCs w:val="28"/>
        </w:rPr>
        <w:t xml:space="preserve">к </w:t>
      </w:r>
      <w:r w:rsidR="00DC248A">
        <w:rPr>
          <w:bCs/>
          <w:sz w:val="28"/>
          <w:szCs w:val="28"/>
        </w:rPr>
        <w:t xml:space="preserve"> </w:t>
      </w:r>
      <w:r w:rsidR="00D30CDC" w:rsidRPr="00E55F24">
        <w:rPr>
          <w:bCs/>
          <w:sz w:val="28"/>
          <w:szCs w:val="28"/>
        </w:rPr>
        <w:t>депутатам</w:t>
      </w:r>
      <w:r>
        <w:rPr>
          <w:bCs/>
          <w:sz w:val="28"/>
          <w:szCs w:val="28"/>
        </w:rPr>
        <w:t xml:space="preserve">    </w:t>
      </w:r>
      <w:r w:rsidR="00D30CDC" w:rsidRPr="00E55F24">
        <w:rPr>
          <w:bCs/>
          <w:sz w:val="28"/>
          <w:szCs w:val="28"/>
        </w:rPr>
        <w:t xml:space="preserve"> </w:t>
      </w:r>
    </w:p>
    <w:p w:rsidR="001F563D" w:rsidRPr="00D26891" w:rsidRDefault="001F563D" w:rsidP="00DF5D43">
      <w:pPr>
        <w:autoSpaceDE w:val="0"/>
        <w:autoSpaceDN w:val="0"/>
        <w:adjustRightInd w:val="0"/>
        <w:spacing w:line="240" w:lineRule="exact"/>
        <w:ind w:right="6237"/>
        <w:jc w:val="both"/>
        <w:rPr>
          <w:bCs/>
          <w:sz w:val="28"/>
          <w:szCs w:val="28"/>
        </w:rPr>
      </w:pPr>
    </w:p>
    <w:p w:rsidR="00DF5D43" w:rsidRPr="000A3A66" w:rsidRDefault="00DF5D43" w:rsidP="00DF5D43">
      <w:pPr>
        <w:autoSpaceDE w:val="0"/>
        <w:autoSpaceDN w:val="0"/>
        <w:adjustRightInd w:val="0"/>
        <w:spacing w:line="240" w:lineRule="exact"/>
        <w:ind w:right="6237"/>
        <w:jc w:val="both"/>
        <w:rPr>
          <w:sz w:val="28"/>
          <w:szCs w:val="28"/>
        </w:rPr>
      </w:pPr>
    </w:p>
    <w:p w:rsidR="00A70F8E" w:rsidRPr="00212AB4" w:rsidRDefault="0083668A" w:rsidP="007B64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A70F8E" w:rsidRPr="000A3A66">
        <w:rPr>
          <w:sz w:val="28"/>
          <w:szCs w:val="28"/>
        </w:rPr>
        <w:t xml:space="preserve"> </w:t>
      </w:r>
      <w:r w:rsidR="00A70F8E" w:rsidRPr="006F2DC4">
        <w:rPr>
          <w:sz w:val="28"/>
          <w:szCs w:val="28"/>
        </w:rPr>
        <w:t xml:space="preserve">соответствии </w:t>
      </w:r>
      <w:r w:rsidR="00212AB4" w:rsidRPr="006F2DC4">
        <w:rPr>
          <w:sz w:val="28"/>
          <w:szCs w:val="28"/>
        </w:rPr>
        <w:t>с частью 7.3-1 статьи 40 Федерального закона</w:t>
      </w:r>
      <w:r w:rsidR="00DF5D43" w:rsidRPr="006F2DC4">
        <w:rPr>
          <w:sz w:val="28"/>
          <w:szCs w:val="28"/>
        </w:rPr>
        <w:t xml:space="preserve"> </w:t>
      </w:r>
      <w:r w:rsidR="004A6101" w:rsidRPr="006F2DC4">
        <w:rPr>
          <w:color w:val="000000"/>
          <w:sz w:val="28"/>
          <w:szCs w:val="28"/>
        </w:rPr>
        <w:t xml:space="preserve">от 06.10.2003№ 131-ФЗ «Об общих принципах организации местного самоуправления в Российской Федерации», </w:t>
      </w:r>
      <w:r w:rsidR="000E64A3" w:rsidRPr="006F2DC4">
        <w:rPr>
          <w:color w:val="000000"/>
          <w:sz w:val="28"/>
          <w:szCs w:val="28"/>
        </w:rPr>
        <w:t xml:space="preserve">Уставом </w:t>
      </w:r>
      <w:r w:rsidR="00F82DB3">
        <w:rPr>
          <w:color w:val="000000"/>
          <w:sz w:val="28"/>
          <w:szCs w:val="28"/>
        </w:rPr>
        <w:t>Выгоничского муниципального района Брянской области</w:t>
      </w:r>
      <w:r w:rsidR="000E64A3" w:rsidRPr="006F2DC4">
        <w:rPr>
          <w:color w:val="000000"/>
          <w:sz w:val="28"/>
          <w:szCs w:val="28"/>
        </w:rPr>
        <w:t xml:space="preserve">, </w:t>
      </w:r>
      <w:r w:rsidR="00575334" w:rsidRPr="006F2DC4">
        <w:rPr>
          <w:color w:val="000000"/>
          <w:sz w:val="28"/>
          <w:szCs w:val="28"/>
        </w:rPr>
        <w:t xml:space="preserve"> </w:t>
      </w:r>
      <w:r w:rsidR="00D30CDC" w:rsidRPr="000A3A66">
        <w:rPr>
          <w:color w:val="000000"/>
          <w:sz w:val="28"/>
          <w:szCs w:val="28"/>
        </w:rPr>
        <w:t xml:space="preserve">на основании Письма Губернатора </w:t>
      </w:r>
      <w:r w:rsidR="00F82DB3">
        <w:rPr>
          <w:color w:val="000000"/>
          <w:sz w:val="28"/>
          <w:szCs w:val="28"/>
        </w:rPr>
        <w:t xml:space="preserve">Брянской области от 03.03.2023 № </w:t>
      </w:r>
      <w:r w:rsidR="00D30CDC" w:rsidRPr="000A3A66">
        <w:rPr>
          <w:color w:val="000000"/>
          <w:sz w:val="28"/>
          <w:szCs w:val="28"/>
        </w:rPr>
        <w:t>1-</w:t>
      </w:r>
      <w:r w:rsidR="00F82DB3">
        <w:rPr>
          <w:color w:val="000000"/>
          <w:sz w:val="28"/>
          <w:szCs w:val="28"/>
        </w:rPr>
        <w:t>1485и,</w:t>
      </w:r>
      <w:r w:rsidR="00212AB4">
        <w:rPr>
          <w:b/>
          <w:color w:val="000000"/>
          <w:sz w:val="28"/>
          <w:szCs w:val="28"/>
        </w:rPr>
        <w:t xml:space="preserve"> </w:t>
      </w:r>
      <w:r w:rsidR="00212AB4" w:rsidRPr="00183B71">
        <w:rPr>
          <w:sz w:val="28"/>
          <w:szCs w:val="28"/>
        </w:rPr>
        <w:t>в связи с пред</w:t>
      </w:r>
      <w:r w:rsidR="00212AB4">
        <w:rPr>
          <w:sz w:val="28"/>
          <w:szCs w:val="28"/>
        </w:rPr>
        <w:t xml:space="preserve">оставлением </w:t>
      </w:r>
      <w:r w:rsidR="00F82DB3">
        <w:rPr>
          <w:sz w:val="28"/>
          <w:szCs w:val="28"/>
        </w:rPr>
        <w:t xml:space="preserve">в администрацию </w:t>
      </w:r>
      <w:r w:rsidR="00212AB4">
        <w:rPr>
          <w:sz w:val="28"/>
          <w:szCs w:val="28"/>
        </w:rPr>
        <w:t>Губернатор</w:t>
      </w:r>
      <w:r w:rsidR="00F82DB3">
        <w:rPr>
          <w:sz w:val="28"/>
          <w:szCs w:val="28"/>
        </w:rPr>
        <w:t>а</w:t>
      </w:r>
      <w:r w:rsidR="00212AB4">
        <w:rPr>
          <w:sz w:val="28"/>
          <w:szCs w:val="28"/>
        </w:rPr>
        <w:t xml:space="preserve"> </w:t>
      </w:r>
      <w:r w:rsidR="00F82DB3">
        <w:rPr>
          <w:sz w:val="28"/>
          <w:szCs w:val="28"/>
        </w:rPr>
        <w:t>Брянской</w:t>
      </w:r>
      <w:r w:rsidR="00212AB4">
        <w:rPr>
          <w:sz w:val="28"/>
          <w:szCs w:val="28"/>
        </w:rPr>
        <w:t xml:space="preserve"> области</w:t>
      </w:r>
      <w:r w:rsidR="00F82DB3">
        <w:rPr>
          <w:sz w:val="28"/>
          <w:szCs w:val="28"/>
        </w:rPr>
        <w:t xml:space="preserve"> и </w:t>
      </w:r>
      <w:r w:rsidR="00067A2B">
        <w:rPr>
          <w:sz w:val="28"/>
          <w:szCs w:val="28"/>
        </w:rPr>
        <w:t xml:space="preserve">Правительства Брянской области </w:t>
      </w:r>
      <w:r w:rsidR="00212AB4">
        <w:rPr>
          <w:sz w:val="28"/>
          <w:szCs w:val="28"/>
        </w:rPr>
        <w:t>недостоверных и</w:t>
      </w:r>
      <w:r w:rsidR="00212AB4" w:rsidRPr="00183B71">
        <w:rPr>
          <w:sz w:val="28"/>
          <w:szCs w:val="28"/>
        </w:rPr>
        <w:t xml:space="preserve"> неполных сведений о своих доходах, расходах, об имуществе</w:t>
      </w:r>
      <w:proofErr w:type="gramEnd"/>
      <w:r w:rsidR="00212AB4" w:rsidRPr="00183B71">
        <w:rPr>
          <w:sz w:val="28"/>
          <w:szCs w:val="28"/>
        </w:rPr>
        <w:t xml:space="preserve"> </w:t>
      </w:r>
      <w:r w:rsidR="0077157B" w:rsidRPr="00183B71">
        <w:rPr>
          <w:sz w:val="28"/>
          <w:szCs w:val="28"/>
        </w:rPr>
        <w:t xml:space="preserve">и </w:t>
      </w:r>
      <w:proofErr w:type="gramStart"/>
      <w:r w:rsidR="0077157B" w:rsidRPr="00183B71">
        <w:rPr>
          <w:sz w:val="28"/>
          <w:szCs w:val="28"/>
        </w:rPr>
        <w:t>обязательствах</w:t>
      </w:r>
      <w:proofErr w:type="gramEnd"/>
      <w:r w:rsidR="0077157B">
        <w:rPr>
          <w:sz w:val="28"/>
          <w:szCs w:val="28"/>
        </w:rPr>
        <w:t xml:space="preserve"> </w:t>
      </w:r>
      <w:r w:rsidR="0077157B" w:rsidRPr="00183B71">
        <w:rPr>
          <w:sz w:val="28"/>
          <w:szCs w:val="28"/>
        </w:rPr>
        <w:t xml:space="preserve">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в связи с несущественным искажением этих сведений,</w:t>
      </w:r>
      <w:r w:rsidR="0077157B">
        <w:rPr>
          <w:sz w:val="28"/>
          <w:szCs w:val="28"/>
        </w:rPr>
        <w:t xml:space="preserve"> Выгоничский районный </w:t>
      </w:r>
      <w:r w:rsidR="0077157B" w:rsidRPr="000A3A66">
        <w:rPr>
          <w:color w:val="000000"/>
          <w:sz w:val="28"/>
          <w:szCs w:val="28"/>
        </w:rPr>
        <w:t xml:space="preserve">Совет </w:t>
      </w:r>
      <w:r w:rsidR="0077157B">
        <w:rPr>
          <w:color w:val="000000"/>
          <w:sz w:val="28"/>
          <w:szCs w:val="28"/>
        </w:rPr>
        <w:t>народных депутатов Брянской области</w:t>
      </w:r>
      <w:r w:rsidR="0077157B" w:rsidRPr="000A3A66">
        <w:rPr>
          <w:color w:val="000000"/>
          <w:sz w:val="28"/>
          <w:szCs w:val="28"/>
        </w:rPr>
        <w:t xml:space="preserve"> </w:t>
      </w:r>
    </w:p>
    <w:p w:rsidR="000554D7" w:rsidRPr="00D26891" w:rsidRDefault="000554D7" w:rsidP="00CB104E">
      <w:pPr>
        <w:spacing w:line="240" w:lineRule="exact"/>
        <w:jc w:val="both"/>
        <w:rPr>
          <w:color w:val="000000"/>
          <w:sz w:val="28"/>
          <w:szCs w:val="28"/>
        </w:rPr>
      </w:pPr>
    </w:p>
    <w:p w:rsidR="00A70F8E" w:rsidRPr="00E55F24" w:rsidRDefault="001F563D" w:rsidP="00CB104E">
      <w:pPr>
        <w:autoSpaceDE w:val="0"/>
        <w:autoSpaceDN w:val="0"/>
        <w:adjustRightInd w:val="0"/>
        <w:jc w:val="both"/>
        <w:rPr>
          <w:color w:val="000000"/>
          <w:spacing w:val="20"/>
          <w:sz w:val="28"/>
          <w:szCs w:val="28"/>
        </w:rPr>
      </w:pPr>
      <w:r w:rsidRPr="00E55F24">
        <w:rPr>
          <w:caps/>
          <w:color w:val="000000"/>
          <w:spacing w:val="20"/>
          <w:sz w:val="28"/>
          <w:szCs w:val="28"/>
        </w:rPr>
        <w:t>РЕШИЛ</w:t>
      </w:r>
      <w:r w:rsidR="00A70F8E" w:rsidRPr="00E55F24">
        <w:rPr>
          <w:color w:val="000000"/>
          <w:spacing w:val="20"/>
          <w:sz w:val="28"/>
          <w:szCs w:val="28"/>
        </w:rPr>
        <w:t>:</w:t>
      </w:r>
    </w:p>
    <w:p w:rsidR="000554D7" w:rsidRPr="00D26891" w:rsidRDefault="000554D7" w:rsidP="00CB104E">
      <w:pPr>
        <w:autoSpaceDE w:val="0"/>
        <w:autoSpaceDN w:val="0"/>
        <w:adjustRightInd w:val="0"/>
        <w:spacing w:line="240" w:lineRule="exact"/>
        <w:jc w:val="both"/>
        <w:rPr>
          <w:color w:val="000000"/>
          <w:sz w:val="28"/>
          <w:szCs w:val="28"/>
        </w:rPr>
      </w:pPr>
    </w:p>
    <w:p w:rsidR="005954A4" w:rsidRPr="00AD127B" w:rsidRDefault="00AD127B" w:rsidP="00AD127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954A4" w:rsidRPr="00AD127B">
        <w:rPr>
          <w:sz w:val="28"/>
          <w:szCs w:val="28"/>
        </w:rPr>
        <w:t>Принять к сведению информацию о недопущении депутатами</w:t>
      </w:r>
      <w:r w:rsidRPr="00AD127B">
        <w:rPr>
          <w:color w:val="000000"/>
          <w:sz w:val="28"/>
          <w:szCs w:val="28"/>
        </w:rPr>
        <w:t xml:space="preserve"> </w:t>
      </w:r>
      <w:r w:rsidRPr="00AD127B">
        <w:rPr>
          <w:sz w:val="28"/>
          <w:szCs w:val="28"/>
        </w:rPr>
        <w:t>Выгоничского районного Совета народных депутатов</w:t>
      </w:r>
      <w:r w:rsidR="006D4FFC">
        <w:rPr>
          <w:color w:val="000000"/>
          <w:sz w:val="28"/>
          <w:szCs w:val="28"/>
        </w:rPr>
        <w:t xml:space="preserve"> </w:t>
      </w:r>
      <w:r w:rsidR="006D4FFC" w:rsidRPr="00AD127B">
        <w:rPr>
          <w:sz w:val="28"/>
          <w:szCs w:val="28"/>
        </w:rPr>
        <w:t xml:space="preserve">  в дальнейшем нарушения </w:t>
      </w:r>
      <w:r w:rsidR="006D4FFC">
        <w:rPr>
          <w:sz w:val="28"/>
          <w:szCs w:val="28"/>
        </w:rPr>
        <w:t xml:space="preserve"> </w:t>
      </w:r>
      <w:r w:rsidR="006D4FFC" w:rsidRPr="00AD127B">
        <w:rPr>
          <w:sz w:val="28"/>
          <w:szCs w:val="28"/>
        </w:rPr>
        <w:t>Федерального</w:t>
      </w:r>
      <w:r w:rsidR="006D4FFC">
        <w:rPr>
          <w:sz w:val="28"/>
          <w:szCs w:val="28"/>
        </w:rPr>
        <w:t xml:space="preserve"> законодательства</w:t>
      </w:r>
      <w:bookmarkStart w:id="0" w:name="_GoBack"/>
      <w:bookmarkEnd w:id="0"/>
      <w:r w:rsidR="006D4FFC">
        <w:rPr>
          <w:sz w:val="28"/>
          <w:szCs w:val="28"/>
        </w:rPr>
        <w:t>.</w:t>
      </w:r>
      <w:r w:rsidR="006D4FFC" w:rsidRPr="00AD127B">
        <w:rPr>
          <w:sz w:val="28"/>
          <w:szCs w:val="28"/>
        </w:rPr>
        <w:t xml:space="preserve"> </w:t>
      </w:r>
      <w:r w:rsidR="006D4FFC">
        <w:rPr>
          <w:sz w:val="28"/>
          <w:szCs w:val="28"/>
        </w:rPr>
        <w:t xml:space="preserve"> </w:t>
      </w:r>
    </w:p>
    <w:p w:rsidR="005954A4" w:rsidRDefault="005954A4" w:rsidP="005954A4">
      <w:pPr>
        <w:pStyle w:val="af3"/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54A4" w:rsidRPr="005954A4" w:rsidRDefault="00AD127B" w:rsidP="005954A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7157B" w:rsidRPr="00AD127B">
        <w:rPr>
          <w:sz w:val="28"/>
          <w:szCs w:val="28"/>
        </w:rPr>
        <w:t xml:space="preserve">Настоящее решение вступает в силу со дня его принятия и подлежит опубликованию 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Выгоничского района </w:t>
      </w:r>
      <w:hyperlink r:id="rId9" w:history="1">
        <w:r w:rsidR="0077157B" w:rsidRPr="00AD127B">
          <w:rPr>
            <w:color w:val="0000FF"/>
            <w:sz w:val="28"/>
            <w:szCs w:val="28"/>
            <w:u w:val="single"/>
            <w:lang w:val="en-US"/>
          </w:rPr>
          <w:t>www</w:t>
        </w:r>
        <w:r w:rsidR="0077157B" w:rsidRPr="00AD127B">
          <w:rPr>
            <w:color w:val="0000FF"/>
            <w:sz w:val="28"/>
            <w:szCs w:val="28"/>
            <w:u w:val="single"/>
          </w:rPr>
          <w:t>.</w:t>
        </w:r>
        <w:proofErr w:type="spellStart"/>
        <w:r w:rsidR="0077157B" w:rsidRPr="00AD127B">
          <w:rPr>
            <w:color w:val="0000FF"/>
            <w:sz w:val="28"/>
            <w:szCs w:val="28"/>
            <w:u w:val="single"/>
            <w:lang w:val="en-US"/>
          </w:rPr>
          <w:t>adminwr</w:t>
        </w:r>
        <w:proofErr w:type="spellEnd"/>
        <w:r w:rsidR="0077157B" w:rsidRPr="00AD127B">
          <w:rPr>
            <w:color w:val="0000FF"/>
            <w:sz w:val="28"/>
            <w:szCs w:val="28"/>
            <w:u w:val="single"/>
          </w:rPr>
          <w:t>.</w:t>
        </w:r>
        <w:proofErr w:type="spellStart"/>
        <w:r w:rsidR="0077157B" w:rsidRPr="00AD127B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77157B">
        <w:t>.</w:t>
      </w:r>
    </w:p>
    <w:p w:rsidR="00DF5D43" w:rsidRDefault="00DF5D43" w:rsidP="00E55F2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55F24" w:rsidRPr="00E55F24" w:rsidRDefault="00E55F24" w:rsidP="00E55F2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55F24">
        <w:rPr>
          <w:sz w:val="28"/>
          <w:szCs w:val="28"/>
        </w:rPr>
        <w:t xml:space="preserve">Глава Выгоничского района                                          </w:t>
      </w:r>
      <w:r>
        <w:rPr>
          <w:sz w:val="28"/>
          <w:szCs w:val="28"/>
        </w:rPr>
        <w:t xml:space="preserve">       </w:t>
      </w:r>
      <w:r w:rsidRPr="00E55F24">
        <w:rPr>
          <w:sz w:val="28"/>
          <w:szCs w:val="28"/>
        </w:rPr>
        <w:t xml:space="preserve">          С.В.Коршунов</w:t>
      </w:r>
    </w:p>
    <w:p w:rsidR="00DF5D43" w:rsidRPr="00D26891" w:rsidRDefault="00DF5D43" w:rsidP="000554D7">
      <w:pPr>
        <w:widowControl w:val="0"/>
        <w:autoSpaceDE w:val="0"/>
        <w:autoSpaceDN w:val="0"/>
        <w:adjustRightInd w:val="0"/>
        <w:ind w:firstLine="6379"/>
        <w:jc w:val="both"/>
        <w:rPr>
          <w:sz w:val="22"/>
          <w:szCs w:val="22"/>
        </w:rPr>
      </w:pPr>
    </w:p>
    <w:sectPr w:rsidR="00DF5D43" w:rsidRPr="00D26891" w:rsidSect="00E55F24">
      <w:headerReference w:type="default" r:id="rId10"/>
      <w:pgSz w:w="11907" w:h="16840" w:code="9"/>
      <w:pgMar w:top="1134" w:right="1134" w:bottom="1134" w:left="1418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987" w:rsidRDefault="00302987" w:rsidP="000554D7">
      <w:r>
        <w:separator/>
      </w:r>
    </w:p>
  </w:endnote>
  <w:endnote w:type="continuationSeparator" w:id="0">
    <w:p w:rsidR="00302987" w:rsidRDefault="00302987" w:rsidP="00055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987" w:rsidRDefault="00302987" w:rsidP="000554D7">
      <w:r>
        <w:separator/>
      </w:r>
    </w:p>
  </w:footnote>
  <w:footnote w:type="continuationSeparator" w:id="0">
    <w:p w:rsidR="00302987" w:rsidRDefault="00302987" w:rsidP="000554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5251615"/>
    </w:sdtPr>
    <w:sdtEndPr/>
    <w:sdtContent>
      <w:p w:rsidR="00931365" w:rsidRDefault="006E0F2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2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31365" w:rsidRDefault="0093136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5788F"/>
    <w:multiLevelType w:val="hybridMultilevel"/>
    <w:tmpl w:val="4EFA2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265817"/>
    <w:multiLevelType w:val="hybridMultilevel"/>
    <w:tmpl w:val="382C6700"/>
    <w:lvl w:ilvl="0" w:tplc="C39A9BF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5936641"/>
    <w:multiLevelType w:val="hybridMultilevel"/>
    <w:tmpl w:val="382C6700"/>
    <w:lvl w:ilvl="0" w:tplc="C39A9BF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0F8E"/>
    <w:rsid w:val="00000152"/>
    <w:rsid w:val="00042E1D"/>
    <w:rsid w:val="0004400A"/>
    <w:rsid w:val="00050691"/>
    <w:rsid w:val="000554D7"/>
    <w:rsid w:val="00066833"/>
    <w:rsid w:val="00067A2B"/>
    <w:rsid w:val="000A3A66"/>
    <w:rsid w:val="000A6C7C"/>
    <w:rsid w:val="000C002A"/>
    <w:rsid w:val="000E64A3"/>
    <w:rsid w:val="00142DD2"/>
    <w:rsid w:val="00151B36"/>
    <w:rsid w:val="00167F8D"/>
    <w:rsid w:val="00170DA0"/>
    <w:rsid w:val="001834EE"/>
    <w:rsid w:val="001C0EBF"/>
    <w:rsid w:val="001C2179"/>
    <w:rsid w:val="001C4AEF"/>
    <w:rsid w:val="001F563D"/>
    <w:rsid w:val="00212AB4"/>
    <w:rsid w:val="00213CEB"/>
    <w:rsid w:val="002224DE"/>
    <w:rsid w:val="0023455D"/>
    <w:rsid w:val="002B3C58"/>
    <w:rsid w:val="00302987"/>
    <w:rsid w:val="00371E21"/>
    <w:rsid w:val="003D47C6"/>
    <w:rsid w:val="003E3FA6"/>
    <w:rsid w:val="0046023A"/>
    <w:rsid w:val="004A6101"/>
    <w:rsid w:val="00575334"/>
    <w:rsid w:val="005954A4"/>
    <w:rsid w:val="00625994"/>
    <w:rsid w:val="006344F3"/>
    <w:rsid w:val="0063701F"/>
    <w:rsid w:val="00653142"/>
    <w:rsid w:val="00670742"/>
    <w:rsid w:val="00676191"/>
    <w:rsid w:val="006946D3"/>
    <w:rsid w:val="00696E2D"/>
    <w:rsid w:val="006B79E3"/>
    <w:rsid w:val="006D4FFC"/>
    <w:rsid w:val="006E0F29"/>
    <w:rsid w:val="006F2DC4"/>
    <w:rsid w:val="006F2F13"/>
    <w:rsid w:val="00715906"/>
    <w:rsid w:val="00732329"/>
    <w:rsid w:val="00752586"/>
    <w:rsid w:val="0077157B"/>
    <w:rsid w:val="007B64B8"/>
    <w:rsid w:val="007C3B96"/>
    <w:rsid w:val="007D1774"/>
    <w:rsid w:val="00804246"/>
    <w:rsid w:val="00822A8D"/>
    <w:rsid w:val="00826CD5"/>
    <w:rsid w:val="008351C8"/>
    <w:rsid w:val="008361A9"/>
    <w:rsid w:val="0083668A"/>
    <w:rsid w:val="00931365"/>
    <w:rsid w:val="0095639B"/>
    <w:rsid w:val="009E1F15"/>
    <w:rsid w:val="00A10A5E"/>
    <w:rsid w:val="00A25A56"/>
    <w:rsid w:val="00A4215A"/>
    <w:rsid w:val="00A5435E"/>
    <w:rsid w:val="00A70F8E"/>
    <w:rsid w:val="00A73E51"/>
    <w:rsid w:val="00A9561F"/>
    <w:rsid w:val="00AB351F"/>
    <w:rsid w:val="00AC38FF"/>
    <w:rsid w:val="00AD127B"/>
    <w:rsid w:val="00B23D50"/>
    <w:rsid w:val="00B619EC"/>
    <w:rsid w:val="00B67611"/>
    <w:rsid w:val="00B77785"/>
    <w:rsid w:val="00BB2D6F"/>
    <w:rsid w:val="00BE6AD3"/>
    <w:rsid w:val="00C25D74"/>
    <w:rsid w:val="00C8053E"/>
    <w:rsid w:val="00C820C8"/>
    <w:rsid w:val="00CB0B3A"/>
    <w:rsid w:val="00CB104E"/>
    <w:rsid w:val="00CB1725"/>
    <w:rsid w:val="00CD09C4"/>
    <w:rsid w:val="00D05B67"/>
    <w:rsid w:val="00D26891"/>
    <w:rsid w:val="00D30CDC"/>
    <w:rsid w:val="00D963FB"/>
    <w:rsid w:val="00DA276C"/>
    <w:rsid w:val="00DC248A"/>
    <w:rsid w:val="00DE1820"/>
    <w:rsid w:val="00DF5D43"/>
    <w:rsid w:val="00E1113C"/>
    <w:rsid w:val="00E24A20"/>
    <w:rsid w:val="00E37263"/>
    <w:rsid w:val="00E556B5"/>
    <w:rsid w:val="00E55F24"/>
    <w:rsid w:val="00E636BF"/>
    <w:rsid w:val="00EB6D6B"/>
    <w:rsid w:val="00EC0BAB"/>
    <w:rsid w:val="00F20C45"/>
    <w:rsid w:val="00F82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0F8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note text"/>
    <w:basedOn w:val="a"/>
    <w:link w:val="a5"/>
    <w:uiPriority w:val="99"/>
    <w:semiHidden/>
    <w:unhideWhenUsed/>
    <w:rsid w:val="000554D7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54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nhideWhenUsed/>
    <w:rsid w:val="000554D7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001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001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001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001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71E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A73E51"/>
    <w:pPr>
      <w:spacing w:before="100" w:beforeAutospacing="1" w:after="100" w:afterAutospacing="1"/>
    </w:pPr>
  </w:style>
  <w:style w:type="table" w:styleId="ac">
    <w:name w:val="Table Grid"/>
    <w:basedOn w:val="a1"/>
    <w:uiPriority w:val="59"/>
    <w:rsid w:val="007D17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uiPriority w:val="99"/>
    <w:semiHidden/>
    <w:unhideWhenUsed/>
    <w:rsid w:val="00066833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0668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066833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DA276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A27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0A3A6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f2">
    <w:name w:val="Hyperlink"/>
    <w:basedOn w:val="a0"/>
    <w:uiPriority w:val="99"/>
    <w:semiHidden/>
    <w:unhideWhenUsed/>
    <w:rsid w:val="000A3A66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CB104E"/>
    <w:pPr>
      <w:ind w:left="720"/>
      <w:contextualSpacing/>
    </w:pPr>
  </w:style>
  <w:style w:type="paragraph" w:customStyle="1" w:styleId="formattext">
    <w:name w:val="formattext"/>
    <w:basedOn w:val="a"/>
    <w:rsid w:val="00212AB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4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adminw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A49AD-D758-468B-9BA2-082573806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Лунёва Надежда Михайловна</cp:lastModifiedBy>
  <cp:revision>37</cp:revision>
  <cp:lastPrinted>2023-03-30T07:27:00Z</cp:lastPrinted>
  <dcterms:created xsi:type="dcterms:W3CDTF">2020-04-09T08:12:00Z</dcterms:created>
  <dcterms:modified xsi:type="dcterms:W3CDTF">2023-03-30T07:28:00Z</dcterms:modified>
</cp:coreProperties>
</file>