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86" w:rsidRPr="00CA4986" w:rsidRDefault="00CA4986" w:rsidP="00CA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498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A4986" w:rsidRPr="00CA4986" w:rsidRDefault="00CA4986" w:rsidP="00CA4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986" w:rsidRPr="00CA4986" w:rsidRDefault="00CA4986" w:rsidP="00CA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986">
        <w:rPr>
          <w:rFonts w:ascii="Times New Roman" w:hAnsi="Times New Roman" w:cs="Times New Roman"/>
          <w:b/>
          <w:sz w:val="28"/>
          <w:szCs w:val="28"/>
        </w:rPr>
        <w:t>АДМИНИСТРАЦИЯ ВЫГОНИЧСКОГО РАЙОНА</w:t>
      </w:r>
    </w:p>
    <w:p w:rsidR="00CA4986" w:rsidRPr="00CA4986" w:rsidRDefault="00CA4986" w:rsidP="00CA49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CA4986" w:rsidRPr="00CA4986" w:rsidRDefault="00CA4986" w:rsidP="00CA4986">
      <w:pPr>
        <w:ind w:right="-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98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A4986" w:rsidRPr="00CA4986" w:rsidRDefault="000D4320" w:rsidP="00CA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10795</wp:posOffset>
                </wp:positionV>
                <wp:extent cx="6536055" cy="0"/>
                <wp:effectExtent l="36195" t="39370" r="38100" b="3683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60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.85pt" to="510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  <w:r w:rsidR="00CA4986" w:rsidRPr="00CA49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4986" w:rsidRPr="00CA4986" w:rsidRDefault="00CA4986" w:rsidP="00CA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98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D1294" w:rsidRPr="001D1294" w:rsidRDefault="001D1294" w:rsidP="001D1294">
      <w:pPr>
        <w:rPr>
          <w:rFonts w:ascii="Times New Roman" w:hAnsi="Times New Roman" w:cs="Times New Roman"/>
          <w:sz w:val="28"/>
          <w:szCs w:val="28"/>
        </w:rPr>
      </w:pPr>
    </w:p>
    <w:p w:rsidR="001D1294" w:rsidRPr="001D1294" w:rsidRDefault="001D1294" w:rsidP="001D1294">
      <w:pPr>
        <w:rPr>
          <w:rFonts w:ascii="Times New Roman" w:hAnsi="Times New Roman" w:cs="Times New Roman"/>
          <w:sz w:val="28"/>
          <w:szCs w:val="28"/>
        </w:rPr>
      </w:pPr>
    </w:p>
    <w:p w:rsidR="001D1294" w:rsidRPr="001D1294" w:rsidRDefault="00E15D42" w:rsidP="001D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1294" w:rsidRPr="001D129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29.03.2021г.</w:t>
      </w:r>
      <w:r w:rsidR="001D1294" w:rsidRPr="001D1294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203</w:t>
      </w:r>
    </w:p>
    <w:p w:rsidR="001D1294" w:rsidRPr="001D1294" w:rsidRDefault="001D1294" w:rsidP="001D1294">
      <w:pPr>
        <w:rPr>
          <w:rFonts w:ascii="Times New Roman" w:hAnsi="Times New Roman" w:cs="Times New Roman"/>
          <w:b/>
          <w:sz w:val="28"/>
          <w:szCs w:val="28"/>
        </w:rPr>
      </w:pPr>
    </w:p>
    <w:p w:rsidR="00CA4986" w:rsidRDefault="00397CEA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  <w:r>
        <w:t xml:space="preserve">   </w:t>
      </w:r>
      <w:r w:rsidR="00CA4986">
        <w:t xml:space="preserve">Об утверждении административного </w:t>
      </w:r>
    </w:p>
    <w:p w:rsidR="00CA4986" w:rsidRDefault="00CA4986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  <w:r>
        <w:t xml:space="preserve">   регламента по предоставлению </w:t>
      </w:r>
    </w:p>
    <w:p w:rsidR="00CA4986" w:rsidRDefault="00CA4986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  <w:r>
        <w:t xml:space="preserve">   государственной услуги</w:t>
      </w:r>
    </w:p>
    <w:p w:rsidR="00CA4986" w:rsidRDefault="00CA4986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  <w:r>
        <w:t xml:space="preserve">   «Выдача разрешения на изменение</w:t>
      </w:r>
    </w:p>
    <w:p w:rsidR="00CA4986" w:rsidRDefault="00CA4986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  <w:r>
        <w:t xml:space="preserve">   имени, фамилии ребенка»</w:t>
      </w:r>
    </w:p>
    <w:p w:rsidR="00CA4986" w:rsidRDefault="00CA4986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</w:pPr>
    </w:p>
    <w:p w:rsidR="00CA4986" w:rsidRDefault="00CA4986" w:rsidP="00CA4986">
      <w:pPr>
        <w:jc w:val="both"/>
        <w:rPr>
          <w:sz w:val="28"/>
          <w:szCs w:val="28"/>
        </w:rPr>
      </w:pPr>
    </w:p>
    <w:p w:rsidR="00CA4986" w:rsidRPr="00CA4986" w:rsidRDefault="00CA4986" w:rsidP="00CA4986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A4986">
        <w:rPr>
          <w:rFonts w:ascii="Times New Roman" w:hAnsi="Times New Roman" w:cs="Times New Roman"/>
          <w:sz w:val="28"/>
          <w:szCs w:val="28"/>
        </w:rPr>
        <w:t>В соответствии с Законом  Российской Федерации от 27.07.2010 г.  №210-ФЗ «Об организации предоставления государственных и муниципальных услуг», постановлением администрации Брянской области от 06.09.2010г. №917 (в ред.  постановления администрации брянской области от 25.07.2011г. №673) «Об утверждении административных регламентов исполнения государственных функций (предоставления государственных услуг»</w:t>
      </w:r>
    </w:p>
    <w:p w:rsidR="00CA4986" w:rsidRPr="00CA4986" w:rsidRDefault="00CA4986" w:rsidP="00CA49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986" w:rsidRPr="00CA4986" w:rsidRDefault="00CA4986" w:rsidP="00CA4986">
      <w:pPr>
        <w:ind w:left="570"/>
        <w:jc w:val="both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ПОСТАНОВЛЯЮ:</w:t>
      </w:r>
    </w:p>
    <w:p w:rsidR="00CA4986" w:rsidRPr="00CA4986" w:rsidRDefault="00CA4986" w:rsidP="00CA4986">
      <w:pPr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324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государственной услуги «</w:t>
      </w:r>
      <w:r w:rsidRPr="00CA4986">
        <w:rPr>
          <w:rStyle w:val="212pt1pt"/>
          <w:rFonts w:eastAsia="Arial Unicode MS"/>
          <w:sz w:val="28"/>
          <w:szCs w:val="28"/>
        </w:rPr>
        <w:t>В</w:t>
      </w:r>
      <w:r w:rsidRPr="00CA4986">
        <w:rPr>
          <w:rFonts w:ascii="Times New Roman" w:hAnsi="Times New Roman" w:cs="Times New Roman"/>
          <w:sz w:val="28"/>
          <w:szCs w:val="28"/>
        </w:rPr>
        <w:t>ыдача разрешения на изменение имени, фамилии ребенка» согласно приложению</w:t>
      </w:r>
    </w:p>
    <w:p w:rsidR="00CA4986" w:rsidRPr="00CA4986" w:rsidRDefault="00CA4986" w:rsidP="00CA4986">
      <w:pPr>
        <w:numPr>
          <w:ilvl w:val="0"/>
          <w:numId w:val="9"/>
        </w:numPr>
        <w:tabs>
          <w:tab w:val="left" w:pos="118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     администрации Выгоничского района.</w:t>
      </w:r>
    </w:p>
    <w:p w:rsidR="00CA4986" w:rsidRPr="00CA4986" w:rsidRDefault="00CA4986" w:rsidP="00CA4986">
      <w:pPr>
        <w:numPr>
          <w:ilvl w:val="0"/>
          <w:numId w:val="9"/>
        </w:numPr>
        <w:tabs>
          <w:tab w:val="left" w:pos="118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</w:p>
    <w:p w:rsidR="00CA4986" w:rsidRPr="00CA4986" w:rsidRDefault="00CA4986" w:rsidP="00CA4986">
      <w:pPr>
        <w:numPr>
          <w:ilvl w:val="0"/>
          <w:numId w:val="9"/>
        </w:numPr>
        <w:tabs>
          <w:tab w:val="left" w:pos="1188"/>
        </w:tabs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A498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О.А.Зубкову</w:t>
      </w:r>
    </w:p>
    <w:p w:rsidR="00CA4986" w:rsidRPr="00CA4986" w:rsidRDefault="00CA4986" w:rsidP="00CA4986">
      <w:pPr>
        <w:shd w:val="clear" w:color="auto" w:fill="FFFFFF"/>
        <w:tabs>
          <w:tab w:val="left" w:pos="0"/>
        </w:tabs>
        <w:spacing w:before="324" w:line="317" w:lineRule="exact"/>
        <w:jc w:val="both"/>
        <w:rPr>
          <w:rFonts w:ascii="Times New Roman" w:hAnsi="Times New Roman" w:cs="Times New Roman"/>
          <w:spacing w:val="5"/>
          <w:sz w:val="28"/>
          <w:szCs w:val="28"/>
        </w:rPr>
      </w:pPr>
    </w:p>
    <w:p w:rsidR="00CA4986" w:rsidRPr="00CA4986" w:rsidRDefault="00CA4986" w:rsidP="00CA4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A4986"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CA4986">
        <w:rPr>
          <w:rFonts w:ascii="Times New Roman" w:hAnsi="Times New Roman" w:cs="Times New Roman"/>
          <w:sz w:val="28"/>
          <w:szCs w:val="28"/>
        </w:rPr>
        <w:t xml:space="preserve">   С.Н. Чепиков</w:t>
      </w:r>
    </w:p>
    <w:p w:rsidR="00123009" w:rsidRDefault="00123009" w:rsidP="00CA4986">
      <w:pPr>
        <w:pStyle w:val="220"/>
        <w:shd w:val="clear" w:color="auto" w:fill="auto"/>
        <w:tabs>
          <w:tab w:val="left" w:pos="2299"/>
          <w:tab w:val="left" w:pos="3451"/>
        </w:tabs>
        <w:ind w:right="3540" w:firstLine="0"/>
        <w:rPr>
          <w:sz w:val="2"/>
          <w:szCs w:val="2"/>
        </w:rPr>
        <w:sectPr w:rsidR="00123009" w:rsidSect="00CA4986">
          <w:pgSz w:w="11900" w:h="16840"/>
          <w:pgMar w:top="567" w:right="1134" w:bottom="567" w:left="1134" w:header="0" w:footer="6" w:gutter="0"/>
          <w:cols w:space="720"/>
          <w:noEndnote/>
          <w:docGrid w:linePitch="360"/>
        </w:sectPr>
      </w:pPr>
    </w:p>
    <w:p w:rsidR="001C0A68" w:rsidRDefault="00E15D42" w:rsidP="00E15D42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jc w:val="center"/>
      </w:pPr>
      <w:r>
        <w:lastRenderedPageBreak/>
        <w:t xml:space="preserve">                                                   </w:t>
      </w:r>
      <w:r w:rsidR="00D96F5A">
        <w:t>Утвержден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ind w:left="4680"/>
      </w:pPr>
      <w:r>
        <w:t>постановлени</w:t>
      </w:r>
      <w:r w:rsidR="00D96F5A">
        <w:t>ем</w:t>
      </w:r>
      <w:r>
        <w:t xml:space="preserve">  администрации Выгоничского района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tabs>
          <w:tab w:val="left" w:leader="underscore" w:pos="7800"/>
          <w:tab w:val="left" w:leader="underscore" w:pos="9048"/>
        </w:tabs>
        <w:spacing w:before="0" w:after="240"/>
        <w:ind w:left="4680"/>
      </w:pPr>
      <w:r>
        <w:t>от</w:t>
      </w:r>
      <w:r w:rsidR="00E15D42">
        <w:t xml:space="preserve">   29.03.2021г.  № 203</w:t>
      </w:r>
    </w:p>
    <w:p w:rsidR="001C0A68" w:rsidRDefault="001C0A68" w:rsidP="001C0A68">
      <w:pPr>
        <w:pStyle w:val="220"/>
        <w:framePr w:w="9120" w:h="15556" w:hRule="exact" w:wrap="none" w:vAnchor="page" w:hAnchor="page" w:x="2236" w:y="721"/>
        <w:shd w:val="clear" w:color="auto" w:fill="auto"/>
        <w:ind w:firstLine="0"/>
        <w:jc w:val="center"/>
      </w:pPr>
      <w:bookmarkStart w:id="1" w:name="bookmark4"/>
      <w:r>
        <w:t>Административный регламент</w:t>
      </w:r>
      <w:bookmarkEnd w:id="1"/>
    </w:p>
    <w:p w:rsidR="001C0A68" w:rsidRDefault="001C0A68" w:rsidP="001C0A68">
      <w:pPr>
        <w:pStyle w:val="70"/>
        <w:framePr w:w="9120" w:h="15556" w:hRule="exact" w:wrap="none" w:vAnchor="page" w:hAnchor="page" w:x="2236" w:y="721"/>
        <w:shd w:val="clear" w:color="auto" w:fill="auto"/>
        <w:spacing w:after="240"/>
        <w:jc w:val="center"/>
      </w:pPr>
      <w:r>
        <w:t>по предоставлению государственной услуги «Выдача разрешения на</w:t>
      </w:r>
      <w:r>
        <w:br/>
        <w:t>изменение имени, фамилии ребенка»</w:t>
      </w:r>
    </w:p>
    <w:p w:rsidR="001C0A68" w:rsidRDefault="001C0A68" w:rsidP="001C0A68">
      <w:pPr>
        <w:pStyle w:val="220"/>
        <w:framePr w:w="9120" w:h="15556" w:hRule="exact" w:wrap="none" w:vAnchor="page" w:hAnchor="page" w:x="2236" w:y="721"/>
        <w:numPr>
          <w:ilvl w:val="0"/>
          <w:numId w:val="2"/>
        </w:numPr>
        <w:shd w:val="clear" w:color="auto" w:fill="auto"/>
        <w:tabs>
          <w:tab w:val="left" w:pos="3648"/>
        </w:tabs>
        <w:ind w:left="3280" w:firstLine="0"/>
      </w:pPr>
      <w:bookmarkStart w:id="2" w:name="bookmark5"/>
      <w:r>
        <w:t>Общие положения</w:t>
      </w:r>
      <w:bookmarkEnd w:id="2"/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1"/>
          <w:numId w:val="2"/>
        </w:numPr>
        <w:shd w:val="clear" w:color="auto" w:fill="auto"/>
        <w:tabs>
          <w:tab w:val="left" w:pos="1330"/>
        </w:tabs>
        <w:spacing w:before="0" w:after="0"/>
        <w:ind w:firstLine="760"/>
      </w:pPr>
      <w:r>
        <w:t>Предмет регулирования административного регламента.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jc w:val="right"/>
      </w:pPr>
      <w:r>
        <w:t>Административный регламент предоставления государственной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</w:pPr>
      <w:r>
        <w:t>услуги «Выдача разрешения на изменение имени, фамилии ребенка», (далее - административный регламент) определяет порядок, последовательность и сроки административных процедур и действий по предоставлению государственной услуги, порядок взаимодействия между структурными подразделениями, должностными лицами администрации Выгоничского района в процессе предоставления государственной услуги, их взаимодействие с заявителями.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1"/>
          <w:numId w:val="2"/>
        </w:numPr>
        <w:shd w:val="clear" w:color="auto" w:fill="auto"/>
        <w:tabs>
          <w:tab w:val="left" w:pos="1330"/>
        </w:tabs>
        <w:spacing w:before="0" w:after="0"/>
        <w:ind w:firstLine="760"/>
      </w:pPr>
      <w:r>
        <w:t>Круг заявителей.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ind w:firstLine="760"/>
      </w:pPr>
      <w:r>
        <w:t>Заявителями государственной услуги (далее - заявители) являются родители несовершеннолетних детей, не достигших 14 летнего возраста, желающие изменить имя и (или) фамилию ребенка, зарегистрированные на территории Выгоничского муниципального района.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1"/>
          <w:numId w:val="2"/>
        </w:numPr>
        <w:shd w:val="clear" w:color="auto" w:fill="auto"/>
        <w:tabs>
          <w:tab w:val="left" w:pos="1546"/>
        </w:tabs>
        <w:spacing w:before="0" w:after="0"/>
        <w:ind w:firstLine="760"/>
      </w:pPr>
      <w:r>
        <w:t>Требования к порядку информирования о порядке предоставления государственной услуги.</w:t>
      </w:r>
    </w:p>
    <w:p w:rsidR="001C0A68" w:rsidRPr="00843FD8" w:rsidRDefault="001C0A68" w:rsidP="001C0A68">
      <w:pPr>
        <w:pStyle w:val="a6"/>
        <w:framePr w:w="9120" w:h="15556" w:hRule="exact" w:wrap="none" w:vAnchor="page" w:hAnchor="page" w:x="2236" w:y="72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FD8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Предоставление государственной услуги осуществляет администрация</w:t>
      </w:r>
      <w:r w:rsidRPr="00843FD8">
        <w:rPr>
          <w:rFonts w:ascii="Times New Roman" w:hAnsi="Times New Roman" w:cs="Times New Roman"/>
          <w:sz w:val="28"/>
          <w:szCs w:val="28"/>
        </w:rPr>
        <w:t xml:space="preserve"> Выгоничского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FD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рамках переданных государственных полномочий через</w:t>
      </w:r>
      <w:r>
        <w:rPr>
          <w:color w:val="000000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структурное</w:t>
      </w:r>
      <w:r w:rsidRPr="006301D3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подразделением администрации Выгоничского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участвующего</w:t>
      </w:r>
      <w:r w:rsidRPr="006301D3">
        <w:rPr>
          <w:rFonts w:ascii="Times New Roman" w:eastAsia="Times New Roman" w:hAnsi="Times New Roman" w:cs="Times New Roman"/>
          <w:sz w:val="28"/>
          <w:szCs w:val="28"/>
        </w:rPr>
        <w:t xml:space="preserve"> в предоставлении муниципальной услуги, сектор по делам семьи, охране материнства и детства, демографии</w:t>
      </w:r>
      <w:r>
        <w:rPr>
          <w:color w:val="000000"/>
          <w:lang w:bidi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далее С</w:t>
      </w:r>
      <w:r w:rsidRPr="001C0A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ектор</w:t>
      </w:r>
      <w:r>
        <w:rPr>
          <w:color w:val="000000"/>
          <w:lang w:bidi="ru-RU"/>
        </w:rPr>
        <w:t>).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1"/>
          <w:numId w:val="2"/>
        </w:numPr>
        <w:shd w:val="clear" w:color="auto" w:fill="auto"/>
        <w:tabs>
          <w:tab w:val="left" w:pos="1304"/>
        </w:tabs>
        <w:spacing w:before="0" w:after="0"/>
        <w:ind w:firstLine="760"/>
      </w:pPr>
      <w:r>
        <w:t>Порядок получения заявителями информации (консультации) о предоставлении государственной услуги.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2"/>
          <w:numId w:val="2"/>
        </w:numPr>
        <w:shd w:val="clear" w:color="auto" w:fill="auto"/>
        <w:tabs>
          <w:tab w:val="left" w:pos="1546"/>
        </w:tabs>
        <w:spacing w:before="0" w:after="0"/>
        <w:ind w:firstLine="760"/>
      </w:pPr>
      <w:r>
        <w:t>Информация о порядке предоставления государственной услуги может быть получена заявителем: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на официальном сайте администрации Выгоничского района;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непосредственно в Секторе;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на информационных стендах в Секторе;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с помощью средств телефонной связи или электронной почты;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при личном обращении;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0"/>
        <w:ind w:firstLine="760"/>
      </w:pPr>
      <w:r>
        <w:t>в письменной форме на основании письменного обращения.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ind w:firstLine="760"/>
      </w:pPr>
      <w:r>
        <w:t>Информация о предоставлении государственной услуги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</w:pPr>
      <w:r>
        <w:t>предоставляется бесплатно.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shd w:val="clear" w:color="auto" w:fill="auto"/>
        <w:spacing w:before="0" w:after="0"/>
        <w:ind w:firstLine="760"/>
      </w:pPr>
      <w:r>
        <w:t>Информирование (консультирование) осуществляется по следующим вопросам:</w:t>
      </w:r>
    </w:p>
    <w:p w:rsidR="001C0A68" w:rsidRDefault="001C0A68" w:rsidP="001C0A68">
      <w:pPr>
        <w:pStyle w:val="20"/>
        <w:framePr w:w="9120" w:h="15556" w:hRule="exact" w:wrap="none" w:vAnchor="page" w:hAnchor="page" w:x="2236" w:y="721"/>
        <w:numPr>
          <w:ilvl w:val="0"/>
          <w:numId w:val="3"/>
        </w:numPr>
        <w:shd w:val="clear" w:color="auto" w:fill="auto"/>
        <w:tabs>
          <w:tab w:val="left" w:pos="1216"/>
        </w:tabs>
        <w:spacing w:before="0" w:after="0"/>
        <w:ind w:firstLine="760"/>
      </w:pPr>
      <w:r>
        <w:t>местонахождение, почтовый адрес администрации Выгоничского района, Сектора, предоставляющего государственную услугу,</w:t>
      </w:r>
    </w:p>
    <w:p w:rsidR="00123009" w:rsidRDefault="00123009" w:rsidP="0063139B">
      <w:pPr>
        <w:pStyle w:val="20"/>
        <w:shd w:val="clear" w:color="auto" w:fill="auto"/>
        <w:spacing w:before="0" w:after="330" w:line="317" w:lineRule="exact"/>
        <w:jc w:val="left"/>
      </w:pP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4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tabs>
          <w:tab w:val="left" w:pos="1216"/>
        </w:tabs>
        <w:spacing w:before="0" w:after="0"/>
      </w:pPr>
      <w:r>
        <w:t>график его работы, номера телефонов должностных лиц, ответственных за предоставление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порядок личного приема;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282"/>
        </w:tabs>
        <w:spacing w:before="0" w:after="0"/>
        <w:ind w:firstLine="740"/>
      </w:pPr>
      <w:r>
        <w:t>перечень документов, необходимых для получения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процедура предоставления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срок предоставления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74"/>
        </w:tabs>
        <w:spacing w:before="0" w:after="0"/>
        <w:ind w:firstLine="740"/>
      </w:pPr>
      <w:r>
        <w:t>об основаниях для отказа в предоставлении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74"/>
        </w:tabs>
        <w:spacing w:before="0" w:after="0"/>
        <w:ind w:firstLine="740"/>
      </w:pPr>
      <w:r>
        <w:t>порядок обжалования решений, действий или бездействия должностных лиц, ответственных за предоставление государственной услуги;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9"/>
        </w:tabs>
        <w:spacing w:before="0" w:after="0"/>
        <w:ind w:firstLine="740"/>
      </w:pPr>
      <w:r>
        <w:t>о нормативно правовых актах, устанавливающих требования к предоставлению государственной услуги.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Основными требованиями при информировании (консультировании) являются: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достоверность и полнота предоставляемой информации;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четкость изложения информации;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удобство и доступность предоставляемой информации;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оперативность предоставления информации;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94"/>
        </w:tabs>
        <w:spacing w:before="0" w:after="0"/>
        <w:ind w:firstLine="740"/>
      </w:pPr>
      <w:r>
        <w:t>актуальность и своевременность предоставляемой информации.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2"/>
          <w:numId w:val="2"/>
        </w:numPr>
        <w:shd w:val="clear" w:color="auto" w:fill="auto"/>
        <w:tabs>
          <w:tab w:val="left" w:pos="1719"/>
        </w:tabs>
        <w:spacing w:before="0" w:after="0"/>
        <w:ind w:firstLine="740"/>
      </w:pPr>
      <w:r>
        <w:t>Информирование заявителей государственной услуги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</w:pPr>
      <w:r>
        <w:t xml:space="preserve">осуществляется должностными лицами </w:t>
      </w:r>
      <w:r w:rsidR="001C0A68">
        <w:t>сектора</w:t>
      </w:r>
      <w:r>
        <w:t xml:space="preserve"> при личном обращении, по телефону или письменно, включая электронную почту при наличии. Время ожидания в очереди для получения информации не должно превышать 15 минут.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При ответе на телефонные звонки должностное лицо, осуществляющее прием граждан и информирование, должно назвать название организации, фамилию, имя, отчество, занимаемую должность. При устном обращении заявителя государственной услуги (по телефону или лично) должностные лица, осуществляющие прием граждан и информирование, дают ответ самостоятельно.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При невозможности должностного лица самостоятельно ответить на поставленные вопросы телефонный звонок и (или) заявитель должен быть переадресован другому должностному лицу или должен быть сообщен телефонный номер, по которому возможно получить информацию.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tabs>
          <w:tab w:val="left" w:pos="3586"/>
          <w:tab w:val="left" w:pos="5218"/>
          <w:tab w:val="left" w:pos="8103"/>
        </w:tabs>
        <w:spacing w:before="0" w:after="0"/>
        <w:ind w:firstLine="740"/>
      </w:pPr>
      <w:r>
        <w:t>Индивидуальное</w:t>
      </w:r>
      <w:r>
        <w:tab/>
        <w:t>устное</w:t>
      </w:r>
      <w:r>
        <w:tab/>
        <w:t>информирование</w:t>
      </w:r>
      <w:r>
        <w:tab/>
        <w:t>каждого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</w:pPr>
      <w:r>
        <w:t>заинтересованного лица должностное лицо осуществляет не более 15 минут.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Во время разговора должностное лицо должно произносить слова четко, не допускать разговоров с окружающими людьми, не допускать прерывание разговора по причине поступления звонка на другой телефонный аппарат. Одновременное консультирование по телефону и прием документов не допускается.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Время ожидания личного приема заявителями государственной услуги не должно превышать 15 минут.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Продолжительность приема у должностного лица, осуществляющего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5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jc w:val="left"/>
      </w:pPr>
      <w:r>
        <w:t>прием граждан, не должна превышать 15 минут.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Должностные лица, осуществляющие прием и информирование, должны корректно и внимательно относиться к заявителям, не унижая их чести и достоинства, соблюдать этику делового общения.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Все обращения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Письменные обращения заявителей государственной услуги, включая обращения, поступившие по электронной почте при ее наличии, рассматриваются должностными лицами с учетом времени подготовки и направления ответа заявителю в срок, не превышающий 30 дней с момента поступления обращения. Регистрация обращения осуществляется в течение одного рабочего дня после поступления должностному лицу, ответственному за документооборот.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Письменный ответ на обращение предоставляется в простой, четкой и понятной форме с указанием должности лица, подписавшего ответ, а также фамилии, имени, отчества и номера телефона непосредственного исполнителя.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Письменный ответ направляется почтой, электронной почтой при ее наличии, в зависимости от способа обращения заинтересованного лица за информацией или способа доставки ответа, указанного в письменном обращении заинтересованного лица.</w:t>
      </w:r>
    </w:p>
    <w:p w:rsidR="00123009" w:rsidRDefault="008975A0">
      <w:pPr>
        <w:pStyle w:val="20"/>
        <w:framePr w:w="9125" w:h="15162" w:hRule="exact" w:wrap="none" w:vAnchor="page" w:hAnchor="page" w:x="2233" w:y="983"/>
        <w:numPr>
          <w:ilvl w:val="2"/>
          <w:numId w:val="2"/>
        </w:numPr>
        <w:shd w:val="clear" w:color="auto" w:fill="auto"/>
        <w:tabs>
          <w:tab w:val="left" w:pos="1531"/>
        </w:tabs>
        <w:spacing w:before="0" w:after="0"/>
        <w:ind w:firstLine="740"/>
      </w:pPr>
      <w:r>
        <w:t>Сектор</w:t>
      </w:r>
      <w:r w:rsidR="00DE1A10">
        <w:t xml:space="preserve"> осуществляет информирование о предоставлении государственной услуги посредством размещения информационных материалов на информационных стендах.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На стендах размещается организационно-распорядительная и тематическая информация. К организационно-распорядительной информации, размещаемой на стенде, относится следующая обязательная информация: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52"/>
        </w:tabs>
        <w:spacing w:before="0" w:after="0"/>
        <w:ind w:firstLine="740"/>
      </w:pPr>
      <w:r>
        <w:t xml:space="preserve">режим работы </w:t>
      </w:r>
      <w:r w:rsidR="008975A0">
        <w:t>Сектора</w:t>
      </w:r>
      <w:r>
        <w:t>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48"/>
        </w:tabs>
        <w:spacing w:before="0" w:after="0"/>
        <w:ind w:firstLine="740"/>
      </w:pPr>
      <w:r>
        <w:t>номер кабинета, где осуществляется прием и информирование заявителей, фамилии, имена, отчества и должности должностных лиц, осуществляющих прием и информирование заинтересованных лиц;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48"/>
        </w:tabs>
        <w:spacing w:before="0" w:after="0"/>
        <w:ind w:firstLine="740"/>
      </w:pPr>
      <w:r>
        <w:t xml:space="preserve">номера телефонов, адрес официального сайта и электронной почты </w:t>
      </w:r>
      <w:r w:rsidR="008975A0">
        <w:t>Сектора</w:t>
      </w:r>
      <w:r>
        <w:t>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К тематической информации, размещаемой на стенде, относится следующая обязательная информация: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48"/>
        </w:tabs>
        <w:spacing w:before="0" w:after="0"/>
        <w:ind w:firstLine="740"/>
      </w:pPr>
      <w:r>
        <w:t>реквизиты нормативных правовых актов, содержащих нормы, регулирующие предоставление государственной услуги и их отдельные положения;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48"/>
        </w:tabs>
        <w:spacing w:before="0" w:after="0"/>
        <w:ind w:firstLine="740"/>
      </w:pPr>
      <w:r>
        <w:t>перечень, необходимых для предоставления государственной услуги документов и требования к ним;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52"/>
        </w:tabs>
        <w:spacing w:before="0" w:after="0"/>
        <w:ind w:firstLine="740"/>
      </w:pPr>
      <w:r>
        <w:t>настоящий административный регламент.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49"/>
        </w:tabs>
        <w:spacing w:before="0" w:after="0"/>
        <w:ind w:firstLine="740"/>
      </w:pPr>
      <w:r>
        <w:t>Информация, представленная при проведении консультации, не является основанием для принятия решения, совершения действия (бездействия) уполномоченными органами при осуществлении предоставления государственной услуги.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6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429"/>
        </w:tabs>
        <w:spacing w:before="0" w:after="0"/>
        <w:ind w:firstLine="740"/>
      </w:pPr>
      <w:r>
        <w:t>Порядок, форма, место размещения и способы получения справочной информации.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Справочная информация о месте нахождения, графике работы, справочных телефонах, адресах официальных сайтов, электронной почте и (или) форме обратной связи в сети «Интернет» администрации</w:t>
      </w:r>
      <w:r w:rsidR="008975A0">
        <w:t xml:space="preserve"> Выгоничского района</w:t>
      </w:r>
      <w:r>
        <w:t xml:space="preserve">, </w:t>
      </w:r>
      <w:r w:rsidR="008975A0">
        <w:t>Сектора</w:t>
      </w:r>
      <w:r>
        <w:t>, предоставляющего государственную услугу, размещена на официальном сайте администрации</w:t>
      </w:r>
      <w:r w:rsidR="008975A0">
        <w:t xml:space="preserve"> Выгоничского района</w:t>
      </w:r>
      <w:r>
        <w:t xml:space="preserve">, </w:t>
      </w:r>
      <w:r w:rsidR="008975A0">
        <w:t>Сектора</w:t>
      </w:r>
      <w:r>
        <w:t>, в сети «Интернет», в региональной государственной информационной системе «Реестр государственных услуг (функций) Брянской области», на Едином портале государственных и муниципальных услуг (функций) и в региональной государственной информационной системе «Портал государственных и муниципальных услуг Брянской области».</w:t>
      </w:r>
    </w:p>
    <w:p w:rsidR="00123009" w:rsidRDefault="00DE1A10">
      <w:pPr>
        <w:pStyle w:val="220"/>
        <w:framePr w:w="9125" w:h="15162" w:hRule="exact" w:wrap="none" w:vAnchor="page" w:hAnchor="page" w:x="2233" w:y="983"/>
        <w:numPr>
          <w:ilvl w:val="0"/>
          <w:numId w:val="2"/>
        </w:numPr>
        <w:shd w:val="clear" w:color="auto" w:fill="auto"/>
        <w:tabs>
          <w:tab w:val="left" w:pos="1527"/>
        </w:tabs>
        <w:ind w:left="1200" w:firstLine="0"/>
      </w:pPr>
      <w:bookmarkStart w:id="3" w:name="bookmark6"/>
      <w:r>
        <w:t>Стандарт предоставления государственной услуги</w:t>
      </w:r>
      <w:bookmarkEnd w:id="3"/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44"/>
        </w:tabs>
        <w:spacing w:before="0" w:after="0"/>
        <w:ind w:firstLine="740"/>
      </w:pPr>
      <w:r>
        <w:t>Наименование государственной услуги: «Выдача разрешения на изменение имени, фамилии ребенка» (далее - государственная услуга).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666"/>
        </w:tabs>
        <w:spacing w:before="0" w:after="0"/>
        <w:ind w:firstLine="740"/>
      </w:pPr>
      <w:r>
        <w:t xml:space="preserve">Наименование органа, предоставляющего данную государственную услугу </w:t>
      </w:r>
      <w:r w:rsidR="008975A0">
        <w:t>–</w:t>
      </w:r>
      <w:r>
        <w:t xml:space="preserve"> администрация</w:t>
      </w:r>
      <w:r w:rsidR="008975A0">
        <w:t xml:space="preserve"> Выгоничского района</w:t>
      </w:r>
      <w:r>
        <w:t>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 xml:space="preserve">Исполнителем государственной услуги является </w:t>
      </w:r>
      <w:r w:rsidR="008975A0">
        <w:t>сектор по делам семьи, охране материнства и детства, демографии</w:t>
      </w:r>
      <w:r>
        <w:t xml:space="preserve"> администрации</w:t>
      </w:r>
      <w:r w:rsidR="008975A0">
        <w:t xml:space="preserve"> Выгоничского района</w:t>
      </w:r>
      <w:r>
        <w:t>.</w:t>
      </w:r>
    </w:p>
    <w:p w:rsidR="00123009" w:rsidRDefault="008975A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Сектор</w:t>
      </w:r>
      <w:r w:rsidR="00DE1A10">
        <w:t xml:space="preserve"> при предоставлении государственной услуги не имеет права требовать от заявителя осуществления действий, в том числе согласований, необходимых для получения государственной услуги, связанных с обращением в иные органы, организации.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74"/>
        </w:tabs>
        <w:spacing w:before="0" w:after="0"/>
        <w:ind w:firstLine="740"/>
      </w:pPr>
      <w:r>
        <w:t>Описание результата предоставления государственной услуги.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Конечным результатом предоставления государственной услуги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jc w:val="left"/>
      </w:pPr>
      <w:r>
        <w:t>является: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190"/>
        </w:tabs>
        <w:spacing w:before="0" w:after="0"/>
        <w:ind w:firstLine="740"/>
      </w:pPr>
      <w:r>
        <w:t>выдача заявителям постановления администрации</w:t>
      </w:r>
      <w:r w:rsidR="008975A0">
        <w:t xml:space="preserve"> Выгоничского района</w:t>
      </w:r>
      <w:r>
        <w:t xml:space="preserve"> о разрешении на изменение имени, фамилии ребенку;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190"/>
        </w:tabs>
        <w:spacing w:before="0" w:after="0"/>
        <w:ind w:firstLine="740"/>
      </w:pPr>
      <w:r>
        <w:t>письменное уведомление об отказе в выдаче заявителям разрешения на изменение имени, фамилии ребенку.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74"/>
        </w:tabs>
        <w:spacing w:before="0" w:after="0"/>
        <w:ind w:firstLine="740"/>
      </w:pPr>
      <w:r>
        <w:t>Срок предоставления государственной услуги.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Решение о предоставлении государственной услуги, либо об отказе в ее предоставлении должно быть принято по результатам рассмотрения заявления и иных представленных или полученных по межведомственным запросам документов не позднее чем через 30 дней со дня подачи заявления и предоставления документов, указанных в пункте 2.6. административного регламента, обязанность по предоставлению которых возложена на заявителя.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429"/>
        </w:tabs>
        <w:spacing w:before="0" w:after="0"/>
        <w:ind w:firstLine="740"/>
      </w:pPr>
      <w:r>
        <w:t>Перечень нормативных правовых актов, регулирующих отношения, возникающие в связи с предоставлением государственной услуги.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Перечень нормативных правовых актов, регулирующих отношения, возникающие в связи с предоставлением государственной услуги, размещен на официальном сайте администрации</w:t>
      </w:r>
      <w:r w:rsidR="008975A0">
        <w:t xml:space="preserve"> Выгоничского района</w:t>
      </w:r>
      <w:r>
        <w:t xml:space="preserve">, </w:t>
      </w:r>
      <w:r w:rsidR="008975A0">
        <w:t>Сектора</w:t>
      </w:r>
      <w:r>
        <w:t>, в сети «Интернет», в региональной государственной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7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</w:pPr>
      <w:r>
        <w:t>информационной системе «Реестр государственных услуг (функций) Брянской области», на Едином портале государственных и муниципальных услуг (функций) и в региональной государственной информационной системе «Портал государственных и муниципальных услуг Брянской области».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387"/>
        </w:tabs>
        <w:spacing w:before="0" w:after="0"/>
        <w:ind w:firstLine="740"/>
      </w:pPr>
      <w:r>
        <w:t>Исчерпывающий перечень документов, необходимых для предоставления государственной услуги, подлежащих представлению заявителем с соблюдением требований законодательства Российской Федерации о защите персональных данных: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42"/>
        </w:tabs>
        <w:spacing w:before="0" w:after="0"/>
        <w:ind w:firstLine="740"/>
      </w:pPr>
      <w:r>
        <w:t>заявление на имя Главы администрации</w:t>
      </w:r>
      <w:r w:rsidR="008975A0">
        <w:t xml:space="preserve"> Выгоничского района</w:t>
      </w:r>
      <w:r>
        <w:t xml:space="preserve"> о предоставлении государственной услуги по форме согласно приложению №1 к административному регламенту;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37"/>
        </w:tabs>
        <w:spacing w:before="0" w:after="0"/>
        <w:ind w:firstLine="740"/>
      </w:pPr>
      <w:r>
        <w:t xml:space="preserve">заявление на имя Главы администрации </w:t>
      </w:r>
      <w:r w:rsidR="008975A0">
        <w:t xml:space="preserve">Выгоничского района </w:t>
      </w:r>
      <w:r>
        <w:t>о согласии на обработку персональных данных по форме согласно приложению №2 к административному регламенту;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52"/>
        </w:tabs>
        <w:spacing w:before="0" w:after="0"/>
        <w:ind w:firstLine="740"/>
      </w:pPr>
      <w:r>
        <w:t>копия свидетельства о рождении несовершеннолетнего;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52"/>
        </w:tabs>
        <w:spacing w:before="0" w:after="0"/>
        <w:ind w:firstLine="740"/>
      </w:pPr>
      <w:r>
        <w:t>копии паспортов родителей ребенка;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/>
        <w:ind w:firstLine="740"/>
      </w:pPr>
      <w:r>
        <w:t>копия свидетельства о расторжении брака (при наличии указанного обстоятельства);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/>
        <w:ind w:firstLine="740"/>
      </w:pPr>
      <w:r>
        <w:t>копия свидетельства о регистрации брака (при наличии указанного обстоятельства);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0"/>
        <w:ind w:firstLine="740"/>
      </w:pPr>
      <w:r>
        <w:t>письменное согласие ребенка, достигшего возраста 10 лет, на изменение имени, фамилии ребенка.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 xml:space="preserve">Для предоставления услуги </w:t>
      </w:r>
      <w:r w:rsidR="00503A85">
        <w:t>Сектором</w:t>
      </w:r>
      <w:r>
        <w:t xml:space="preserve"> запрашиваются в порядке межведомственного информационного взаимодействия в соответствующих органах (организациях) следующие, имеющиеся в их распоряжении документы (сведения), если такие документы не были представлены гражданином по собственной инициативе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238"/>
        </w:tabs>
        <w:spacing w:before="0" w:after="0"/>
        <w:ind w:firstLine="740"/>
      </w:pPr>
      <w:r>
        <w:t>адресная справка МВД РФ с места регистрации несовершеннолетнего (подопечного), выдаваемая подразделением по вопросам миграции территориальных органов МВД России на районном уровне;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0"/>
        <w:ind w:firstLine="740"/>
      </w:pPr>
      <w:r>
        <w:t>документ, подтверждающий статус одинокой матери, выдаваемый органом ЗАГС.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Межведомственный запрос направляется в течение 2 рабочих дней со дня подачи заявителем заявления и документов.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взаимодействия, а в случае отсутствия доступа к этой системе - на бумажном носителе с соблюдением требований законодательства Российской Федерации о защите персональных данных.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580"/>
      </w:pPr>
      <w:r>
        <w:t>При предоставлении государственной услуги должностное лицо не вправе требовать от заявителя: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580"/>
      </w:pPr>
      <w:r>
        <w:t>- представления документов и информации или осуществления действий, представление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8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/>
        <w:ind w:firstLine="580"/>
      </w:pPr>
      <w:r>
        <w:t>представления документов и информации, которые находятся в распоряжении администрации</w:t>
      </w:r>
      <w:r w:rsidR="00503A85">
        <w:t xml:space="preserve"> Выгоничского района</w:t>
      </w:r>
      <w:r>
        <w:t>, иных государственных органов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Брянской области,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/>
        <w:ind w:firstLine="580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580"/>
      </w:pPr>
      <w:r>
        <w:t>Документы, указанные в настоящем пункте и предоставляемые заявителем, предоставляются должностному лицу с предъявлением оригинала.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580"/>
      </w:pPr>
      <w:r>
        <w:t>Должностное лицо сверяет копии с подлинником каждого документа. При обнаружении некомплектности документов, прилагаемых к заявлению, должностное лицо информирует заявителя о выявленных недостатках, предлагает их устранить.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452"/>
        </w:tabs>
        <w:spacing w:before="0" w:after="0"/>
        <w:ind w:firstLine="740"/>
      </w:pPr>
      <w:r>
        <w:t>Исчерпывающий перечень оснований для отказа в предоставлении государственной услуги: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0"/>
        <w:ind w:firstLine="740"/>
      </w:pPr>
      <w:r>
        <w:t>непредставление в полном объеме документов, предусмотренных пунктом 2.6. настоящего административного регламента, обязанность по предоставлению которых возложена на заявителя;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147"/>
        </w:tabs>
        <w:spacing w:before="0" w:after="0"/>
        <w:ind w:firstLine="960"/>
        <w:jc w:val="left"/>
      </w:pPr>
      <w:r>
        <w:t>с заявлением обратилось лицо, не входящее в круг заявителей, указанных в пункте 1.2. настоящего регламента;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1147"/>
        </w:tabs>
        <w:spacing w:before="0" w:after="0"/>
        <w:ind w:firstLine="960"/>
        <w:jc w:val="left"/>
      </w:pPr>
      <w:r>
        <w:t>наличие в представленных документах исправлений, ошибок, подчисток;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37"/>
        </w:tabs>
        <w:spacing w:before="0" w:after="0"/>
        <w:ind w:firstLine="740"/>
      </w:pPr>
      <w:r>
        <w:t>противоречие просьбы, изложенной в заявлении, действующему законодательству или интересам ребенка.</w:t>
      </w:r>
    </w:p>
    <w:p w:rsidR="00123009" w:rsidRDefault="00DE1A10">
      <w:pPr>
        <w:pStyle w:val="20"/>
        <w:framePr w:w="9125" w:h="15162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452"/>
        </w:tabs>
        <w:spacing w:before="0" w:after="0"/>
        <w:ind w:firstLine="740"/>
      </w:pPr>
      <w:r>
        <w:t>Перечень оснований для отказа в приеме документов, необходимых для предоставления государственной услуги.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При отсутствии документов, указанных в пункте 2.6. настоящего административного регламента, в случае несоответствия представленных документов установленным требованиям, должностное лицо уведомляет заявителя о наличии препятствий для рассмотрения вопроса о предоставлении государственной услуги, объясняет заявителю содержание выявленных недостатков в представленных документах и меры по их устранению.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Если недостатки, препятствующие приему документов, допустимо устранить в ходе приема, они устраняются в ходе приема.</w:t>
      </w:r>
    </w:p>
    <w:p w:rsidR="00123009" w:rsidRDefault="00DE1A10">
      <w:pPr>
        <w:pStyle w:val="20"/>
        <w:framePr w:w="9125" w:h="15162" w:hRule="exact" w:wrap="none" w:vAnchor="page" w:hAnchor="page" w:x="2233" w:y="983"/>
        <w:shd w:val="clear" w:color="auto" w:fill="auto"/>
        <w:spacing w:before="0" w:after="0"/>
        <w:ind w:firstLine="740"/>
      </w:pPr>
      <w:r>
        <w:t>Если такие недостатки невозможно устранить в ходе приема, заявителю отказывается в приеме заявления и документов и разъясняется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0" w:h="350" w:hRule="exact" w:wrap="none" w:vAnchor="page" w:hAnchor="page" w:x="2236" w:y="642"/>
        <w:shd w:val="clear" w:color="auto" w:fill="auto"/>
        <w:spacing w:line="322" w:lineRule="exact"/>
        <w:ind w:right="20"/>
        <w:jc w:val="center"/>
      </w:pPr>
      <w:r>
        <w:lastRenderedPageBreak/>
        <w:t>9</w:t>
      </w:r>
    </w:p>
    <w:p w:rsidR="00123009" w:rsidRDefault="00DE1A10">
      <w:pPr>
        <w:pStyle w:val="20"/>
        <w:framePr w:w="9120" w:h="14841" w:hRule="exact" w:wrap="none" w:vAnchor="page" w:hAnchor="page" w:x="2236" w:y="983"/>
        <w:shd w:val="clear" w:color="auto" w:fill="auto"/>
        <w:spacing w:before="0" w:after="0"/>
      </w:pPr>
      <w:r>
        <w:t>право при укомплектовании пакета документов обратиться повторно за предоставлением государственной услуги.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666"/>
        </w:tabs>
        <w:spacing w:before="0" w:after="0"/>
        <w:ind w:firstLine="740"/>
      </w:pPr>
      <w:r>
        <w:t>Основанием для приостановления предоставления государственной услуги является заявление получателя государственной услуги.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427"/>
        </w:tabs>
        <w:spacing w:before="0" w:after="0"/>
        <w:ind w:firstLine="740"/>
      </w:pPr>
      <w:r>
        <w:t>Государственная услуга предоставляется бесплатно.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427"/>
        </w:tabs>
        <w:spacing w:before="0" w:after="0"/>
        <w:ind w:firstLine="740"/>
      </w:pPr>
      <w: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услуги.</w:t>
      </w:r>
    </w:p>
    <w:p w:rsidR="00123009" w:rsidRDefault="00DE1A10">
      <w:pPr>
        <w:pStyle w:val="20"/>
        <w:framePr w:w="9120" w:h="14841" w:hRule="exact" w:wrap="none" w:vAnchor="page" w:hAnchor="page" w:x="2236" w:y="983"/>
        <w:shd w:val="clear" w:color="auto" w:fill="auto"/>
        <w:spacing w:before="0" w:after="0"/>
        <w:ind w:firstLine="740"/>
      </w:pPr>
      <w:r>
        <w:t>Максимальный срок ожидания в очереди при подаче заявления о предоставлении государственной услуги не может превышать 15 минут.</w:t>
      </w:r>
    </w:p>
    <w:p w:rsidR="00123009" w:rsidRDefault="00DE1A10">
      <w:pPr>
        <w:pStyle w:val="20"/>
        <w:framePr w:w="9120" w:h="14841" w:hRule="exact" w:wrap="none" w:vAnchor="page" w:hAnchor="page" w:x="2236" w:y="983"/>
        <w:shd w:val="clear" w:color="auto" w:fill="auto"/>
        <w:spacing w:before="0" w:after="0"/>
        <w:ind w:firstLine="740"/>
      </w:pPr>
      <w:r>
        <w:t>Максимальный срок ожидания в очереди при получении результата предоставления государственной услуги не может превышать 15 минут.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427"/>
        </w:tabs>
        <w:spacing w:before="0" w:after="0"/>
        <w:ind w:firstLine="740"/>
      </w:pPr>
      <w:r>
        <w:t>Срок регистрации заявления заявителя о предоставлении государственной услуги составляет 1 рабочий день.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427"/>
        </w:tabs>
        <w:spacing w:before="0" w:after="0"/>
        <w:ind w:firstLine="740"/>
      </w:pPr>
      <w: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для предоставления государственной услуги.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помещение для предоставления государственной услуги должно соответствовать санитарно-эпидемиологическим правилам и нормативам, обеспечивать комфортное пребывание заявителей и исполнителей.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места ожидания приема заявителями должны быть оборудованы стульями, столами (стойками) для возможности оформления запросов, обеспечены местами общественного пользования.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прием заявителей осуществляется непосредственно в кабинете у рабочего места должностного лица, ответственного за прием и выдачу документов.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кабинеты приема заявителей оснащаются информационными табличками (вывесками) с указанием номера кабинета.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 xml:space="preserve">визуальная и текстовая информация о порядке предоставления государственной услуги, указанная в пункте 1.4.3. настоящего административного регламента, размещается на информационном стенде </w:t>
      </w:r>
      <w:r w:rsidR="00503A85">
        <w:t>сектора</w:t>
      </w:r>
      <w:r>
        <w:t>.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427"/>
        </w:tabs>
        <w:spacing w:before="0" w:after="0"/>
        <w:ind w:firstLine="740"/>
      </w:pPr>
      <w:r>
        <w:t>В соответствии с законодательством Российской Федерации о социальной защите инвалидов им обеспечиваются: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условия для беспрепятственного доступа к помещению,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возможность самостоятельного передвижения по прилегающей территории, на которой расположено помещение, в котором предоставляется государственная услуга, а также входа в него и выхода из него, в том числе с использованием кресла-коляски;</w:t>
      </w:r>
    </w:p>
    <w:p w:rsidR="00123009" w:rsidRDefault="00DE1A10">
      <w:pPr>
        <w:pStyle w:val="20"/>
        <w:framePr w:w="9120" w:h="14841" w:hRule="exact" w:wrap="none" w:vAnchor="page" w:hAnchor="page" w:x="2236" w:y="98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/>
        <w:ind w:firstLine="580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0" w:h="350" w:hRule="exact" w:wrap="none" w:vAnchor="page" w:hAnchor="page" w:x="2236" w:y="642"/>
        <w:shd w:val="clear" w:color="auto" w:fill="auto"/>
        <w:spacing w:line="322" w:lineRule="exact"/>
        <w:ind w:right="20"/>
        <w:jc w:val="center"/>
      </w:pPr>
      <w:r>
        <w:lastRenderedPageBreak/>
        <w:t>10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55"/>
        </w:tabs>
        <w:spacing w:before="0" w:after="0"/>
        <w:ind w:firstLine="580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807"/>
        </w:tabs>
        <w:spacing w:before="0" w:after="0"/>
        <w:ind w:firstLine="580"/>
      </w:pPr>
      <w:r>
        <w:t>допуск сурдопереводчика и тифлосурдопереводчика при оказании инвалиду государственной услуги;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55"/>
        </w:tabs>
        <w:spacing w:before="0" w:after="0"/>
        <w:ind w:firstLine="580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807"/>
        </w:tabs>
        <w:spacing w:before="0" w:after="0"/>
        <w:ind w:firstLine="580"/>
      </w:pPr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465"/>
        </w:tabs>
        <w:spacing w:before="0" w:after="0"/>
        <w:ind w:firstLine="740"/>
      </w:pPr>
      <w:r>
        <w:t>Показатели доступности и качества государственной услуги.</w:t>
      </w:r>
    </w:p>
    <w:p w:rsidR="00123009" w:rsidRDefault="00DE1A10">
      <w:pPr>
        <w:pStyle w:val="20"/>
        <w:framePr w:w="9120" w:h="15157" w:hRule="exact" w:wrap="none" w:vAnchor="page" w:hAnchor="page" w:x="2236" w:y="988"/>
        <w:shd w:val="clear" w:color="auto" w:fill="auto"/>
        <w:spacing w:before="0" w:after="0"/>
        <w:ind w:firstLine="740"/>
      </w:pPr>
      <w:r>
        <w:t>Показателями доступности и качества государственной услуги являются: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309"/>
          <w:tab w:val="right" w:pos="4868"/>
          <w:tab w:val="right" w:pos="9070"/>
        </w:tabs>
        <w:spacing w:before="0" w:after="0"/>
        <w:ind w:firstLine="740"/>
      </w:pPr>
      <w:r>
        <w:t>заявительный</w:t>
      </w:r>
      <w:r>
        <w:tab/>
      </w:r>
      <w:r w:rsidR="00503A85">
        <w:t xml:space="preserve"> порядок обращения за </w:t>
      </w:r>
      <w:r>
        <w:t>предоставлением</w:t>
      </w:r>
    </w:p>
    <w:p w:rsidR="00123009" w:rsidRDefault="00DE1A10">
      <w:pPr>
        <w:pStyle w:val="20"/>
        <w:framePr w:w="9120" w:h="15157" w:hRule="exact" w:wrap="none" w:vAnchor="page" w:hAnchor="page" w:x="2236" w:y="988"/>
        <w:shd w:val="clear" w:color="auto" w:fill="auto"/>
        <w:spacing w:before="0" w:after="0"/>
        <w:jc w:val="left"/>
      </w:pPr>
      <w:r>
        <w:t>государственной услуги;</w:t>
      </w:r>
    </w:p>
    <w:p w:rsidR="00123009" w:rsidRDefault="00503A85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309"/>
          <w:tab w:val="right" w:pos="4868"/>
          <w:tab w:val="right" w:pos="6812"/>
          <w:tab w:val="right" w:pos="9070"/>
        </w:tabs>
        <w:spacing w:before="0" w:after="0"/>
        <w:ind w:firstLine="740"/>
      </w:pPr>
      <w:r>
        <w:t>транспортная</w:t>
      </w:r>
      <w:r>
        <w:tab/>
        <w:t xml:space="preserve">доступность </w:t>
      </w:r>
      <w:r w:rsidR="00DE1A10">
        <w:t>к местам</w:t>
      </w:r>
      <w:r w:rsidR="00DE1A10">
        <w:tab/>
        <w:t>предоставления</w:t>
      </w:r>
    </w:p>
    <w:p w:rsidR="00123009" w:rsidRDefault="00DE1A10">
      <w:pPr>
        <w:pStyle w:val="20"/>
        <w:framePr w:w="9120" w:h="15157" w:hRule="exact" w:wrap="none" w:vAnchor="page" w:hAnchor="page" w:x="2236" w:y="988"/>
        <w:shd w:val="clear" w:color="auto" w:fill="auto"/>
        <w:spacing w:before="0" w:after="0"/>
        <w:jc w:val="left"/>
      </w:pPr>
      <w:r>
        <w:t>государственной услуги;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/>
        <w:ind w:firstLine="740"/>
      </w:pPr>
      <w:r>
        <w:t>обеспечение беспрепятственного доступа к помещениям, в которых осуществляется прием документов и выдача результата предоставления государственной услуги;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/>
        <w:ind w:firstLine="740"/>
      </w:pPr>
      <w:r>
        <w:t>простота и ясность изложения информационных документов;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309"/>
          <w:tab w:val="right" w:pos="6812"/>
        </w:tabs>
        <w:spacing w:before="0" w:after="0"/>
        <w:ind w:firstLine="740"/>
      </w:pPr>
      <w:r>
        <w:t>уровень квалификации</w:t>
      </w:r>
      <w:r>
        <w:tab/>
        <w:t>профессиональной подготовки</w:t>
      </w:r>
    </w:p>
    <w:p w:rsidR="00123009" w:rsidRDefault="00DE1A10">
      <w:pPr>
        <w:pStyle w:val="20"/>
        <w:framePr w:w="9120" w:h="15157" w:hRule="exact" w:wrap="none" w:vAnchor="page" w:hAnchor="page" w:x="2236" w:y="988"/>
        <w:shd w:val="clear" w:color="auto" w:fill="auto"/>
        <w:spacing w:before="0" w:after="0"/>
        <w:jc w:val="left"/>
      </w:pPr>
      <w:r>
        <w:t>должностных лиц, осуществляющих оказание государственной услуги;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/>
        <w:ind w:firstLine="740"/>
      </w:pPr>
      <w:r>
        <w:t>высокая культура обслуживания заявителей;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/>
        <w:ind w:firstLine="740"/>
      </w:pPr>
      <w:r>
        <w:t>строгое соблюдение сроков предоставления государственной услуги и других требований настоящего административного регламента;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309"/>
          <w:tab w:val="right" w:pos="4868"/>
          <w:tab w:val="right" w:pos="6812"/>
          <w:tab w:val="right" w:pos="9070"/>
        </w:tabs>
        <w:spacing w:before="0" w:after="0"/>
        <w:ind w:firstLine="740"/>
      </w:pPr>
      <w:r>
        <w:t>отсутствие</w:t>
      </w:r>
      <w:r>
        <w:tab/>
        <w:t>обоснованных</w:t>
      </w:r>
      <w:r>
        <w:tab/>
        <w:t>жалоб на</w:t>
      </w:r>
      <w:r>
        <w:tab/>
        <w:t>предоставление</w:t>
      </w:r>
    </w:p>
    <w:p w:rsidR="00123009" w:rsidRDefault="00DE1A10">
      <w:pPr>
        <w:pStyle w:val="20"/>
        <w:framePr w:w="9120" w:h="15157" w:hRule="exact" w:wrap="none" w:vAnchor="page" w:hAnchor="page" w:x="2236" w:y="988"/>
        <w:shd w:val="clear" w:color="auto" w:fill="auto"/>
        <w:spacing w:before="0" w:after="0"/>
        <w:jc w:val="left"/>
      </w:pPr>
      <w:r>
        <w:t>государственной услуги.</w:t>
      </w:r>
    </w:p>
    <w:p w:rsidR="00123009" w:rsidRDefault="00DE1A10">
      <w:pPr>
        <w:pStyle w:val="220"/>
        <w:framePr w:w="9120" w:h="15157" w:hRule="exact" w:wrap="none" w:vAnchor="page" w:hAnchor="page" w:x="2236" w:y="988"/>
        <w:numPr>
          <w:ilvl w:val="0"/>
          <w:numId w:val="2"/>
        </w:numPr>
        <w:shd w:val="clear" w:color="auto" w:fill="auto"/>
        <w:tabs>
          <w:tab w:val="left" w:pos="1665"/>
        </w:tabs>
        <w:ind w:left="220" w:firstLine="1060"/>
        <w:jc w:val="left"/>
      </w:pPr>
      <w:bookmarkStart w:id="4" w:name="bookmark7"/>
      <w:r>
        <w:t>Состав, последовательность и сроки выполнения административных процедур, требования к порядку их выполнения</w:t>
      </w:r>
      <w:bookmarkEnd w:id="4"/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309"/>
        </w:tabs>
        <w:spacing w:before="0" w:after="0"/>
        <w:ind w:firstLine="740"/>
      </w:pPr>
      <w:r>
        <w:t>Предоставление государственной услуги включает в себя следующие административные процедуры:</w:t>
      </w:r>
    </w:p>
    <w:p w:rsidR="00123009" w:rsidRDefault="00DE1A10" w:rsidP="00503A85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/>
        <w:ind w:firstLine="740"/>
      </w:pPr>
      <w:r>
        <w:t>прием и регистрация заявлений о предос</w:t>
      </w:r>
      <w:r w:rsidR="00503A85">
        <w:t xml:space="preserve">тавлении государственной услуги; </w:t>
      </w:r>
      <w:r>
        <w:t>рассмотрение заявления и приложенных к нему документов на предмет соответствия заявленной просьбы действующему законодательству и интересам несовершеннолетнего гражданина, формирование и направление межведомственных запросов в органы (организации), участвующие в предоставлении услуги;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/>
        <w:ind w:firstLine="740"/>
      </w:pPr>
      <w:r>
        <w:t>принятие решения, подготовка, согласование, подписание и выдача постановления Брянской городской администрации о выдаче разрешения на изменение имени, фамилии ребенку, либо письменного уведомления об отказе в выдаче указанного разрешения;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/>
        <w:ind w:firstLine="740"/>
      </w:pPr>
      <w:r>
        <w:t xml:space="preserve">подготовка, согласование, подписание и выдача заявителю постановления администрации </w:t>
      </w:r>
      <w:r w:rsidR="00503A85">
        <w:t xml:space="preserve">Выгоничского района </w:t>
      </w:r>
      <w:r>
        <w:t>о предоставлении государственной услуги.</w:t>
      </w:r>
    </w:p>
    <w:p w:rsidR="00123009" w:rsidRDefault="00DE1A10">
      <w:pPr>
        <w:pStyle w:val="20"/>
        <w:framePr w:w="9120" w:h="15157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540"/>
        </w:tabs>
        <w:spacing w:before="0" w:after="0"/>
        <w:ind w:firstLine="740"/>
      </w:pPr>
      <w:r>
        <w:t>Прием и регистрация заявления о предоставлении государственной услуги.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11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tabs>
          <w:tab w:val="right" w:pos="9073"/>
        </w:tabs>
        <w:spacing w:before="0" w:after="0"/>
        <w:ind w:firstLine="740"/>
      </w:pPr>
      <w:r>
        <w:t>Основанием для начала административной</w:t>
      </w:r>
      <w:r>
        <w:tab/>
        <w:t>процедуры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</w:pPr>
      <w:r>
        <w:t>является обращение заявителя с заявлением на имя Главы администрации</w:t>
      </w:r>
      <w:r w:rsidR="00503A85">
        <w:t xml:space="preserve"> Выгоничского района</w:t>
      </w:r>
      <w:r>
        <w:t xml:space="preserve"> и документами, предусмотренными п. 2.6. настоящего административного регламента, обязанность по представлению которых возложена на заявителя.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Должностное лицо, ответственное за прием и регистрацию заявлений</w:t>
      </w:r>
    </w:p>
    <w:p w:rsidR="00123009" w:rsidRDefault="00503A85" w:rsidP="00503A85">
      <w:pPr>
        <w:pStyle w:val="20"/>
        <w:framePr w:w="9125" w:h="15167" w:hRule="exact" w:wrap="none" w:vAnchor="page" w:hAnchor="page" w:x="2233" w:y="983"/>
        <w:shd w:val="clear" w:color="auto" w:fill="auto"/>
        <w:tabs>
          <w:tab w:val="left" w:pos="261"/>
        </w:tabs>
        <w:spacing w:before="0" w:after="0"/>
      </w:pPr>
      <w:r>
        <w:t xml:space="preserve">о </w:t>
      </w:r>
      <w:r w:rsidR="00DE1A10">
        <w:t>предоставлении государственной услуги: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устанавливает личность заявителя путем проверки документа, удостоверяющего личность, и (или) документов, подтверждающих полномочия законного представителя, а также документов, удостоверяющих личность несовершеннолетнего ребенка;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проверяет правильность заполнения заявления и наличие всех необходимых документов или помогает заявителю написать заявление при отсутствии у заявителя заполненного заявления или неправильном его заполнении;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Критерии принятия решения: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соответствие (несоответствие) предоставленных документов, обязанность по представлению которых возложена на заявителя, п. 2.6. настоящего административного регламента;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960"/>
        <w:jc w:val="left"/>
      </w:pPr>
      <w:r>
        <w:t>- наличие в представленных документах исправлений, ошибок, подчисток;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соответствие просьбы, изложенной в заявлении, действующему законодательству или интересам ребенка.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При отсутствии документов, указанных в пункте 2.6. настоящего административного регламента, в случае несоответствия представленных документов установленным требованиям, должностное лицо уведомляет заявителя о наличии препятствий для рассмотрения вопроса о предоставлении государственной услуги, объясняет заявителю содержание выявленных недостатков в представленных документах и меры по их устранению.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Если недостатки, препятствующие приему документов, допустимо устранить в ходе приема, они устраняются в минимально короткий срок.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Если такие недостатки невозможно устранить в ходе приема,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государственной услуги.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Результат административной процедуры: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прием и регистрация заявления заявителя;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/>
        <w:ind w:firstLine="740"/>
      </w:pPr>
      <w:r>
        <w:t>отказ в приеме и регистрации документов заявителя.</w:t>
      </w:r>
    </w:p>
    <w:p w:rsidR="00123009" w:rsidRDefault="00DE1A10">
      <w:pPr>
        <w:pStyle w:val="20"/>
        <w:framePr w:w="9125" w:h="15167" w:hRule="exact" w:wrap="none" w:vAnchor="page" w:hAnchor="page" w:x="2233" w:y="983"/>
        <w:shd w:val="clear" w:color="auto" w:fill="auto"/>
        <w:spacing w:before="0" w:after="0"/>
        <w:ind w:firstLine="740"/>
      </w:pPr>
      <w:r>
        <w:t>Срок выполнения вышеуказанной процедуры не превышает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0"/>
          <w:numId w:val="4"/>
        </w:numPr>
        <w:shd w:val="clear" w:color="auto" w:fill="auto"/>
        <w:tabs>
          <w:tab w:val="left" w:pos="261"/>
        </w:tabs>
        <w:spacing w:before="0" w:after="0"/>
      </w:pPr>
      <w:r>
        <w:t>рабочего дня.</w:t>
      </w:r>
    </w:p>
    <w:p w:rsidR="00123009" w:rsidRDefault="00DE1A10">
      <w:pPr>
        <w:pStyle w:val="20"/>
        <w:framePr w:w="9125" w:h="15167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50"/>
        </w:tabs>
        <w:spacing w:before="0" w:after="0"/>
        <w:ind w:firstLine="740"/>
      </w:pPr>
      <w:r>
        <w:t>Рассмотрение заявления и приложенных к нему документов на предмет соответствия заявленной просьбы действующему законодательству и интересам несовершеннолетнего гражданина, формирование и направление межведомственных запросов в органы (организации), участвующие в предоставлении государственной услуги, указанные в пункте 2.6. настоящего административного регламента.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ind w:right="20"/>
        <w:jc w:val="center"/>
      </w:pPr>
      <w:r>
        <w:lastRenderedPageBreak/>
        <w:t>12</w:t>
      </w:r>
    </w:p>
    <w:p w:rsidR="00123009" w:rsidRDefault="00DE1A10" w:rsidP="006B2572">
      <w:pPr>
        <w:pStyle w:val="20"/>
        <w:framePr w:w="9125" w:h="14841" w:hRule="exact" w:wrap="none" w:vAnchor="page" w:hAnchor="page" w:x="2233" w:y="983"/>
        <w:shd w:val="clear" w:color="auto" w:fill="auto"/>
        <w:tabs>
          <w:tab w:val="left" w:pos="7775"/>
        </w:tabs>
        <w:spacing w:before="0" w:after="0"/>
        <w:ind w:firstLine="580"/>
      </w:pPr>
      <w:r>
        <w:t>Основан</w:t>
      </w:r>
      <w:r w:rsidR="006B2572">
        <w:t xml:space="preserve">ием для начала административно </w:t>
      </w:r>
      <w:r>
        <w:t>процедуры</w:t>
      </w:r>
      <w:r w:rsidR="006B2572">
        <w:t xml:space="preserve"> </w:t>
      </w:r>
      <w:r>
        <w:t xml:space="preserve">является поступление в </w:t>
      </w:r>
      <w:r w:rsidR="006B2572">
        <w:t xml:space="preserve">сектор по делам семьи, охране материнства и детства, демографии зарегистрированного </w:t>
      </w:r>
      <w:r>
        <w:t>заявления и документов, предусмотренных пунктом 2.6. настоящего административного регламента для получения государственной услуги, обязанность по представлению которых возложена на заявителя.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 xml:space="preserve">Должностное лицо рассматривает документы заявителя в части проверки соответствия заявленной просьбы интересам несовершеннолетнего (подопечного) гражданина, обращает внимание на полноту и достоверность документов, соответствие представленных документов требованиям нормативных правовых актов, регулирующих отношения, возникающие в связи с предоставлением государственной услуги, и перечню документов в соответствии с требованиями </w:t>
      </w:r>
      <w:r>
        <w:rPr>
          <w:rStyle w:val="23"/>
        </w:rPr>
        <w:t xml:space="preserve">п. 2.6 </w:t>
      </w:r>
      <w:r>
        <w:t>настоящего административного регламента, обязанность по представлению которых возложена на заявителя.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Должностное лицо запрашивает документы (их копии или содержащиеся в них сведения), которые подлежат получению посредством межведомственного информационного взаимодействия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 в соответствии с их компетенцией в порядке, предусмотренном соглашением о межведомственном взаимодействии, если такие документы не были представлены гражданином по собственной инициативе.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При подготовке межведомственного запроса должностное лицо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находятся документы.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Срок подготовки и направления запроса о представлении документов и информации, необходимых для предоставления государственной услуги, с использованием межведомственного информационного взаимодействия не может превышать 2 рабочих дней. Должностное лицо, ответственное за осуществление межведомственного информационного взаимодействия, обязано принять необходимые меры по получению ответа на межведомственный запрос.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 xml:space="preserve">При установлении фактов отсутствия необходимых документов, несоответствия представленных документов требованиям нормативных правовых актов, должностное лицо уведомляет об этом заявителя в двухдневный срок. При этом должностное лицо предлагает принять меры по приведению представленных документов в соответствие с требованиями </w:t>
      </w:r>
      <w:r>
        <w:rPr>
          <w:rStyle w:val="23"/>
        </w:rPr>
        <w:t xml:space="preserve">п. 2.6 </w:t>
      </w:r>
      <w:r>
        <w:t>административного регламента.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Критерии принятия решения: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/>
        <w:ind w:firstLine="580"/>
      </w:pPr>
      <w:r>
        <w:t>соответствие заявленной просьбы интересам несовершеннолетнего гражданина и представленных документов установленным требованиям;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/>
        <w:ind w:firstLine="580"/>
      </w:pPr>
      <w:r>
        <w:t>установление факта несоответствия интересам несовершеннолетнего гражданина и представленных документов установленным требованиям.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50" w:hRule="exact" w:wrap="none" w:vAnchor="page" w:hAnchor="page" w:x="2233" w:y="642"/>
        <w:shd w:val="clear" w:color="auto" w:fill="auto"/>
        <w:spacing w:line="322" w:lineRule="exact"/>
        <w:jc w:val="center"/>
      </w:pPr>
      <w:r>
        <w:lastRenderedPageBreak/>
        <w:t>13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tabs>
          <w:tab w:val="right" w:pos="9105"/>
        </w:tabs>
        <w:spacing w:before="0" w:after="0"/>
        <w:ind w:firstLine="580"/>
      </w:pPr>
      <w:r>
        <w:t>Резуль</w:t>
      </w:r>
      <w:r w:rsidR="006B2572">
        <w:t xml:space="preserve">тат административной процедуры: </w:t>
      </w:r>
      <w:r>
        <w:t>проверка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</w:pPr>
      <w:r>
        <w:t>комплектности документов и соответствия заявленной просьбы интересам несовершеннолетнего гражданина и представленных документов установленным требованиям, либо установление факта несоответствия интересам несовершеннолетнего гражданина и представленных документов установленным требованиям.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>Срок выполнения вышеуказанной процедуры не превышает 2 рабочих дней.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72"/>
        </w:tabs>
        <w:spacing w:before="0" w:after="0"/>
        <w:ind w:firstLine="740"/>
      </w:pPr>
      <w:r>
        <w:t>Принятие решения о выдаче разрешения на изменение имени, фамилии ребенку, либо об отказе в выдаче указанного разрешения.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>Основанием для начала административной процедуры является получение всех необходимых документов на предоставление государственной услуги, предусмотренных пунктом 2.6. настоящего административного регламента, в том числе в рамках межведомственного информационного взаимодействия, и соответствие их установленным требованиям.</w:t>
      </w:r>
    </w:p>
    <w:p w:rsidR="00123009" w:rsidRDefault="004855C6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>Заведующий сектором</w:t>
      </w:r>
      <w:r w:rsidR="00DE1A10">
        <w:t xml:space="preserve"> проверяет наличие всех необходимых для получения государственной услуги документов. По результатам проверки, в случае отсутствия оснований для отказа в предоставлении государственной услуги, принимается решение о выдаче разрешения на изменение имени, фамилии ребенку.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>Срок принятия решения о выдаче разрешения не превышает 2 рабочих дней.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В случае наличия оснований для отказа в предоставлении государственной услуги, предусмотренных пунктом 2.7. настоящего административного регламента, заявителю в течение 5 рабочих дней со дня принятия такого решения направляется уведомление об отказе в предоставлении государственной услуги. В уведомлении заявителю указываются причины, послужившие основанием для принятия решения об отказе в предоставлении государственной услуги.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580"/>
      </w:pPr>
      <w:r>
        <w:t>Критерии принятия решения: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/>
        <w:ind w:firstLine="580"/>
      </w:pPr>
      <w:r>
        <w:t>соответствие заявленной просьбы интересам несовершеннолетнего гражданина и представленных документов установленным требованиям;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/>
        <w:ind w:firstLine="580"/>
      </w:pPr>
      <w:r>
        <w:t>установление факта несоответствия интересам несовершеннолетнего гражданина и представленных документов установленным требованиям.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tabs>
          <w:tab w:val="left" w:pos="6294"/>
        </w:tabs>
        <w:spacing w:before="0" w:after="0"/>
        <w:ind w:firstLine="740"/>
      </w:pPr>
      <w:r>
        <w:t>Резуль</w:t>
      </w:r>
      <w:r w:rsidR="004855C6">
        <w:t xml:space="preserve">тат административной процедуры: </w:t>
      </w:r>
      <w:r>
        <w:t>принятие решения о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</w:pPr>
      <w:r>
        <w:t xml:space="preserve">выдаче разрешения на изменение имени, фамилии ребенку, оформленное в виде резолюции </w:t>
      </w:r>
      <w:r w:rsidR="004855C6">
        <w:t>заведующего сектором</w:t>
      </w:r>
      <w:r>
        <w:t>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>Срок выполнения вышеуказанной процедуры не превышает 5 рабочих дней</w:t>
      </w:r>
    </w:p>
    <w:p w:rsidR="00123009" w:rsidRDefault="00DE1A10">
      <w:pPr>
        <w:pStyle w:val="20"/>
        <w:framePr w:w="9125" w:h="14841" w:hRule="exact" w:wrap="none" w:vAnchor="page" w:hAnchor="page" w:x="2233" w:y="983"/>
        <w:numPr>
          <w:ilvl w:val="1"/>
          <w:numId w:val="2"/>
        </w:numPr>
        <w:shd w:val="clear" w:color="auto" w:fill="auto"/>
        <w:tabs>
          <w:tab w:val="left" w:pos="1272"/>
        </w:tabs>
        <w:spacing w:before="0" w:after="0"/>
        <w:ind w:firstLine="740"/>
      </w:pPr>
      <w:r>
        <w:t xml:space="preserve">Подготовка, согласование, подписание и выдача заявителю постановления администрации </w:t>
      </w:r>
      <w:r w:rsidR="004855C6">
        <w:t xml:space="preserve">Выгоничского района </w:t>
      </w:r>
      <w:r>
        <w:t>о предоставлении государственной услуги.</w:t>
      </w:r>
    </w:p>
    <w:p w:rsidR="00123009" w:rsidRDefault="00DE1A10">
      <w:pPr>
        <w:pStyle w:val="20"/>
        <w:framePr w:w="9125" w:h="14841" w:hRule="exact" w:wrap="none" w:vAnchor="page" w:hAnchor="page" w:x="2233" w:y="983"/>
        <w:shd w:val="clear" w:color="auto" w:fill="auto"/>
        <w:spacing w:before="0" w:after="0"/>
        <w:ind w:firstLine="740"/>
      </w:pPr>
      <w:r>
        <w:t xml:space="preserve">Основанием для начала административной процедуры является резолюция </w:t>
      </w:r>
      <w:r w:rsidR="004855C6">
        <w:t>заведующего сектором</w:t>
      </w:r>
      <w:r>
        <w:t xml:space="preserve"> о предоставлении государственной услуги.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5" w:h="345" w:hRule="exact" w:wrap="none" w:vAnchor="page" w:hAnchor="page" w:x="2233" w:y="646"/>
        <w:shd w:val="clear" w:color="auto" w:fill="auto"/>
        <w:ind w:right="20"/>
        <w:jc w:val="center"/>
      </w:pPr>
      <w:r>
        <w:lastRenderedPageBreak/>
        <w:t>14</w:t>
      </w:r>
    </w:p>
    <w:p w:rsidR="00123009" w:rsidRDefault="00DE1A10">
      <w:pPr>
        <w:pStyle w:val="20"/>
        <w:framePr w:w="9125" w:h="15158" w:hRule="exact" w:wrap="none" w:vAnchor="page" w:hAnchor="page" w:x="2233" w:y="987"/>
        <w:shd w:val="clear" w:color="auto" w:fill="auto"/>
        <w:spacing w:before="0" w:after="0" w:line="317" w:lineRule="exact"/>
        <w:ind w:firstLine="740"/>
      </w:pPr>
      <w:r>
        <w:t>Должностное лицо</w:t>
      </w:r>
      <w:r w:rsidR="004855C6">
        <w:t xml:space="preserve"> сектора</w:t>
      </w:r>
      <w:r>
        <w:t xml:space="preserve"> готовит проект постановления администрации</w:t>
      </w:r>
      <w:r w:rsidR="004855C6">
        <w:t xml:space="preserve"> Выгоничского района</w:t>
      </w:r>
      <w:r>
        <w:t xml:space="preserve"> о предоставлении государственной услуги и направляет его </w:t>
      </w:r>
      <w:r w:rsidR="004855C6">
        <w:t>для подписания Главе администрации Выгоничского района</w:t>
      </w:r>
      <w:r>
        <w:t>.</w:t>
      </w:r>
    </w:p>
    <w:p w:rsidR="00123009" w:rsidRDefault="00DE1A10">
      <w:pPr>
        <w:pStyle w:val="20"/>
        <w:framePr w:w="9125" w:h="15158" w:hRule="exact" w:wrap="none" w:vAnchor="page" w:hAnchor="page" w:x="2233" w:y="987"/>
        <w:shd w:val="clear" w:color="auto" w:fill="auto"/>
        <w:spacing w:before="0" w:after="0" w:line="317" w:lineRule="exact"/>
        <w:ind w:firstLine="740"/>
      </w:pPr>
      <w:r>
        <w:t>Критерии принятия решения:</w:t>
      </w:r>
    </w:p>
    <w:p w:rsidR="00123009" w:rsidRDefault="00DE1A10">
      <w:pPr>
        <w:pStyle w:val="20"/>
        <w:framePr w:w="9125" w:h="15158" w:hRule="exact" w:wrap="none" w:vAnchor="page" w:hAnchor="page" w:x="2233" w:y="987"/>
        <w:shd w:val="clear" w:color="auto" w:fill="auto"/>
        <w:spacing w:before="0" w:after="0"/>
        <w:ind w:firstLine="740"/>
      </w:pPr>
      <w:r>
        <w:t>- положительное решение о выдаче разрешения на изменение имени, фамилии ребенку</w:t>
      </w:r>
    </w:p>
    <w:p w:rsidR="00123009" w:rsidRDefault="00DE1A10">
      <w:pPr>
        <w:pStyle w:val="20"/>
        <w:framePr w:w="9125" w:h="15158" w:hRule="exact" w:wrap="none" w:vAnchor="page" w:hAnchor="page" w:x="2233" w:y="987"/>
        <w:shd w:val="clear" w:color="auto" w:fill="auto"/>
        <w:spacing w:before="0" w:after="0"/>
        <w:ind w:firstLine="740"/>
      </w:pPr>
      <w:r>
        <w:t>Результат административной процедуры: выдача заявителю на руки оформленного в соответствии с установленными требованиями постановления  администрации</w:t>
      </w:r>
      <w:r w:rsidR="00981BF8">
        <w:t xml:space="preserve"> Выгоничского района</w:t>
      </w:r>
      <w:r>
        <w:t xml:space="preserve"> о предоставлении государственной услуги.</w:t>
      </w:r>
    </w:p>
    <w:p w:rsidR="00123009" w:rsidRDefault="00DE1A10">
      <w:pPr>
        <w:pStyle w:val="20"/>
        <w:framePr w:w="9125" w:h="15158" w:hRule="exact" w:wrap="none" w:vAnchor="page" w:hAnchor="page" w:x="2233" w:y="987"/>
        <w:shd w:val="clear" w:color="auto" w:fill="auto"/>
        <w:spacing w:before="0" w:after="0"/>
        <w:ind w:firstLine="740"/>
      </w:pPr>
      <w:r>
        <w:t>Срок выполнения вышеуказанной процедуры не превышает 15 рабочих дней.</w:t>
      </w:r>
    </w:p>
    <w:p w:rsidR="00123009" w:rsidRDefault="00DE1A10" w:rsidP="00981BF8">
      <w:pPr>
        <w:pStyle w:val="20"/>
        <w:framePr w:w="9125" w:h="15158" w:hRule="exact" w:wrap="none" w:vAnchor="page" w:hAnchor="page" w:x="2233" w:y="987"/>
        <w:shd w:val="clear" w:color="auto" w:fill="auto"/>
        <w:tabs>
          <w:tab w:val="left" w:pos="2938"/>
        </w:tabs>
        <w:spacing w:before="0" w:after="0" w:line="317" w:lineRule="exact"/>
        <w:ind w:firstLine="740"/>
      </w:pPr>
      <w:r>
        <w:t>Способом фиксирования предоставления государств</w:t>
      </w:r>
      <w:r w:rsidR="00981BF8">
        <w:t xml:space="preserve">енной услуги заявителю является </w:t>
      </w:r>
      <w:r>
        <w:t>выдача постановления администрации</w:t>
      </w:r>
      <w:r w:rsidR="00981BF8">
        <w:t xml:space="preserve"> Выгоничского района</w:t>
      </w:r>
      <w:r>
        <w:t xml:space="preserve"> заявителю на руки под роспись.</w:t>
      </w:r>
    </w:p>
    <w:p w:rsidR="00123009" w:rsidRDefault="00DE1A10">
      <w:pPr>
        <w:pStyle w:val="220"/>
        <w:framePr w:w="9125" w:h="15158" w:hRule="exact" w:wrap="none" w:vAnchor="page" w:hAnchor="page" w:x="2233" w:y="987"/>
        <w:numPr>
          <w:ilvl w:val="0"/>
          <w:numId w:val="2"/>
        </w:numPr>
        <w:shd w:val="clear" w:color="auto" w:fill="auto"/>
        <w:tabs>
          <w:tab w:val="left" w:pos="322"/>
        </w:tabs>
        <w:spacing w:after="304" w:line="326" w:lineRule="exact"/>
        <w:ind w:left="1960"/>
        <w:jc w:val="left"/>
      </w:pPr>
      <w:bookmarkStart w:id="5" w:name="bookmark8"/>
      <w:r>
        <w:t>Формы контроля за исполнением административного регламента по предоставлению государственной услуги</w:t>
      </w:r>
      <w:bookmarkEnd w:id="5"/>
    </w:p>
    <w:p w:rsidR="007C2F65" w:rsidRPr="006301D3" w:rsidRDefault="007C2F65" w:rsidP="007C2F65">
      <w:pPr>
        <w:pStyle w:val="a6"/>
        <w:framePr w:w="9125" w:h="15158" w:hRule="exact" w:wrap="none" w:vAnchor="page" w:hAnchor="page" w:x="2233" w:y="9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301D3">
        <w:rPr>
          <w:rFonts w:ascii="Times New Roman" w:hAnsi="Times New Roman" w:cs="Times New Roman"/>
          <w:sz w:val="28"/>
          <w:szCs w:val="28"/>
        </w:rPr>
        <w:t xml:space="preserve">4.1.Текущий контроль за соблюдением последовательности действий, определенных административными процедурами по предоставлению </w:t>
      </w:r>
      <w:r w:rsidR="00CA55B3">
        <w:rPr>
          <w:rFonts w:ascii="Times New Roman" w:hAnsi="Times New Roman" w:cs="Times New Roman"/>
          <w:sz w:val="28"/>
          <w:szCs w:val="28"/>
        </w:rPr>
        <w:t>муници</w:t>
      </w:r>
      <w:r w:rsidRPr="006301D3">
        <w:rPr>
          <w:rFonts w:ascii="Times New Roman" w:hAnsi="Times New Roman" w:cs="Times New Roman"/>
          <w:sz w:val="28"/>
          <w:szCs w:val="28"/>
        </w:rPr>
        <w:t>пальной услуги, и принятием решений специалистами осуществляется главой администрации Выгоничского района или иным уполномоченным лицом или его заместителем, курирующим данное направление деятельности, и руководителем подразделения, ответственным за организацию работы по предоставлению муниципальной услуги, путем проведения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Федерации, Брянской области.</w:t>
      </w:r>
    </w:p>
    <w:p w:rsidR="00123009" w:rsidRDefault="007C2F65" w:rsidP="007C2F65">
      <w:pPr>
        <w:pStyle w:val="20"/>
        <w:framePr w:w="9125" w:h="15158" w:hRule="exact" w:wrap="none" w:vAnchor="page" w:hAnchor="page" w:x="2233" w:y="987"/>
        <w:shd w:val="clear" w:color="auto" w:fill="auto"/>
        <w:tabs>
          <w:tab w:val="left" w:pos="1081"/>
        </w:tabs>
        <w:spacing w:before="0" w:after="0"/>
      </w:pPr>
      <w:r>
        <w:t xml:space="preserve">       4.2.</w:t>
      </w:r>
      <w:r w:rsidR="00DE1A10">
        <w:t>Проверки полноты и качества исполнения государственной услуги включают в себя проведение проверок, выявление и устранение нарушений порядка и сроков исполнения государственной услуги, рассмотрение обращений заявителей в ходе предоставления государственной услуги, содержащих жалобы на решения, действия (бездействие) должностных лиц и муниципальных (немуниципальных) служащих.</w:t>
      </w:r>
    </w:p>
    <w:p w:rsidR="00123009" w:rsidRDefault="00DE1A10">
      <w:pPr>
        <w:pStyle w:val="20"/>
        <w:framePr w:w="9125" w:h="15158" w:hRule="exact" w:wrap="none" w:vAnchor="page" w:hAnchor="page" w:x="2233" w:y="987"/>
        <w:numPr>
          <w:ilvl w:val="1"/>
          <w:numId w:val="2"/>
        </w:numPr>
        <w:shd w:val="clear" w:color="auto" w:fill="auto"/>
        <w:tabs>
          <w:tab w:val="left" w:pos="1265"/>
        </w:tabs>
        <w:spacing w:before="0" w:after="0"/>
        <w:ind w:firstLine="580"/>
      </w:pPr>
      <w:r>
        <w:t>Контроль за предоставлением государственной услуги осуществляется путем проведения:</w:t>
      </w:r>
    </w:p>
    <w:p w:rsidR="00123009" w:rsidRDefault="00DE1A10">
      <w:pPr>
        <w:pStyle w:val="20"/>
        <w:framePr w:w="9125" w:h="15158" w:hRule="exact" w:wrap="none" w:vAnchor="page" w:hAnchor="page" w:x="2233" w:y="987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/>
        <w:ind w:firstLine="580"/>
      </w:pPr>
      <w:r>
        <w:t>плановых проверок соблюдения и исполнения должностными лицами положений настоящего административного регламента, иных документов, регламентирующих деятельность по предоставлению государственной услуги;</w:t>
      </w:r>
    </w:p>
    <w:p w:rsidR="00123009" w:rsidRPr="00981BF8" w:rsidRDefault="00DE1A10" w:rsidP="00981BF8">
      <w:pPr>
        <w:pStyle w:val="20"/>
        <w:framePr w:w="9125" w:h="15158" w:hRule="exact" w:wrap="none" w:vAnchor="page" w:hAnchor="page" w:x="2233" w:y="987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/>
        <w:ind w:firstLine="580"/>
        <w:sectPr w:rsidR="00123009" w:rsidRPr="00981B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внеплановых проверок соблюдения и исполнения муниципальными</w:t>
      </w:r>
    </w:p>
    <w:p w:rsidR="00123009" w:rsidRDefault="00DE1A10">
      <w:pPr>
        <w:pStyle w:val="a5"/>
        <w:framePr w:wrap="none" w:vAnchor="page" w:hAnchor="page" w:x="6681" w:y="723"/>
        <w:shd w:val="clear" w:color="auto" w:fill="auto"/>
        <w:spacing w:line="220" w:lineRule="exact"/>
      </w:pPr>
      <w:r>
        <w:lastRenderedPageBreak/>
        <w:t>15</w:t>
      </w:r>
    </w:p>
    <w:p w:rsidR="00123009" w:rsidRDefault="00DE1A10">
      <w:pPr>
        <w:pStyle w:val="20"/>
        <w:framePr w:w="9120" w:h="14869" w:hRule="exact" w:wrap="none" w:vAnchor="page" w:hAnchor="page" w:x="2236" w:y="1276"/>
        <w:shd w:val="clear" w:color="auto" w:fill="auto"/>
        <w:tabs>
          <w:tab w:val="left" w:pos="221"/>
        </w:tabs>
        <w:spacing w:before="0" w:after="0"/>
      </w:pPr>
      <w:r>
        <w:t>(немуниципальными) служащими положений настоящего административного регламента, осуществляемых по обращениям заявителей, по поручениям Главы администрации Выгоничского района, заместителей Главы администрации Выгоничского района, на основании документов и сведений, указывающих на нарушение положений настоящего административного регламента.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076"/>
        </w:tabs>
        <w:spacing w:before="0" w:after="0"/>
        <w:ind w:firstLine="580"/>
      </w:pPr>
      <w:r>
        <w:t>Периодичность осуществляемых плановых проверок полноты и качества исполнения государственной услуги устанавливается один раз в год. Внеплановые проверки - по конкретному обращению.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114"/>
        </w:tabs>
        <w:spacing w:before="0" w:after="0"/>
        <w:ind w:firstLine="580"/>
      </w:pPr>
      <w:r>
        <w:t>Плановые и внеплановые проверки проводятся сектором.</w:t>
      </w:r>
    </w:p>
    <w:p w:rsidR="00123009" w:rsidRDefault="00DE1A10">
      <w:pPr>
        <w:pStyle w:val="20"/>
        <w:framePr w:w="9120" w:h="14869" w:hRule="exact" w:wrap="none" w:vAnchor="page" w:hAnchor="page" w:x="2236" w:y="1276"/>
        <w:shd w:val="clear" w:color="auto" w:fill="auto"/>
        <w:spacing w:before="0" w:after="0"/>
        <w:ind w:firstLine="580"/>
      </w:pPr>
      <w:r>
        <w:t>В ходе плановых и внеплановых проверок должностными лицами проверяется: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3"/>
        </w:numPr>
        <w:shd w:val="clear" w:color="auto" w:fill="auto"/>
        <w:tabs>
          <w:tab w:val="left" w:pos="795"/>
        </w:tabs>
        <w:spacing w:before="0" w:after="0"/>
        <w:ind w:firstLine="580"/>
      </w:pPr>
      <w:r>
        <w:t>соблюдение должностными лицами сектора по делам семьи, охране материнства и детства, демографии сроков и последовательности исполнения административных процедур, установленных настоящим административным регламентом;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3"/>
        </w:numPr>
        <w:shd w:val="clear" w:color="auto" w:fill="auto"/>
        <w:tabs>
          <w:tab w:val="left" w:pos="795"/>
        </w:tabs>
        <w:spacing w:before="0" w:after="0"/>
        <w:ind w:firstLine="580"/>
      </w:pPr>
      <w:r>
        <w:t>правильность и своевременность информирования заявителей об изменении административных процедур, предусмотренных настоящим административным регламентом;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/>
        <w:ind w:firstLine="580"/>
      </w:pPr>
      <w:r>
        <w:t>определение сроков устранения нарушений и недостатков, выявленных в ходе предыдущих проверок.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081"/>
        </w:tabs>
        <w:spacing w:before="0" w:after="0"/>
        <w:ind w:firstLine="580"/>
      </w:pPr>
      <w:r>
        <w:t>Общественный контроль за исполнением государственной услуги может осуществляться в соответствии с действующим законодательством Российской Федерации.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076"/>
        </w:tabs>
        <w:spacing w:before="0" w:after="0"/>
        <w:ind w:firstLine="580"/>
      </w:pPr>
      <w:r>
        <w:t>Должностные лица, виновные в неисполнении или ненадлежащем исполнении требований настоящего административного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действующим законодательством Российской Федерации.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076"/>
        </w:tabs>
        <w:spacing w:before="0" w:after="0"/>
        <w:ind w:firstLine="580"/>
      </w:pPr>
      <w:r>
        <w:t>Персональная ответственность должностных лиц закрепляется в их должностных инструкциях.</w:t>
      </w:r>
    </w:p>
    <w:p w:rsidR="00123009" w:rsidRDefault="00DE1A10">
      <w:pPr>
        <w:pStyle w:val="70"/>
        <w:framePr w:w="9120" w:h="14869" w:hRule="exact" w:wrap="none" w:vAnchor="page" w:hAnchor="page" w:x="2236" w:y="1276"/>
        <w:numPr>
          <w:ilvl w:val="0"/>
          <w:numId w:val="2"/>
        </w:numPr>
        <w:shd w:val="clear" w:color="auto" w:fill="auto"/>
        <w:tabs>
          <w:tab w:val="left" w:pos="902"/>
        </w:tabs>
        <w:spacing w:after="0"/>
        <w:ind w:left="580"/>
        <w:jc w:val="left"/>
      </w:pPr>
      <w:r>
        <w:t>Досудебный (внесудебный) порядок обжалования решений и действий (бездействия) Брянской городской администрации, комитета, должностных лиц, участвующих в предоставлении</w:t>
      </w:r>
    </w:p>
    <w:p w:rsidR="00123009" w:rsidRDefault="00DE1A10">
      <w:pPr>
        <w:pStyle w:val="220"/>
        <w:framePr w:w="9120" w:h="14869" w:hRule="exact" w:wrap="none" w:vAnchor="page" w:hAnchor="page" w:x="2236" w:y="1276"/>
        <w:shd w:val="clear" w:color="auto" w:fill="auto"/>
        <w:ind w:firstLine="0"/>
        <w:jc w:val="center"/>
      </w:pPr>
      <w:bookmarkStart w:id="6" w:name="bookmark9"/>
      <w:r>
        <w:t>государственной услуги</w:t>
      </w:r>
      <w:bookmarkEnd w:id="6"/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1"/>
          <w:numId w:val="2"/>
        </w:numPr>
        <w:shd w:val="clear" w:color="auto" w:fill="auto"/>
        <w:tabs>
          <w:tab w:val="left" w:pos="1076"/>
        </w:tabs>
        <w:spacing w:before="0" w:after="0"/>
        <w:ind w:firstLine="580"/>
      </w:pPr>
      <w:r>
        <w:t>Заявители имеют право на досудебное (внесудебное) обжалование действий (бездействия) и решений, принятых (осуществляемых) администрацией Выгоничского района, сектором, должностными лицами в ходе предоставления государственной услуги.</w:t>
      </w:r>
    </w:p>
    <w:p w:rsidR="00123009" w:rsidRDefault="00DE1A10">
      <w:pPr>
        <w:pStyle w:val="20"/>
        <w:framePr w:w="9120" w:h="14869" w:hRule="exact" w:wrap="none" w:vAnchor="page" w:hAnchor="page" w:x="2236" w:y="1276"/>
        <w:shd w:val="clear" w:color="auto" w:fill="auto"/>
        <w:spacing w:before="0" w:after="0"/>
        <w:ind w:firstLine="760"/>
        <w:jc w:val="left"/>
      </w:pPr>
      <w:r>
        <w:t>Заявитель может обратиться с жалобой, в том числе в следующих случаях: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5"/>
        </w:numPr>
        <w:shd w:val="clear" w:color="auto" w:fill="auto"/>
        <w:tabs>
          <w:tab w:val="left" w:pos="1070"/>
        </w:tabs>
        <w:spacing w:before="0" w:after="0"/>
        <w:ind w:firstLine="760"/>
        <w:jc w:val="left"/>
      </w:pPr>
      <w:r>
        <w:t>нарушение срока регистрации запроса заявителя о предоставлении государственной услуги;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5"/>
        </w:numPr>
        <w:shd w:val="clear" w:color="auto" w:fill="auto"/>
        <w:tabs>
          <w:tab w:val="left" w:pos="1116"/>
        </w:tabs>
        <w:spacing w:before="0" w:after="0"/>
        <w:ind w:left="760"/>
      </w:pPr>
      <w:r>
        <w:t>нарушение срока предоставления государственной услуги;</w:t>
      </w:r>
    </w:p>
    <w:p w:rsidR="00123009" w:rsidRDefault="00DE1A10">
      <w:pPr>
        <w:pStyle w:val="20"/>
        <w:framePr w:w="9120" w:h="14869" w:hRule="exact" w:wrap="none" w:vAnchor="page" w:hAnchor="page" w:x="2236" w:y="1276"/>
        <w:numPr>
          <w:ilvl w:val="0"/>
          <w:numId w:val="5"/>
        </w:numPr>
        <w:shd w:val="clear" w:color="auto" w:fill="auto"/>
        <w:tabs>
          <w:tab w:val="left" w:pos="1070"/>
        </w:tabs>
        <w:spacing w:before="0" w:after="0"/>
        <w:ind w:firstLine="760"/>
        <w:jc w:val="left"/>
      </w:pPr>
      <w:r>
        <w:t>требование у заявителя документов или информации либо осуществления действий, представление или осуществление которых не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0" w:h="350" w:hRule="exact" w:wrap="none" w:vAnchor="page" w:hAnchor="page" w:x="2236" w:y="642"/>
        <w:shd w:val="clear" w:color="auto" w:fill="auto"/>
        <w:spacing w:line="322" w:lineRule="exact"/>
        <w:ind w:right="20"/>
        <w:jc w:val="center"/>
      </w:pPr>
      <w:r>
        <w:lastRenderedPageBreak/>
        <w:t>16</w:t>
      </w:r>
    </w:p>
    <w:p w:rsidR="00123009" w:rsidRDefault="00DE1A10">
      <w:pPr>
        <w:pStyle w:val="20"/>
        <w:framePr w:w="9120" w:h="14519" w:hRule="exact" w:wrap="none" w:vAnchor="page" w:hAnchor="page" w:x="2236" w:y="983"/>
        <w:shd w:val="clear" w:color="auto" w:fill="auto"/>
        <w:spacing w:before="0" w:after="0"/>
      </w:pPr>
      <w:r>
        <w:t>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 Выгоничского муниципального района  для предоставления государственной услуги;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286"/>
        </w:tabs>
        <w:spacing w:before="0" w:after="0"/>
        <w:ind w:firstLine="760"/>
      </w:pPr>
      <w: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 Выгоничского муниципального района для предоставления государственной услуги, у заявителя;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081"/>
        </w:tabs>
        <w:spacing w:before="0" w:after="0"/>
        <w:ind w:firstLine="760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 Выгоничского муниципального района;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0"/>
        <w:ind w:firstLine="760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 Выгоничского муниципального района;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0"/>
        <w:ind w:firstLine="760"/>
      </w:pPr>
      <w:r>
        <w:t>отказ органа, предоставляющего государственную услугу, или должностного лица органа, предоставляющего государственной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0"/>
        <w:ind w:firstLine="760"/>
      </w:pPr>
      <w: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078"/>
        </w:tabs>
        <w:spacing w:before="0" w:after="0"/>
        <w:ind w:firstLine="760"/>
      </w:pPr>
      <w: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 Выгоничского муниципального района;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0"/>
          <w:numId w:val="5"/>
        </w:numPr>
        <w:shd w:val="clear" w:color="auto" w:fill="auto"/>
        <w:tabs>
          <w:tab w:val="left" w:pos="1286"/>
        </w:tabs>
        <w:spacing w:before="0" w:after="0"/>
        <w:ind w:firstLine="760"/>
      </w:pPr>
      <w:r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услуги.</w:t>
      </w:r>
    </w:p>
    <w:p w:rsidR="00123009" w:rsidRDefault="00DE1A10">
      <w:pPr>
        <w:pStyle w:val="20"/>
        <w:framePr w:w="9120" w:h="14519" w:hRule="exact" w:wrap="none" w:vAnchor="page" w:hAnchor="page" w:x="2236" w:y="983"/>
        <w:numPr>
          <w:ilvl w:val="1"/>
          <w:numId w:val="2"/>
        </w:numPr>
        <w:shd w:val="clear" w:color="auto" w:fill="auto"/>
        <w:tabs>
          <w:tab w:val="left" w:pos="1081"/>
        </w:tabs>
        <w:spacing w:before="0" w:after="0"/>
        <w:ind w:firstLine="580"/>
      </w:pPr>
      <w:r>
        <w:t>Жалоба подается в письменной форме на бумажном носителе, в электронной форме в комитет, предоставляющий государственную услугу. Жалобы на решения и действия (бездействия) сектора, предоставляющего государственную услугу, заведующего сектором, подаются заместителю Главы администрации Выгоничского района, жалобы на решения, принятые администрацией Выгоничского района, подаются на имя Главы администрации Выгоничского района.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0" w:h="350" w:hRule="exact" w:wrap="none" w:vAnchor="page" w:hAnchor="page" w:x="2236" w:y="642"/>
        <w:shd w:val="clear" w:color="auto" w:fill="auto"/>
        <w:spacing w:line="322" w:lineRule="exact"/>
        <w:ind w:right="20"/>
        <w:jc w:val="center"/>
      </w:pPr>
      <w:r>
        <w:lastRenderedPageBreak/>
        <w:t>17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/>
        <w:ind w:firstLine="580"/>
      </w:pPr>
      <w:r>
        <w:t>Жалоба на решения и действия (бездействие) комитета, предоставляющего государственную услугу, председателя комитета может быть направлена по почте, с использованием информационно</w:t>
      </w:r>
      <w:r>
        <w:softHyphen/>
        <w:t>телекоммуникационной сети «Интернет», официального сайта сектора, администрации Выгоничского района, единого портала государственных и муниципальных услуг, либо регионального портала государственных и муниципальных услуг, а также может быть принята на личном приеме заявителя.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/>
        <w:ind w:firstLine="580"/>
      </w:pPr>
      <w:r>
        <w:t>Жалоба подлежит обязательной регистрации с момента поступления в администрацию Выгоничского района, сектор, предоставляющий государственную услугу.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104"/>
        </w:tabs>
        <w:spacing w:before="0" w:after="0"/>
        <w:ind w:firstLine="580"/>
      </w:pPr>
      <w:r>
        <w:t>Поступившая жалоба должна содержать: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0"/>
          <w:numId w:val="6"/>
        </w:numPr>
        <w:shd w:val="clear" w:color="auto" w:fill="auto"/>
        <w:tabs>
          <w:tab w:val="left" w:pos="903"/>
        </w:tabs>
        <w:spacing w:before="0" w:after="0"/>
        <w:ind w:firstLine="580"/>
      </w:pPr>
      <w:r>
        <w:t>наименование органа, предоставляющего государственную услугу, либо должностного лица органа, предоставляющего государственную услугу, или муниципального (немуниципального) служащего, решения и действия (бездействие) которых обжалуются;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0"/>
          <w:numId w:val="6"/>
        </w:numPr>
        <w:shd w:val="clear" w:color="auto" w:fill="auto"/>
        <w:tabs>
          <w:tab w:val="left" w:pos="903"/>
        </w:tabs>
        <w:spacing w:before="0" w:after="0"/>
        <w:ind w:firstLine="580"/>
      </w:pPr>
      <w:r>
        <w:t>фамилию, имя, отчество (последнее при наличии), сведения о месте жительства заявителя - физического лица, наименование, сведения 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0"/>
          <w:numId w:val="6"/>
        </w:numPr>
        <w:shd w:val="clear" w:color="auto" w:fill="auto"/>
        <w:tabs>
          <w:tab w:val="left" w:pos="898"/>
        </w:tabs>
        <w:spacing w:before="0" w:after="0"/>
        <w:ind w:firstLine="580"/>
      </w:pPr>
      <w: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муниципального (немуниципального) служащего;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0"/>
          <w:numId w:val="6"/>
        </w:numPr>
        <w:shd w:val="clear" w:color="auto" w:fill="auto"/>
        <w:tabs>
          <w:tab w:val="left" w:pos="903"/>
        </w:tabs>
        <w:spacing w:before="0" w:after="0"/>
        <w:ind w:firstLine="580"/>
      </w:pPr>
      <w:r>
        <w:t>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муниципального (немуниципального) служащего. Заявителем могут быть представлены документы (при наличии), подтверждающие доводы заявителя, либо их копии.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081"/>
        </w:tabs>
        <w:spacing w:before="0" w:after="0"/>
        <w:ind w:firstLine="580"/>
      </w:pPr>
      <w:r>
        <w:t>Жалоба, поступившая в администрацию Выгоничского района, сектор, подлежит рассмотрению должностным лицом, наделенным полномочиями по рассмотрению жалоб, в течение пятнадцати рабочих дней со дня ее регистрации. В случае обжалования отказа сектора, должностного лица сектора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23009" w:rsidRDefault="00DE1A10">
      <w:pPr>
        <w:pStyle w:val="20"/>
        <w:framePr w:w="9120" w:h="15162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07"/>
        </w:tabs>
        <w:spacing w:before="0" w:after="0"/>
        <w:ind w:firstLine="580"/>
      </w:pPr>
      <w:r>
        <w:t>Исчерпывающий перечень оснований для приостановления рассмотрения жалобы (претензии) и случаев, в которых ответ на жалобу (претензию) не дается.</w:t>
      </w:r>
    </w:p>
    <w:p w:rsidR="00123009" w:rsidRDefault="00DE1A10">
      <w:pPr>
        <w:pStyle w:val="20"/>
        <w:framePr w:w="9120" w:h="15162" w:hRule="exact" w:wrap="none" w:vAnchor="page" w:hAnchor="page" w:x="2236" w:y="988"/>
        <w:shd w:val="clear" w:color="auto" w:fill="auto"/>
        <w:spacing w:before="0" w:after="0"/>
        <w:ind w:firstLine="580"/>
      </w:pPr>
      <w:r>
        <w:t>Основания для приостановления рассмотрения жалобы (претензии) отсутствуют.</w:t>
      </w:r>
    </w:p>
    <w:p w:rsidR="00123009" w:rsidRDefault="00DE1A10">
      <w:pPr>
        <w:pStyle w:val="20"/>
        <w:framePr w:w="9120" w:h="15162" w:hRule="exact" w:wrap="none" w:vAnchor="page" w:hAnchor="page" w:x="2236" w:y="988"/>
        <w:shd w:val="clear" w:color="auto" w:fill="auto"/>
        <w:spacing w:before="0" w:after="0"/>
        <w:ind w:firstLine="580"/>
      </w:pPr>
      <w:r>
        <w:t>Ответ на жалобу (претензию) не дается в случаях:</w:t>
      </w:r>
    </w:p>
    <w:p w:rsidR="00123009" w:rsidRDefault="00DE1A10">
      <w:pPr>
        <w:pStyle w:val="20"/>
        <w:framePr w:w="9120" w:h="15162" w:hRule="exact" w:wrap="none" w:vAnchor="page" w:hAnchor="page" w:x="2236" w:y="988"/>
        <w:shd w:val="clear" w:color="auto" w:fill="auto"/>
        <w:spacing w:before="0" w:after="0"/>
        <w:ind w:firstLine="580"/>
      </w:pPr>
      <w:r>
        <w:t>Если в жалобе (претензии) не указаны фамилия заявителя, направившего обращение, и адрес, по которому должен быть направлен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20" w:h="350" w:hRule="exact" w:wrap="none" w:vAnchor="page" w:hAnchor="page" w:x="2236" w:y="642"/>
        <w:shd w:val="clear" w:color="auto" w:fill="auto"/>
        <w:spacing w:line="322" w:lineRule="exact"/>
        <w:ind w:right="20"/>
        <w:jc w:val="center"/>
      </w:pPr>
      <w:r>
        <w:lastRenderedPageBreak/>
        <w:t>18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jc w:val="left"/>
      </w:pPr>
      <w:r>
        <w:t>ответ, ответ на жалобу (претензию) не дается.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ind w:firstLine="580"/>
        <w:jc w:val="left"/>
      </w:pPr>
      <w:r>
        <w:t>Если в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ind w:firstLine="580"/>
      </w:pPr>
      <w:r>
        <w:t>Если в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ind w:firstLine="580"/>
      </w:pPr>
      <w:r>
        <w:t>Если текст письменной жалобы (претензии) не поддается прочтению, ответ на жалобу (претензию) не дается, она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ind w:firstLine="580"/>
      </w:pPr>
      <w:r>
        <w:t>Если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в связи с недопустимостью разглашения указанных сведений.</w:t>
      </w:r>
    </w:p>
    <w:p w:rsidR="00123009" w:rsidRDefault="00DE1A10">
      <w:pPr>
        <w:pStyle w:val="20"/>
        <w:framePr w:w="9120" w:h="14835" w:hRule="exact" w:wrap="none" w:vAnchor="page" w:hAnchor="page" w:x="2236" w:y="988"/>
        <w:shd w:val="clear" w:color="auto" w:fill="auto"/>
        <w:spacing w:before="0" w:after="0"/>
        <w:ind w:firstLine="580"/>
      </w:pPr>
      <w:r>
        <w:t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 в администрацию</w:t>
      </w:r>
      <w:r w:rsidR="00912D0F">
        <w:t xml:space="preserve"> Выгоничского района</w:t>
      </w:r>
      <w:r>
        <w:t xml:space="preserve">, </w:t>
      </w:r>
      <w:r w:rsidR="00912D0F">
        <w:t>сектор</w:t>
      </w:r>
      <w:r>
        <w:t>.</w:t>
      </w:r>
    </w:p>
    <w:p w:rsidR="00123009" w:rsidRDefault="00DE1A10">
      <w:pPr>
        <w:pStyle w:val="20"/>
        <w:framePr w:w="9120" w:h="14835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0"/>
        <w:ind w:firstLine="580"/>
        <w:jc w:val="left"/>
      </w:pPr>
      <w:r>
        <w:t>По результатам рассмотрения жалобы принимается одно из следующих решений:</w:t>
      </w:r>
    </w:p>
    <w:p w:rsidR="00123009" w:rsidRDefault="00DE1A10">
      <w:pPr>
        <w:pStyle w:val="20"/>
        <w:framePr w:w="9120" w:h="14835" w:hRule="exact" w:wrap="none" w:vAnchor="page" w:hAnchor="page" w:x="2236" w:y="988"/>
        <w:numPr>
          <w:ilvl w:val="0"/>
          <w:numId w:val="7"/>
        </w:numPr>
        <w:shd w:val="clear" w:color="auto" w:fill="auto"/>
        <w:tabs>
          <w:tab w:val="left" w:pos="903"/>
        </w:tabs>
        <w:spacing w:before="0" w:after="0"/>
        <w:ind w:firstLine="580"/>
      </w:pPr>
      <w:r>
        <w:t>жалоба удовлетворяется, в том числе в форме отмены принятого решения, исправления допущенных комитетом, предоставляющим государственную услугу, опечаток и ошибок в выданных в результате предоставления государственной услуги документах;</w:t>
      </w:r>
    </w:p>
    <w:p w:rsidR="00123009" w:rsidRDefault="00DE1A10">
      <w:pPr>
        <w:pStyle w:val="20"/>
        <w:framePr w:w="9120" w:h="14835" w:hRule="exact" w:wrap="none" w:vAnchor="page" w:hAnchor="page" w:x="2236" w:y="988"/>
        <w:numPr>
          <w:ilvl w:val="0"/>
          <w:numId w:val="7"/>
        </w:numPr>
        <w:shd w:val="clear" w:color="auto" w:fill="auto"/>
        <w:tabs>
          <w:tab w:val="left" w:pos="936"/>
        </w:tabs>
        <w:spacing w:before="0" w:after="0"/>
        <w:ind w:firstLine="580"/>
      </w:pPr>
      <w:r>
        <w:t>в удовлетворении жалобы отказывается.</w:t>
      </w:r>
    </w:p>
    <w:p w:rsidR="00123009" w:rsidRDefault="00DE1A10">
      <w:pPr>
        <w:pStyle w:val="20"/>
        <w:framePr w:w="9120" w:h="14835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0"/>
        <w:ind w:firstLine="580"/>
      </w:pPr>
      <w:r>
        <w:t>Не позднее дня, следующего за днем принятия решения, указанного в п. 5.8.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23009" w:rsidRDefault="00DE1A10">
      <w:pPr>
        <w:pStyle w:val="20"/>
        <w:framePr w:w="9120" w:h="14835" w:hRule="exact" w:wrap="none" w:vAnchor="page" w:hAnchor="page" w:x="2236" w:y="988"/>
        <w:numPr>
          <w:ilvl w:val="1"/>
          <w:numId w:val="2"/>
        </w:numPr>
        <w:shd w:val="clear" w:color="auto" w:fill="auto"/>
        <w:tabs>
          <w:tab w:val="left" w:pos="1220"/>
        </w:tabs>
        <w:spacing w:before="0" w:after="0"/>
        <w:ind w:firstLine="580"/>
      </w:pPr>
      <w:r>
        <w:t>В случае признания жалобы подлежащей удовлетворению в ответе заявителю, указанном в п. 5.9. настоящего административного регламента, дается информация о действиях, осуществляемых комитетом, предоставляющим государственную услугу,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="9115" w:h="345" w:hRule="exact" w:wrap="none" w:vAnchor="page" w:hAnchor="page" w:x="2238" w:y="646"/>
        <w:shd w:val="clear" w:color="auto" w:fill="auto"/>
        <w:ind w:right="40"/>
        <w:jc w:val="center"/>
      </w:pPr>
      <w:r>
        <w:lastRenderedPageBreak/>
        <w:t>19</w:t>
      </w:r>
    </w:p>
    <w:p w:rsidR="00123009" w:rsidRDefault="00DE1A10">
      <w:pPr>
        <w:pStyle w:val="20"/>
        <w:framePr w:w="9115" w:h="6138" w:hRule="exact" w:wrap="none" w:vAnchor="page" w:hAnchor="page" w:x="2238" w:y="987"/>
        <w:numPr>
          <w:ilvl w:val="1"/>
          <w:numId w:val="2"/>
        </w:numPr>
        <w:shd w:val="clear" w:color="auto" w:fill="auto"/>
        <w:tabs>
          <w:tab w:val="left" w:pos="1487"/>
          <w:tab w:val="left" w:pos="6460"/>
          <w:tab w:val="left" w:pos="7512"/>
        </w:tabs>
        <w:spacing w:before="0" w:after="0" w:line="317" w:lineRule="exact"/>
        <w:ind w:firstLine="580"/>
      </w:pPr>
      <w:r>
        <w:t>В случае признания жалобы</w:t>
      </w:r>
      <w:r>
        <w:tab/>
        <w:t>не</w:t>
      </w:r>
      <w:r>
        <w:tab/>
        <w:t>подлежащей</w:t>
      </w:r>
    </w:p>
    <w:p w:rsidR="00123009" w:rsidRDefault="00DE1A10">
      <w:pPr>
        <w:pStyle w:val="20"/>
        <w:framePr w:w="9115" w:h="6138" w:hRule="exact" w:wrap="none" w:vAnchor="page" w:hAnchor="page" w:x="2238" w:y="987"/>
        <w:shd w:val="clear" w:color="auto" w:fill="auto"/>
        <w:spacing w:before="0" w:after="0" w:line="317" w:lineRule="exact"/>
      </w:pPr>
      <w:r>
        <w:t>удовлетворению в ответе заявителю, указанном в п. 5.9.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23009" w:rsidRDefault="00DE1A10">
      <w:pPr>
        <w:pStyle w:val="20"/>
        <w:framePr w:w="9115" w:h="6138" w:hRule="exact" w:wrap="none" w:vAnchor="page" w:hAnchor="page" w:x="2238" w:y="987"/>
        <w:numPr>
          <w:ilvl w:val="1"/>
          <w:numId w:val="2"/>
        </w:numPr>
        <w:shd w:val="clear" w:color="auto" w:fill="auto"/>
        <w:tabs>
          <w:tab w:val="left" w:pos="1280"/>
        </w:tabs>
        <w:spacing w:before="0" w:after="330" w:line="317" w:lineRule="exact"/>
        <w:ind w:firstLine="580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rap="none" w:vAnchor="page" w:hAnchor="page" w:x="6623" w:y="723"/>
        <w:shd w:val="clear" w:color="auto" w:fill="auto"/>
        <w:spacing w:line="220" w:lineRule="exact"/>
      </w:pPr>
      <w:r>
        <w:lastRenderedPageBreak/>
        <w:t>20</w:t>
      </w:r>
    </w:p>
    <w:p w:rsidR="00123009" w:rsidRDefault="00DE1A10">
      <w:pPr>
        <w:pStyle w:val="70"/>
        <w:framePr w:w="9307" w:h="3933" w:hRule="exact" w:wrap="none" w:vAnchor="page" w:hAnchor="page" w:x="2202" w:y="1301"/>
        <w:shd w:val="clear" w:color="auto" w:fill="auto"/>
        <w:spacing w:after="0" w:line="302" w:lineRule="exact"/>
        <w:ind w:left="3920"/>
      </w:pPr>
      <w:r>
        <w:t>Приложение №1</w:t>
      </w:r>
    </w:p>
    <w:p w:rsidR="009E2AB9" w:rsidRDefault="00DE1A10" w:rsidP="009E2AB9">
      <w:pPr>
        <w:pStyle w:val="20"/>
        <w:framePr w:w="9307" w:h="3933" w:hRule="exact" w:wrap="none" w:vAnchor="page" w:hAnchor="page" w:x="2202" w:y="1301"/>
        <w:shd w:val="clear" w:color="auto" w:fill="auto"/>
        <w:tabs>
          <w:tab w:val="left" w:pos="7221"/>
        </w:tabs>
        <w:spacing w:before="0" w:after="0" w:line="302" w:lineRule="exact"/>
        <w:ind w:left="3920"/>
      </w:pPr>
      <w:r>
        <w:t>к административному</w:t>
      </w:r>
      <w:r>
        <w:tab/>
        <w:t>регламенту</w:t>
      </w:r>
    </w:p>
    <w:p w:rsidR="00123009" w:rsidRDefault="00DE1A10" w:rsidP="009E2AB9">
      <w:pPr>
        <w:pStyle w:val="20"/>
        <w:framePr w:w="9307" w:h="3933" w:hRule="exact" w:wrap="none" w:vAnchor="page" w:hAnchor="page" w:x="2202" w:y="1301"/>
        <w:shd w:val="clear" w:color="auto" w:fill="auto"/>
        <w:tabs>
          <w:tab w:val="left" w:pos="5682"/>
          <w:tab w:val="left" w:pos="7480"/>
        </w:tabs>
        <w:spacing w:before="0" w:after="0" w:line="302" w:lineRule="exact"/>
        <w:ind w:left="3920"/>
      </w:pPr>
      <w:r>
        <w:t>утвержденному</w:t>
      </w:r>
      <w:r w:rsidR="009E2AB9">
        <w:t xml:space="preserve"> </w:t>
      </w:r>
      <w:r>
        <w:t>по</w:t>
      </w:r>
      <w:r w:rsidR="009E2AB9">
        <w:t xml:space="preserve">становлением </w:t>
      </w:r>
      <w:r>
        <w:t>администрации</w:t>
      </w:r>
      <w:r w:rsidR="009E2AB9">
        <w:t xml:space="preserve"> Выгоничского района</w:t>
      </w:r>
    </w:p>
    <w:p w:rsidR="00123009" w:rsidRDefault="00DE1A10">
      <w:pPr>
        <w:pStyle w:val="20"/>
        <w:framePr w:w="9307" w:h="3933" w:hRule="exact" w:wrap="none" w:vAnchor="page" w:hAnchor="page" w:x="2202" w:y="1301"/>
        <w:shd w:val="clear" w:color="auto" w:fill="auto"/>
        <w:tabs>
          <w:tab w:val="left" w:leader="underscore" w:pos="6640"/>
          <w:tab w:val="left" w:leader="underscore" w:pos="8928"/>
        </w:tabs>
        <w:spacing w:before="0" w:after="438" w:line="302" w:lineRule="exact"/>
        <w:ind w:left="3920"/>
      </w:pPr>
      <w:r>
        <w:t>от</w:t>
      </w:r>
      <w:r>
        <w:tab/>
        <w:t>№</w:t>
      </w:r>
      <w:r>
        <w:tab/>
      </w:r>
    </w:p>
    <w:p w:rsidR="00123009" w:rsidRDefault="00DE1A10">
      <w:pPr>
        <w:pStyle w:val="70"/>
        <w:framePr w:w="9307" w:h="3933" w:hRule="exact" w:wrap="none" w:vAnchor="page" w:hAnchor="page" w:x="2202" w:y="1301"/>
        <w:shd w:val="clear" w:color="auto" w:fill="auto"/>
        <w:spacing w:after="327" w:line="280" w:lineRule="exact"/>
        <w:ind w:left="180"/>
        <w:jc w:val="center"/>
      </w:pPr>
      <w:r>
        <w:t>ОБРАЗЕЦ ЗАЯВЛЕНИЯ</w:t>
      </w:r>
    </w:p>
    <w:p w:rsidR="00123009" w:rsidRDefault="00DE1A10">
      <w:pPr>
        <w:pStyle w:val="20"/>
        <w:framePr w:w="9307" w:h="3933" w:hRule="exact" w:wrap="none" w:vAnchor="page" w:hAnchor="page" w:x="2202" w:y="1301"/>
        <w:shd w:val="clear" w:color="auto" w:fill="auto"/>
        <w:spacing w:before="0" w:after="0" w:line="280" w:lineRule="exact"/>
        <w:ind w:left="3820"/>
      </w:pPr>
      <w:r>
        <w:t>Г лаве администрации</w:t>
      </w:r>
      <w:r w:rsidR="009E2AB9">
        <w:t xml:space="preserve"> Выгоничского района</w:t>
      </w:r>
    </w:p>
    <w:p w:rsidR="00123009" w:rsidRDefault="00123009" w:rsidP="009E2AB9">
      <w:pPr>
        <w:pStyle w:val="40"/>
        <w:framePr w:wrap="none" w:vAnchor="page" w:hAnchor="page" w:x="2202" w:y="5589"/>
        <w:shd w:val="clear" w:color="auto" w:fill="auto"/>
        <w:spacing w:before="0" w:after="0" w:line="240" w:lineRule="exact"/>
      </w:pPr>
    </w:p>
    <w:p w:rsidR="00123009" w:rsidRDefault="00DE1A10" w:rsidP="009E2AB9">
      <w:pPr>
        <w:pStyle w:val="20"/>
        <w:framePr w:w="9307" w:h="1026" w:hRule="exact" w:wrap="none" w:vAnchor="page" w:hAnchor="page" w:x="2202" w:y="4501"/>
        <w:shd w:val="clear" w:color="auto" w:fill="auto"/>
        <w:tabs>
          <w:tab w:val="left" w:leader="underscore" w:pos="8183"/>
        </w:tabs>
        <w:spacing w:before="0" w:after="0"/>
        <w:ind w:left="3820"/>
      </w:pPr>
      <w:r>
        <w:t>от</w:t>
      </w:r>
      <w:r>
        <w:tab/>
      </w:r>
    </w:p>
    <w:p w:rsidR="00123009" w:rsidRDefault="00DE1A10" w:rsidP="009E2AB9">
      <w:pPr>
        <w:pStyle w:val="40"/>
        <w:framePr w:w="9307" w:h="1026" w:hRule="exact" w:wrap="none" w:vAnchor="page" w:hAnchor="page" w:x="2202" w:y="4501"/>
        <w:shd w:val="clear" w:color="auto" w:fill="auto"/>
        <w:spacing w:before="0" w:after="0" w:line="322" w:lineRule="exact"/>
        <w:ind w:left="5060"/>
      </w:pPr>
      <w:r>
        <w:rPr>
          <w:rStyle w:val="414pt"/>
        </w:rPr>
        <w:t>(</w:t>
      </w:r>
      <w:r>
        <w:t>Ф.И.О. полностью</w:t>
      </w:r>
      <w:r>
        <w:rPr>
          <w:rStyle w:val="414pt"/>
        </w:rPr>
        <w:t>)</w:t>
      </w:r>
    </w:p>
    <w:p w:rsidR="00123009" w:rsidRDefault="00DE1A10" w:rsidP="009E2AB9">
      <w:pPr>
        <w:pStyle w:val="20"/>
        <w:framePr w:w="9307" w:h="1026" w:hRule="exact" w:wrap="none" w:vAnchor="page" w:hAnchor="page" w:x="2202" w:y="4501"/>
        <w:shd w:val="clear" w:color="auto" w:fill="auto"/>
        <w:spacing w:before="0" w:after="0"/>
        <w:ind w:left="3820"/>
      </w:pPr>
      <w:r>
        <w:t>зарегистрированного (ой) по адресу:</w:t>
      </w:r>
    </w:p>
    <w:p w:rsidR="00123009" w:rsidRDefault="00DE1A10" w:rsidP="009E2AB9">
      <w:pPr>
        <w:pStyle w:val="40"/>
        <w:framePr w:wrap="none" w:vAnchor="page" w:hAnchor="page" w:x="2611" w:y="6061"/>
        <w:shd w:val="clear" w:color="auto" w:fill="auto"/>
        <w:spacing w:before="0" w:after="0" w:line="240" w:lineRule="exact"/>
        <w:ind w:left="4240"/>
      </w:pPr>
      <w:r>
        <w:t>(название улицы, № дома, № кв, город)</w:t>
      </w:r>
    </w:p>
    <w:p w:rsidR="00123009" w:rsidRDefault="00DE1A10" w:rsidP="009E2AB9">
      <w:pPr>
        <w:pStyle w:val="70"/>
        <w:framePr w:w="9307" w:h="337" w:hRule="exact" w:wrap="none" w:vAnchor="page" w:hAnchor="page" w:x="1861" w:y="7051"/>
        <w:shd w:val="clear" w:color="auto" w:fill="auto"/>
        <w:spacing w:after="0" w:line="280" w:lineRule="exact"/>
        <w:ind w:left="180"/>
        <w:jc w:val="center"/>
      </w:pPr>
      <w:r>
        <w:t>З А Я В Л Е Н И Е</w:t>
      </w:r>
    </w:p>
    <w:p w:rsidR="00123009" w:rsidRDefault="00DE1A10" w:rsidP="009E2AB9">
      <w:pPr>
        <w:pStyle w:val="20"/>
        <w:framePr w:w="9307" w:h="939" w:hRule="exact" w:wrap="none" w:vAnchor="page" w:hAnchor="page" w:x="1786" w:y="7756"/>
        <w:shd w:val="clear" w:color="auto" w:fill="auto"/>
        <w:spacing w:before="0" w:after="32" w:line="280" w:lineRule="exact"/>
        <w:ind w:right="240"/>
        <w:jc w:val="right"/>
      </w:pPr>
      <w:r>
        <w:t>Прошу Вас разрешить изменить фамилию/имя моему</w:t>
      </w:r>
    </w:p>
    <w:p w:rsidR="00123009" w:rsidRDefault="00DE1A10" w:rsidP="009E2AB9">
      <w:pPr>
        <w:pStyle w:val="20"/>
        <w:framePr w:w="9307" w:h="939" w:hRule="exact" w:wrap="none" w:vAnchor="page" w:hAnchor="page" w:x="1786" w:y="7756"/>
        <w:shd w:val="clear" w:color="auto" w:fill="auto"/>
        <w:tabs>
          <w:tab w:val="left" w:leader="underscore" w:pos="8928"/>
        </w:tabs>
        <w:spacing w:before="0" w:after="40" w:line="280" w:lineRule="exact"/>
      </w:pPr>
      <w:r>
        <w:t>несовершеннолетнему ребенку</w:t>
      </w:r>
      <w:r>
        <w:tab/>
        <w:t>,</w:t>
      </w:r>
    </w:p>
    <w:p w:rsidR="00123009" w:rsidRDefault="00DE1A10" w:rsidP="009E2AB9">
      <w:pPr>
        <w:pStyle w:val="50"/>
        <w:framePr w:w="9307" w:h="939" w:hRule="exact" w:wrap="none" w:vAnchor="page" w:hAnchor="page" w:x="1786" w:y="7756"/>
        <w:shd w:val="clear" w:color="auto" w:fill="auto"/>
        <w:spacing w:before="0" w:after="0" w:line="240" w:lineRule="exact"/>
        <w:ind w:left="3580"/>
      </w:pPr>
      <w:r>
        <w:t>(Ф.И.О. несовершеннолетнего, (датарождения)</w:t>
      </w:r>
    </w:p>
    <w:p w:rsidR="00123009" w:rsidRDefault="00DE1A10" w:rsidP="009E2AB9">
      <w:pPr>
        <w:pStyle w:val="20"/>
        <w:framePr w:w="9307" w:h="1717" w:hRule="exact" w:wrap="none" w:vAnchor="page" w:hAnchor="page" w:x="1621" w:y="9106"/>
        <w:shd w:val="clear" w:color="auto" w:fill="auto"/>
        <w:tabs>
          <w:tab w:val="left" w:leader="underscore" w:pos="8928"/>
        </w:tabs>
        <w:spacing w:before="0" w:after="40" w:line="280" w:lineRule="exact"/>
      </w:pPr>
      <w:r>
        <w:t>свидетельство о рождении №</w:t>
      </w:r>
      <w:r>
        <w:tab/>
      </w:r>
    </w:p>
    <w:p w:rsidR="00123009" w:rsidRDefault="00DE1A10" w:rsidP="009E2AB9">
      <w:pPr>
        <w:pStyle w:val="50"/>
        <w:framePr w:w="9307" w:h="1717" w:hRule="exact" w:wrap="none" w:vAnchor="page" w:hAnchor="page" w:x="1621" w:y="9106"/>
        <w:shd w:val="clear" w:color="auto" w:fill="auto"/>
        <w:spacing w:before="0" w:after="165" w:line="240" w:lineRule="exact"/>
        <w:ind w:left="4380"/>
      </w:pPr>
      <w:r>
        <w:t>(указать, кем и когда выдано)</w:t>
      </w:r>
    </w:p>
    <w:p w:rsidR="00123009" w:rsidRDefault="00DE1A10" w:rsidP="009E2AB9">
      <w:pPr>
        <w:pStyle w:val="20"/>
        <w:framePr w:w="9307" w:h="1717" w:hRule="exact" w:wrap="none" w:vAnchor="page" w:hAnchor="page" w:x="1621" w:y="9106"/>
        <w:shd w:val="clear" w:color="auto" w:fill="auto"/>
        <w:tabs>
          <w:tab w:val="left" w:leader="underscore" w:pos="6640"/>
        </w:tabs>
        <w:spacing w:before="0" w:after="0" w:line="280" w:lineRule="exact"/>
      </w:pPr>
      <w:r>
        <w:t>на фамилию/имя</w:t>
      </w:r>
      <w:r>
        <w:tab/>
        <w:t>, по следующим</w:t>
      </w:r>
    </w:p>
    <w:p w:rsidR="00123009" w:rsidRDefault="00DE1A10" w:rsidP="009E2AB9">
      <w:pPr>
        <w:pStyle w:val="20"/>
        <w:framePr w:w="9307" w:h="1717" w:hRule="exact" w:wrap="none" w:vAnchor="page" w:hAnchor="page" w:x="1621" w:y="9106"/>
        <w:shd w:val="clear" w:color="auto" w:fill="auto"/>
        <w:tabs>
          <w:tab w:val="left" w:leader="underscore" w:pos="8928"/>
        </w:tabs>
        <w:spacing w:before="0" w:after="40" w:line="280" w:lineRule="exact"/>
      </w:pPr>
      <w:r>
        <w:t>причинам</w:t>
      </w:r>
      <w:r>
        <w:tab/>
      </w:r>
    </w:p>
    <w:p w:rsidR="00123009" w:rsidRDefault="00DE1A10" w:rsidP="009E2AB9">
      <w:pPr>
        <w:pStyle w:val="50"/>
        <w:framePr w:w="9307" w:h="1717" w:hRule="exact" w:wrap="none" w:vAnchor="page" w:hAnchor="page" w:x="1621" w:y="9106"/>
        <w:shd w:val="clear" w:color="auto" w:fill="auto"/>
        <w:spacing w:before="0" w:after="0" w:line="240" w:lineRule="exact"/>
        <w:ind w:left="20"/>
        <w:jc w:val="center"/>
      </w:pPr>
      <w:r>
        <w:t>(указать причину)</w:t>
      </w:r>
    </w:p>
    <w:p w:rsidR="00123009" w:rsidRDefault="00DE1A10">
      <w:pPr>
        <w:pStyle w:val="40"/>
        <w:framePr w:w="9307" w:h="2550" w:hRule="exact" w:wrap="none" w:vAnchor="page" w:hAnchor="page" w:x="2202" w:y="11571"/>
        <w:shd w:val="clear" w:color="auto" w:fill="auto"/>
        <w:tabs>
          <w:tab w:val="left" w:pos="6640"/>
        </w:tabs>
        <w:spacing w:before="0" w:after="0" w:line="634" w:lineRule="exact"/>
        <w:ind w:left="1720"/>
        <w:jc w:val="both"/>
      </w:pPr>
      <w:r>
        <w:t>Дата</w:t>
      </w:r>
      <w:r>
        <w:tab/>
        <w:t>Подпись</w:t>
      </w:r>
    </w:p>
    <w:p w:rsidR="00123009" w:rsidRDefault="00123009">
      <w:pPr>
        <w:pStyle w:val="20"/>
        <w:framePr w:w="9307" w:h="2550" w:hRule="exact" w:wrap="none" w:vAnchor="page" w:hAnchor="page" w:x="2202" w:y="11571"/>
        <w:shd w:val="clear" w:color="auto" w:fill="auto"/>
        <w:tabs>
          <w:tab w:val="left" w:pos="7480"/>
        </w:tabs>
        <w:spacing w:before="0" w:after="0" w:line="280" w:lineRule="exact"/>
      </w:pPr>
    </w:p>
    <w:p w:rsidR="00123009" w:rsidRDefault="00123009">
      <w:pPr>
        <w:pStyle w:val="20"/>
        <w:framePr w:w="9307" w:h="700" w:hRule="exact" w:wrap="none" w:vAnchor="page" w:hAnchor="page" w:x="2202" w:y="14389"/>
        <w:shd w:val="clear" w:color="auto" w:fill="auto"/>
        <w:spacing w:before="0" w:after="0"/>
        <w:ind w:right="5285"/>
      </w:pP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DE1A10">
      <w:pPr>
        <w:pStyle w:val="a5"/>
        <w:framePr w:wrap="none" w:vAnchor="page" w:hAnchor="page" w:x="6626" w:y="723"/>
        <w:shd w:val="clear" w:color="auto" w:fill="auto"/>
        <w:spacing w:line="220" w:lineRule="exact"/>
      </w:pPr>
      <w:r>
        <w:lastRenderedPageBreak/>
        <w:t>21</w:t>
      </w:r>
    </w:p>
    <w:p w:rsidR="00123009" w:rsidRDefault="00DE1A10">
      <w:pPr>
        <w:pStyle w:val="220"/>
        <w:framePr w:w="9312" w:h="2466" w:hRule="exact" w:wrap="none" w:vAnchor="page" w:hAnchor="page" w:x="2200" w:y="1258"/>
        <w:shd w:val="clear" w:color="auto" w:fill="auto"/>
        <w:spacing w:line="302" w:lineRule="exact"/>
        <w:ind w:left="3920" w:firstLine="0"/>
      </w:pPr>
      <w:bookmarkStart w:id="7" w:name="bookmark10"/>
      <w:r>
        <w:t>Приложение №2</w:t>
      </w:r>
      <w:bookmarkEnd w:id="7"/>
    </w:p>
    <w:p w:rsidR="00123009" w:rsidRDefault="00DE1A10">
      <w:pPr>
        <w:pStyle w:val="20"/>
        <w:framePr w:w="9312" w:h="2466" w:hRule="exact" w:wrap="none" w:vAnchor="page" w:hAnchor="page" w:x="2200" w:y="1258"/>
        <w:shd w:val="clear" w:color="auto" w:fill="auto"/>
        <w:tabs>
          <w:tab w:val="left" w:pos="7242"/>
        </w:tabs>
        <w:spacing w:before="0" w:after="0" w:line="302" w:lineRule="exact"/>
        <w:ind w:left="3920"/>
      </w:pPr>
      <w:r>
        <w:t>к административному</w:t>
      </w:r>
      <w:r>
        <w:tab/>
        <w:t xml:space="preserve">регламенту </w:t>
      </w:r>
    </w:p>
    <w:p w:rsidR="00123009" w:rsidRDefault="00DE1A10" w:rsidP="009E2AB9">
      <w:pPr>
        <w:pStyle w:val="20"/>
        <w:framePr w:w="9312" w:h="2466" w:hRule="exact" w:wrap="none" w:vAnchor="page" w:hAnchor="page" w:x="2200" w:y="1258"/>
        <w:shd w:val="clear" w:color="auto" w:fill="auto"/>
        <w:tabs>
          <w:tab w:val="left" w:pos="5682"/>
          <w:tab w:val="left" w:pos="7525"/>
        </w:tabs>
        <w:spacing w:before="0" w:after="0" w:line="302" w:lineRule="exact"/>
        <w:ind w:left="3920"/>
      </w:pPr>
      <w:r>
        <w:t>утвержденному</w:t>
      </w:r>
      <w:r w:rsidR="009E2AB9">
        <w:t xml:space="preserve"> </w:t>
      </w:r>
      <w:r>
        <w:t>постановлением</w:t>
      </w:r>
      <w:r>
        <w:tab/>
      </w:r>
    </w:p>
    <w:p w:rsidR="009E2AB9" w:rsidRDefault="00DE1A10">
      <w:pPr>
        <w:pStyle w:val="20"/>
        <w:framePr w:w="9312" w:h="2466" w:hRule="exact" w:wrap="none" w:vAnchor="page" w:hAnchor="page" w:x="2200" w:y="1258"/>
        <w:shd w:val="clear" w:color="auto" w:fill="auto"/>
        <w:tabs>
          <w:tab w:val="left" w:pos="6810"/>
        </w:tabs>
        <w:spacing w:before="0" w:after="0" w:line="302" w:lineRule="exact"/>
        <w:ind w:left="3920" w:right="2240"/>
        <w:jc w:val="left"/>
      </w:pPr>
      <w:r>
        <w:t xml:space="preserve">администрации </w:t>
      </w:r>
      <w:r w:rsidR="009E2AB9">
        <w:t xml:space="preserve"> Выгоничского района </w:t>
      </w:r>
    </w:p>
    <w:p w:rsidR="00123009" w:rsidRDefault="009E2AB9">
      <w:pPr>
        <w:pStyle w:val="20"/>
        <w:framePr w:w="9312" w:h="2466" w:hRule="exact" w:wrap="none" w:vAnchor="page" w:hAnchor="page" w:x="2200" w:y="1258"/>
        <w:shd w:val="clear" w:color="auto" w:fill="auto"/>
        <w:tabs>
          <w:tab w:val="left" w:pos="6810"/>
        </w:tabs>
        <w:spacing w:before="0" w:after="0" w:line="302" w:lineRule="exact"/>
        <w:ind w:left="3920" w:right="2240"/>
        <w:jc w:val="left"/>
      </w:pPr>
      <w:r>
        <w:t xml:space="preserve">от                                    </w:t>
      </w:r>
      <w:r w:rsidR="00DE1A10">
        <w:t>№</w:t>
      </w:r>
    </w:p>
    <w:p w:rsidR="00123009" w:rsidRDefault="00DE1A10" w:rsidP="00CF52CD">
      <w:pPr>
        <w:pStyle w:val="10"/>
        <w:framePr w:wrap="none" w:vAnchor="page" w:hAnchor="page" w:x="2191" w:y="6451"/>
        <w:shd w:val="clear" w:color="auto" w:fill="auto"/>
        <w:spacing w:before="0" w:after="0" w:line="280" w:lineRule="exact"/>
      </w:pPr>
      <w:bookmarkStart w:id="8" w:name="bookmark11"/>
      <w:r>
        <w:t>Я,</w:t>
      </w:r>
      <w:bookmarkEnd w:id="8"/>
    </w:p>
    <w:p w:rsidR="00123009" w:rsidRDefault="00DE1A10" w:rsidP="00CF52CD">
      <w:pPr>
        <w:pStyle w:val="220"/>
        <w:framePr w:w="9312" w:h="929" w:hRule="exact" w:wrap="none" w:vAnchor="page" w:hAnchor="page" w:x="1591" w:y="3511"/>
        <w:shd w:val="clear" w:color="auto" w:fill="auto"/>
        <w:spacing w:after="253" w:line="280" w:lineRule="exact"/>
        <w:ind w:left="180" w:firstLine="0"/>
        <w:jc w:val="center"/>
      </w:pPr>
      <w:bookmarkStart w:id="9" w:name="bookmark12"/>
      <w:r>
        <w:t>ОБРАЗЕЦ ЗАЯВЛЕНИЯ</w:t>
      </w:r>
      <w:bookmarkEnd w:id="9"/>
    </w:p>
    <w:p w:rsidR="00123009" w:rsidRDefault="00DE1A10" w:rsidP="00CF52CD">
      <w:pPr>
        <w:pStyle w:val="20"/>
        <w:framePr w:w="9312" w:h="929" w:hRule="exact" w:wrap="none" w:vAnchor="page" w:hAnchor="page" w:x="1591" w:y="3511"/>
        <w:shd w:val="clear" w:color="auto" w:fill="auto"/>
        <w:spacing w:before="0" w:after="0" w:line="280" w:lineRule="exact"/>
        <w:ind w:left="3820"/>
      </w:pPr>
      <w:r>
        <w:t>Г лаве администрации</w:t>
      </w:r>
      <w:r w:rsidR="00912D0F">
        <w:t xml:space="preserve"> Выгоничского района</w:t>
      </w:r>
    </w:p>
    <w:p w:rsidR="00123009" w:rsidRDefault="00DE1A10" w:rsidP="00CF52CD">
      <w:pPr>
        <w:pStyle w:val="20"/>
        <w:framePr w:w="9312" w:h="1846" w:hRule="exact" w:wrap="none" w:vAnchor="page" w:hAnchor="page" w:x="1741" w:y="4411"/>
        <w:shd w:val="clear" w:color="auto" w:fill="auto"/>
        <w:spacing w:before="0" w:after="0" w:line="298" w:lineRule="exact"/>
        <w:ind w:left="6420"/>
        <w:jc w:val="left"/>
      </w:pPr>
      <w:r>
        <w:t>Ф.И.О.</w:t>
      </w:r>
    </w:p>
    <w:p w:rsidR="00123009" w:rsidRDefault="00DE1A10" w:rsidP="00CF52CD">
      <w:pPr>
        <w:pStyle w:val="20"/>
        <w:framePr w:w="9312" w:h="1846" w:hRule="exact" w:wrap="none" w:vAnchor="page" w:hAnchor="page" w:x="1741" w:y="4411"/>
        <w:shd w:val="clear" w:color="auto" w:fill="auto"/>
        <w:tabs>
          <w:tab w:val="left" w:leader="underscore" w:pos="7242"/>
        </w:tabs>
        <w:spacing w:before="0" w:after="0" w:line="298" w:lineRule="exact"/>
        <w:ind w:left="3820"/>
      </w:pPr>
      <w:r>
        <w:t>от</w:t>
      </w:r>
      <w:r>
        <w:tab/>
      </w:r>
    </w:p>
    <w:p w:rsidR="00123009" w:rsidRDefault="00DE1A10" w:rsidP="00CF52CD">
      <w:pPr>
        <w:pStyle w:val="20"/>
        <w:framePr w:w="9312" w:h="1846" w:hRule="exact" w:wrap="none" w:vAnchor="page" w:hAnchor="page" w:x="1741" w:y="4411"/>
        <w:shd w:val="clear" w:color="auto" w:fill="auto"/>
        <w:spacing w:before="0" w:after="254" w:line="298" w:lineRule="exact"/>
        <w:ind w:left="5060"/>
        <w:jc w:val="left"/>
      </w:pPr>
      <w:r>
        <w:t>(Ф.И.О. полностью)</w:t>
      </w:r>
    </w:p>
    <w:p w:rsidR="00123009" w:rsidRDefault="00DE1A10" w:rsidP="00CF52CD">
      <w:pPr>
        <w:pStyle w:val="20"/>
        <w:framePr w:w="9312" w:h="1846" w:hRule="exact" w:wrap="none" w:vAnchor="page" w:hAnchor="page" w:x="1741" w:y="4411"/>
        <w:shd w:val="clear" w:color="auto" w:fill="auto"/>
        <w:spacing w:before="0" w:after="0" w:line="280" w:lineRule="exact"/>
        <w:ind w:left="180"/>
        <w:jc w:val="center"/>
      </w:pPr>
      <w:r>
        <w:t>заявление</w:t>
      </w:r>
    </w:p>
    <w:p w:rsidR="00123009" w:rsidRDefault="00DE1A10" w:rsidP="00CF52CD">
      <w:pPr>
        <w:pStyle w:val="20"/>
        <w:framePr w:w="9312" w:h="1846" w:hRule="exact" w:wrap="none" w:vAnchor="page" w:hAnchor="page" w:x="1741" w:y="4411"/>
        <w:shd w:val="clear" w:color="auto" w:fill="auto"/>
        <w:spacing w:before="0" w:after="0" w:line="280" w:lineRule="exact"/>
        <w:ind w:left="180"/>
        <w:jc w:val="center"/>
      </w:pPr>
      <w:r>
        <w:t>о согласии на обработку персональных данных</w:t>
      </w:r>
    </w:p>
    <w:p w:rsidR="00123009" w:rsidRDefault="00912D0F" w:rsidP="00CF52CD">
      <w:pPr>
        <w:pStyle w:val="40"/>
        <w:framePr w:w="9736" w:h="916" w:hRule="exact" w:wrap="none" w:vAnchor="page" w:hAnchor="page" w:x="2086" w:y="6751"/>
        <w:shd w:val="clear" w:color="auto" w:fill="auto"/>
        <w:spacing w:before="0" w:after="0" w:line="302" w:lineRule="exact"/>
      </w:pPr>
      <w:r>
        <w:t xml:space="preserve">                                                         </w:t>
      </w:r>
      <w:r w:rsidR="00DE1A10">
        <w:t>(ФИО, года рождения)</w:t>
      </w:r>
    </w:p>
    <w:p w:rsidR="00123009" w:rsidRDefault="00DE1A10" w:rsidP="00CF52CD">
      <w:pPr>
        <w:pStyle w:val="20"/>
        <w:framePr w:w="9736" w:h="916" w:hRule="exact" w:wrap="none" w:vAnchor="page" w:hAnchor="page" w:x="2086" w:y="6751"/>
        <w:shd w:val="clear" w:color="auto" w:fill="auto"/>
        <w:tabs>
          <w:tab w:val="left" w:leader="underscore" w:pos="6605"/>
        </w:tabs>
        <w:spacing w:before="0" w:after="0" w:line="302" w:lineRule="exact"/>
      </w:pPr>
      <w:r>
        <w:t>Проживающий (ая) по адресу</w:t>
      </w:r>
      <w:r>
        <w:tab/>
      </w:r>
    </w:p>
    <w:p w:rsidR="00123009" w:rsidRDefault="00DE1A10" w:rsidP="00CF52CD">
      <w:pPr>
        <w:pStyle w:val="20"/>
        <w:framePr w:w="9736" w:h="916" w:hRule="exact" w:wrap="none" w:vAnchor="page" w:hAnchor="page" w:x="2086" w:y="6751"/>
        <w:shd w:val="clear" w:color="auto" w:fill="auto"/>
        <w:tabs>
          <w:tab w:val="left" w:leader="underscore" w:pos="3264"/>
          <w:tab w:val="left" w:leader="underscore" w:pos="5453"/>
          <w:tab w:val="left" w:leader="underscore" w:pos="6605"/>
        </w:tabs>
        <w:spacing w:before="0" w:after="0" w:line="302" w:lineRule="exact"/>
      </w:pPr>
      <w:r>
        <w:t>паспорт: серия</w:t>
      </w:r>
      <w:r>
        <w:tab/>
        <w:t>№</w:t>
      </w:r>
      <w:r>
        <w:tab/>
        <w:t>выдан</w:t>
      </w:r>
      <w:r>
        <w:tab/>
      </w:r>
    </w:p>
    <w:p w:rsidR="00123009" w:rsidRDefault="00DE1A10" w:rsidP="00CF52CD">
      <w:pPr>
        <w:pStyle w:val="20"/>
        <w:framePr w:w="9421" w:h="1861" w:hRule="exact" w:wrap="none" w:vAnchor="page" w:hAnchor="page" w:x="2026" w:y="7831"/>
        <w:shd w:val="clear" w:color="auto" w:fill="auto"/>
        <w:tabs>
          <w:tab w:val="left" w:leader="underscore" w:pos="3982"/>
        </w:tabs>
        <w:spacing w:before="0" w:after="0" w:line="298" w:lineRule="exact"/>
      </w:pPr>
      <w:r>
        <w:t xml:space="preserve">дата выдачи </w:t>
      </w:r>
      <w:r>
        <w:tab/>
        <w:t xml:space="preserve"> даю свое согласие комитету по делам</w:t>
      </w:r>
    </w:p>
    <w:p w:rsidR="00123009" w:rsidRDefault="00DE1A10" w:rsidP="00CF52CD">
      <w:pPr>
        <w:pStyle w:val="20"/>
        <w:framePr w:w="9421" w:h="1861" w:hRule="exact" w:wrap="none" w:vAnchor="page" w:hAnchor="page" w:x="2026" w:y="7831"/>
        <w:shd w:val="clear" w:color="auto" w:fill="auto"/>
        <w:tabs>
          <w:tab w:val="left" w:pos="3982"/>
        </w:tabs>
        <w:spacing w:before="0" w:after="0" w:line="298" w:lineRule="exact"/>
        <w:ind w:right="240"/>
      </w:pPr>
      <w:r>
        <w:t>молодежи, семьи, материнства и детства Брянской городской администрации, расположенному по адресу:</w:t>
      </w:r>
      <w:r>
        <w:tab/>
        <w:t>Брянск, Октябрьская, 103, с целью</w:t>
      </w:r>
    </w:p>
    <w:p w:rsidR="00123009" w:rsidRDefault="00DE1A10" w:rsidP="00CF52CD">
      <w:pPr>
        <w:pStyle w:val="40"/>
        <w:framePr w:w="9312" w:h="5731" w:hRule="exact" w:wrap="none" w:vAnchor="page" w:hAnchor="page" w:x="2011" w:y="9031"/>
        <w:shd w:val="clear" w:color="auto" w:fill="auto"/>
        <w:spacing w:before="0" w:after="0" w:line="298" w:lineRule="exact"/>
        <w:ind w:left="180"/>
        <w:jc w:val="center"/>
      </w:pPr>
      <w:r>
        <w:t>описание получаемой услуги</w:t>
      </w:r>
    </w:p>
    <w:p w:rsidR="00123009" w:rsidRDefault="00DE1A10" w:rsidP="00CF52CD">
      <w:pPr>
        <w:pStyle w:val="20"/>
        <w:framePr w:w="9312" w:h="5731" w:hRule="exact" w:wrap="none" w:vAnchor="page" w:hAnchor="page" w:x="2011" w:y="9031"/>
        <w:shd w:val="clear" w:color="auto" w:fill="auto"/>
        <w:spacing w:before="0" w:after="0" w:line="298" w:lineRule="exact"/>
        <w:ind w:right="240"/>
      </w:pPr>
      <w:r>
        <w:t>на обработку следующих моих персональных данных: фамилия, имя, отчество, пол; число, месяц, год рождения; место рождения; гражданство; данные паспорта гражданина РФ; (или данные паспорта иностранного гражданина); адрес места жительства (адрес регистрации и фактического проживания); номер контактного телефона или сведения о других способах связи; реквизиты СНИЛС; копия ИНН; номер полиса обязательного медицинского страхования; номер расчетного счета в банке; вид лицевого счета; фотография; сведения о семейном положении, составе семьи, близких родственниках, рождении детей, заключении (расторжении) брака, трудовой (служебной) деятельности, образования, состоянии здоровья, наличии или отсутствии судимости, доходах, имущественном положении, наличии в собственности движимого (недвижимого) имущества, а также на совершение с ними следующих действий: сбор, запись, систематизация, накопление, хранение, уточнение (обновление, изменение), извлечение, использование, в том числе передачу, блокирование, уничтожение (удаление), как автоматическим, так и неавтоматическим способом.</w:t>
      </w:r>
    </w:p>
    <w:p w:rsidR="00123009" w:rsidRDefault="00DE1A10" w:rsidP="00CF52CD">
      <w:pPr>
        <w:pStyle w:val="20"/>
        <w:framePr w:w="9312" w:h="5731" w:hRule="exact" w:wrap="none" w:vAnchor="page" w:hAnchor="page" w:x="2011" w:y="9031"/>
        <w:shd w:val="clear" w:color="auto" w:fill="auto"/>
        <w:spacing w:before="0" w:after="0" w:line="298" w:lineRule="exact"/>
        <w:ind w:firstLine="740"/>
        <w:jc w:val="left"/>
      </w:pPr>
      <w:r>
        <w:t>Срок действия согласия 75 лет. Настоящее согласие может быть отозвано по моему личному заявлению.</w:t>
      </w:r>
    </w:p>
    <w:p w:rsidR="00CF52CD" w:rsidRDefault="00CF52CD" w:rsidP="00CF52CD">
      <w:pPr>
        <w:pStyle w:val="20"/>
        <w:framePr w:wrap="none" w:vAnchor="page" w:hAnchor="page" w:x="5221" w:y="15376"/>
        <w:shd w:val="clear" w:color="auto" w:fill="auto"/>
        <w:spacing w:before="0" w:after="0" w:line="280" w:lineRule="exact"/>
        <w:jc w:val="left"/>
      </w:pPr>
      <w:r>
        <w:t>20</w:t>
      </w:r>
    </w:p>
    <w:p w:rsidR="00CF52CD" w:rsidRDefault="00CF52CD" w:rsidP="00CF52CD">
      <w:pPr>
        <w:pStyle w:val="20"/>
        <w:framePr w:wrap="none" w:vAnchor="page" w:hAnchor="page" w:x="5866" w:y="15376"/>
        <w:shd w:val="clear" w:color="auto" w:fill="auto"/>
        <w:spacing w:before="0" w:after="0" w:line="280" w:lineRule="exact"/>
        <w:jc w:val="left"/>
      </w:pPr>
      <w:r>
        <w:t>года</w:t>
      </w:r>
    </w:p>
    <w:p w:rsidR="00CF52CD" w:rsidRDefault="00CF52CD" w:rsidP="00CF52CD">
      <w:pPr>
        <w:pStyle w:val="40"/>
        <w:framePr w:wrap="none" w:vAnchor="page" w:hAnchor="page" w:x="7051" w:y="15841"/>
        <w:shd w:val="clear" w:color="auto" w:fill="auto"/>
        <w:spacing w:before="0" w:after="0" w:line="240" w:lineRule="exact"/>
      </w:pPr>
      <w:r>
        <w:t>подпись</w:t>
      </w:r>
    </w:p>
    <w:p w:rsidR="00CF52CD" w:rsidRDefault="00CF52CD" w:rsidP="00CF52CD">
      <w:pPr>
        <w:pStyle w:val="40"/>
        <w:framePr w:wrap="none" w:vAnchor="page" w:hAnchor="page" w:x="8671" w:y="15901"/>
        <w:shd w:val="clear" w:color="auto" w:fill="auto"/>
        <w:spacing w:before="0" w:after="0" w:line="240" w:lineRule="exact"/>
      </w:pPr>
      <w:r>
        <w:t>(расшифровка)</w:t>
      </w:r>
    </w:p>
    <w:p w:rsidR="00CF52CD" w:rsidRDefault="00CF52CD" w:rsidP="00CF52CD">
      <w:pPr>
        <w:pStyle w:val="20"/>
        <w:framePr w:wrap="none" w:vAnchor="page" w:hAnchor="page" w:x="2806" w:y="15256"/>
        <w:shd w:val="clear" w:color="auto" w:fill="auto"/>
        <w:spacing w:before="0" w:after="0" w:line="280" w:lineRule="exact"/>
        <w:jc w:val="left"/>
      </w:pPr>
      <w:r>
        <w:t>«</w:t>
      </w:r>
    </w:p>
    <w:p w:rsidR="00123009" w:rsidRDefault="00123009">
      <w:pPr>
        <w:rPr>
          <w:sz w:val="2"/>
          <w:szCs w:val="2"/>
        </w:rPr>
        <w:sectPr w:rsidR="001230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23009" w:rsidRDefault="00123009">
      <w:pPr>
        <w:pStyle w:val="20"/>
        <w:framePr w:wrap="none" w:vAnchor="page" w:hAnchor="page" w:x="9602" w:y="2509"/>
        <w:shd w:val="clear" w:color="auto" w:fill="auto"/>
        <w:spacing w:before="0" w:after="0" w:line="280" w:lineRule="exact"/>
        <w:jc w:val="left"/>
      </w:pPr>
    </w:p>
    <w:p w:rsidR="00123009" w:rsidRDefault="00123009">
      <w:pPr>
        <w:pStyle w:val="20"/>
        <w:framePr w:w="9120" w:h="695" w:hRule="exact" w:wrap="none" w:vAnchor="page" w:hAnchor="page" w:x="2296" w:y="3123"/>
        <w:shd w:val="clear" w:color="auto" w:fill="auto"/>
        <w:spacing w:before="0" w:after="0" w:line="317" w:lineRule="exact"/>
        <w:jc w:val="left"/>
      </w:pPr>
    </w:p>
    <w:p w:rsidR="00123009" w:rsidRDefault="00123009">
      <w:pPr>
        <w:pStyle w:val="20"/>
        <w:framePr w:wrap="none" w:vAnchor="page" w:hAnchor="page" w:x="9741" w:y="3479"/>
        <w:shd w:val="clear" w:color="auto" w:fill="auto"/>
        <w:spacing w:before="0" w:after="0" w:line="280" w:lineRule="exact"/>
        <w:jc w:val="left"/>
      </w:pPr>
    </w:p>
    <w:p w:rsidR="00123009" w:rsidRDefault="00123009">
      <w:pPr>
        <w:pStyle w:val="20"/>
        <w:framePr w:w="9120" w:h="700" w:hRule="exact" w:wrap="none" w:vAnchor="page" w:hAnchor="page" w:x="2296" w:y="4084"/>
        <w:shd w:val="clear" w:color="auto" w:fill="auto"/>
        <w:spacing w:before="0" w:after="0"/>
        <w:jc w:val="left"/>
      </w:pPr>
    </w:p>
    <w:p w:rsidR="00123009" w:rsidRDefault="00123009" w:rsidP="00CF52CD">
      <w:pPr>
        <w:rPr>
          <w:sz w:val="2"/>
          <w:szCs w:val="2"/>
        </w:rPr>
      </w:pPr>
    </w:p>
    <w:sectPr w:rsidR="00123009" w:rsidSect="0012300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724" w:rsidRDefault="003E1724" w:rsidP="00123009">
      <w:r>
        <w:separator/>
      </w:r>
    </w:p>
  </w:endnote>
  <w:endnote w:type="continuationSeparator" w:id="0">
    <w:p w:rsidR="003E1724" w:rsidRDefault="003E1724" w:rsidP="0012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724" w:rsidRDefault="003E1724"/>
  </w:footnote>
  <w:footnote w:type="continuationSeparator" w:id="0">
    <w:p w:rsidR="003E1724" w:rsidRDefault="003E17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1AE0"/>
    <w:multiLevelType w:val="multilevel"/>
    <w:tmpl w:val="7A00BF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A4F1A"/>
    <w:multiLevelType w:val="multilevel"/>
    <w:tmpl w:val="AFC231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0B7804"/>
    <w:multiLevelType w:val="multilevel"/>
    <w:tmpl w:val="10C47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272D3E"/>
    <w:multiLevelType w:val="multilevel"/>
    <w:tmpl w:val="DC36BF8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083499"/>
    <w:multiLevelType w:val="multilevel"/>
    <w:tmpl w:val="03BA5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1572A9"/>
    <w:multiLevelType w:val="multilevel"/>
    <w:tmpl w:val="11FAF8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A755BD"/>
    <w:multiLevelType w:val="hybridMultilevel"/>
    <w:tmpl w:val="6E621FD8"/>
    <w:lvl w:ilvl="0" w:tplc="6518AA9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7748622F"/>
    <w:multiLevelType w:val="multilevel"/>
    <w:tmpl w:val="FF308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009"/>
    <w:rsid w:val="000D4320"/>
    <w:rsid w:val="000F301B"/>
    <w:rsid w:val="00122DD8"/>
    <w:rsid w:val="00123009"/>
    <w:rsid w:val="001C0A68"/>
    <w:rsid w:val="001D1294"/>
    <w:rsid w:val="00294315"/>
    <w:rsid w:val="002C617C"/>
    <w:rsid w:val="00397CEA"/>
    <w:rsid w:val="003E1724"/>
    <w:rsid w:val="004855C6"/>
    <w:rsid w:val="00503A85"/>
    <w:rsid w:val="0054570B"/>
    <w:rsid w:val="0063139B"/>
    <w:rsid w:val="006B2572"/>
    <w:rsid w:val="006E0872"/>
    <w:rsid w:val="007C2F65"/>
    <w:rsid w:val="0082309C"/>
    <w:rsid w:val="00843FD8"/>
    <w:rsid w:val="00855AC1"/>
    <w:rsid w:val="008975A0"/>
    <w:rsid w:val="008D19E3"/>
    <w:rsid w:val="00912D0F"/>
    <w:rsid w:val="00965B05"/>
    <w:rsid w:val="00981BF8"/>
    <w:rsid w:val="009E2AB9"/>
    <w:rsid w:val="009E75FE"/>
    <w:rsid w:val="00BF6A9E"/>
    <w:rsid w:val="00C1184A"/>
    <w:rsid w:val="00CA2874"/>
    <w:rsid w:val="00CA4986"/>
    <w:rsid w:val="00CA55B3"/>
    <w:rsid w:val="00CF52CD"/>
    <w:rsid w:val="00D0346F"/>
    <w:rsid w:val="00D67CDF"/>
    <w:rsid w:val="00D96F5A"/>
    <w:rsid w:val="00DE1A10"/>
    <w:rsid w:val="00E1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0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009"/>
    <w:rPr>
      <w:color w:val="0066CC"/>
      <w:u w:val="single"/>
    </w:rPr>
  </w:style>
  <w:style w:type="character" w:customStyle="1" w:styleId="22">
    <w:name w:val="Заголовок №2 (2)_"/>
    <w:basedOn w:val="a0"/>
    <w:link w:val="220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2pt">
    <w:name w:val="Заголовок №2 (2) + Интервал 2 pt"/>
    <w:basedOn w:val="22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pt">
    <w:name w:val="Основной текст (4) + Интервал 2 pt"/>
    <w:basedOn w:val="4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230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1230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20">
    <w:name w:val="Заголовок №2 (2)"/>
    <w:basedOn w:val="a"/>
    <w:link w:val="22"/>
    <w:rsid w:val="00123009"/>
    <w:pPr>
      <w:shd w:val="clear" w:color="auto" w:fill="FFFFFF"/>
      <w:spacing w:line="322" w:lineRule="exact"/>
      <w:ind w:hanging="19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123009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23009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1230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123009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2300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123009"/>
    <w:pPr>
      <w:shd w:val="clear" w:color="auto" w:fill="FFFFFF"/>
      <w:spacing w:before="60" w:after="360" w:line="0" w:lineRule="atLeast"/>
      <w:ind w:firstLine="7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123009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No Spacing"/>
    <w:uiPriority w:val="1"/>
    <w:qFormat/>
    <w:rsid w:val="00843FD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0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009"/>
    <w:rPr>
      <w:color w:val="0066CC"/>
      <w:u w:val="single"/>
    </w:rPr>
  </w:style>
  <w:style w:type="character" w:customStyle="1" w:styleId="22">
    <w:name w:val="Заголовок №2 (2)_"/>
    <w:basedOn w:val="a0"/>
    <w:link w:val="220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2pt">
    <w:name w:val="Заголовок №2 (2) + Интервал 2 pt"/>
    <w:basedOn w:val="22"/>
    <w:rsid w:val="00123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pt">
    <w:name w:val="Основной текст (4) + Интервал 2 pt"/>
    <w:basedOn w:val="4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230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23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1230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20">
    <w:name w:val="Заголовок №2 (2)"/>
    <w:basedOn w:val="a"/>
    <w:link w:val="22"/>
    <w:rsid w:val="00123009"/>
    <w:pPr>
      <w:shd w:val="clear" w:color="auto" w:fill="FFFFFF"/>
      <w:spacing w:line="322" w:lineRule="exact"/>
      <w:ind w:hanging="19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123009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23009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1230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123009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2300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123009"/>
    <w:pPr>
      <w:shd w:val="clear" w:color="auto" w:fill="FFFFFF"/>
      <w:spacing w:before="60" w:after="360" w:line="0" w:lineRule="atLeast"/>
      <w:ind w:firstLine="7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123009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No Spacing"/>
    <w:uiPriority w:val="1"/>
    <w:qFormat/>
    <w:rsid w:val="00843FD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6593</Words>
  <Characters>37585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2</cp:revision>
  <cp:lastPrinted>2021-04-01T08:19:00Z</cp:lastPrinted>
  <dcterms:created xsi:type="dcterms:W3CDTF">2021-05-11T10:08:00Z</dcterms:created>
  <dcterms:modified xsi:type="dcterms:W3CDTF">2021-05-11T10:08:00Z</dcterms:modified>
</cp:coreProperties>
</file>