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F08" w:rsidRDefault="00091079" w:rsidP="008C2F08">
      <w:pPr>
        <w:spacing w:line="276" w:lineRule="auto"/>
        <w:jc w:val="center"/>
        <w:rPr>
          <w:b/>
          <w:sz w:val="48"/>
          <w:szCs w:val="48"/>
        </w:rPr>
      </w:pPr>
      <w:bookmarkStart w:id="0" w:name="_GoBack"/>
      <w:bookmarkEnd w:id="0"/>
      <w:r>
        <w:rPr>
          <w:b/>
          <w:sz w:val="48"/>
          <w:szCs w:val="48"/>
        </w:rPr>
        <w:t>РОССИЙСКАЯ ФЕДЕРАЦИЯ</w:t>
      </w:r>
    </w:p>
    <w:p w:rsidR="008C2F08" w:rsidRPr="008C2F08" w:rsidRDefault="00091079" w:rsidP="008C2F08">
      <w:pPr>
        <w:spacing w:line="276" w:lineRule="auto"/>
        <w:ind w:right="-1"/>
        <w:jc w:val="center"/>
        <w:rPr>
          <w:b/>
          <w:sz w:val="52"/>
          <w:szCs w:val="52"/>
        </w:rPr>
      </w:pPr>
      <w:r w:rsidRPr="008C2F08">
        <w:rPr>
          <w:b/>
          <w:sz w:val="52"/>
          <w:szCs w:val="52"/>
        </w:rPr>
        <w:t>Брянская область</w:t>
      </w:r>
    </w:p>
    <w:p w:rsidR="00091079" w:rsidRDefault="008C2F08" w:rsidP="008C2F08">
      <w:pPr>
        <w:spacing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</w:t>
      </w:r>
      <w:r w:rsidR="00091079">
        <w:rPr>
          <w:b/>
          <w:sz w:val="36"/>
          <w:szCs w:val="36"/>
        </w:rPr>
        <w:t>АДМИНИСТРАЦИЯ ВЫГОНИЧСКОГО РАЙОНА</w:t>
      </w:r>
    </w:p>
    <w:p w:rsidR="00091079" w:rsidRDefault="00091079" w:rsidP="00BD220A">
      <w:pPr>
        <w:jc w:val="right"/>
        <w:rPr>
          <w:b/>
          <w:sz w:val="28"/>
          <w:szCs w:val="28"/>
        </w:rPr>
      </w:pPr>
    </w:p>
    <w:p w:rsidR="00091079" w:rsidRDefault="000D796E" w:rsidP="00BD220A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53974</wp:posOffset>
                </wp:positionV>
                <wp:extent cx="5715000" cy="0"/>
                <wp:effectExtent l="0" t="38100" r="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5pt,4.25pt" to="475.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" strokeweight="6pt">
                <v:stroke linestyle="thickThin"/>
              </v:line>
            </w:pict>
          </mc:Fallback>
        </mc:AlternateContent>
      </w:r>
    </w:p>
    <w:p w:rsidR="00091079" w:rsidRPr="006D5BDD" w:rsidRDefault="00091079" w:rsidP="00BD220A">
      <w:pPr>
        <w:jc w:val="center"/>
        <w:rPr>
          <w:sz w:val="40"/>
          <w:szCs w:val="40"/>
        </w:rPr>
      </w:pPr>
      <w:r w:rsidRPr="006D5BDD">
        <w:rPr>
          <w:sz w:val="40"/>
          <w:szCs w:val="40"/>
        </w:rPr>
        <w:t>РАСПОРЯЖЕНИЕ</w:t>
      </w:r>
    </w:p>
    <w:p w:rsidR="00091079" w:rsidRPr="002347B1" w:rsidRDefault="008C2F08" w:rsidP="00BD2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17</w:t>
      </w:r>
      <w:r w:rsidR="00206EC6">
        <w:rPr>
          <w:color w:val="000000"/>
          <w:sz w:val="28"/>
          <w:szCs w:val="28"/>
        </w:rPr>
        <w:t>.02.2021</w:t>
      </w:r>
      <w:r w:rsidR="00091079" w:rsidRPr="002347B1">
        <w:rPr>
          <w:color w:val="000000"/>
          <w:sz w:val="28"/>
          <w:szCs w:val="28"/>
        </w:rPr>
        <w:t xml:space="preserve"> г.  № </w:t>
      </w:r>
      <w:r>
        <w:rPr>
          <w:color w:val="000000"/>
          <w:sz w:val="28"/>
          <w:szCs w:val="28"/>
        </w:rPr>
        <w:t>63-р</w:t>
      </w:r>
    </w:p>
    <w:p w:rsidR="00091079" w:rsidRPr="002347B1" w:rsidRDefault="00091079" w:rsidP="00BD220A">
      <w:pPr>
        <w:rPr>
          <w:color w:val="000000"/>
          <w:sz w:val="28"/>
          <w:szCs w:val="28"/>
        </w:rPr>
      </w:pPr>
    </w:p>
    <w:p w:rsidR="008317F9" w:rsidRDefault="00091079" w:rsidP="00206EC6">
      <w:pPr>
        <w:shd w:val="clear" w:color="auto" w:fill="FFFFFF"/>
        <w:overflowPunct/>
        <w:autoSpaceDE/>
        <w:autoSpaceDN/>
        <w:adjustRightInd/>
        <w:spacing w:line="288" w:lineRule="atLeast"/>
        <w:textAlignment w:val="baseline"/>
        <w:rPr>
          <w:color w:val="000000"/>
          <w:spacing w:val="2"/>
          <w:sz w:val="28"/>
          <w:szCs w:val="28"/>
        </w:rPr>
      </w:pPr>
      <w:r w:rsidRPr="002347B1">
        <w:rPr>
          <w:color w:val="000000"/>
          <w:spacing w:val="2"/>
          <w:sz w:val="28"/>
          <w:szCs w:val="28"/>
        </w:rPr>
        <w:t>О</w:t>
      </w:r>
      <w:r w:rsidR="00206EC6">
        <w:rPr>
          <w:color w:val="000000"/>
          <w:spacing w:val="2"/>
          <w:sz w:val="28"/>
          <w:szCs w:val="28"/>
        </w:rPr>
        <w:t>б утверждении проектно-сметной документации</w:t>
      </w:r>
    </w:p>
    <w:p w:rsidR="00206EC6" w:rsidRDefault="00206EC6" w:rsidP="00206EC6">
      <w:pPr>
        <w:shd w:val="clear" w:color="auto" w:fill="FFFFFF"/>
        <w:overflowPunct/>
        <w:autoSpaceDE/>
        <w:autoSpaceDN/>
        <w:adjustRightInd/>
        <w:spacing w:line="288" w:lineRule="atLeast"/>
        <w:textAlignment w:val="baseline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по   объекту   «</w:t>
      </w:r>
      <w:r>
        <w:rPr>
          <w:sz w:val="28"/>
          <w:szCs w:val="28"/>
        </w:rPr>
        <w:t>Детский   сад,    Брянская   область,</w:t>
      </w:r>
    </w:p>
    <w:p w:rsidR="00206EC6" w:rsidRDefault="00206EC6" w:rsidP="00206EC6">
      <w:pPr>
        <w:shd w:val="clear" w:color="auto" w:fill="FFFFFF"/>
        <w:overflowPunct/>
        <w:autoSpaceDE/>
        <w:autoSpaceDN/>
        <w:adjustRightInd/>
        <w:spacing w:line="288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Выгоничский район, с.Кокино, ул.Советская, д.4А</w:t>
      </w:r>
    </w:p>
    <w:p w:rsidR="00206EC6" w:rsidRDefault="00206EC6" w:rsidP="00206EC6">
      <w:pPr>
        <w:shd w:val="clear" w:color="auto" w:fill="FFFFFF"/>
        <w:overflowPunct/>
        <w:autoSpaceDE/>
        <w:autoSpaceDN/>
        <w:adjustRightInd/>
        <w:spacing w:line="288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(строительство   пристройки  на 55 мест, из  них 55</w:t>
      </w:r>
    </w:p>
    <w:p w:rsidR="00206EC6" w:rsidRPr="008317F9" w:rsidRDefault="00206EC6" w:rsidP="00206EC6">
      <w:pPr>
        <w:shd w:val="clear" w:color="auto" w:fill="FFFFFF"/>
        <w:overflowPunct/>
        <w:autoSpaceDE/>
        <w:autoSpaceDN/>
        <w:adjustRightInd/>
        <w:spacing w:line="288" w:lineRule="atLeast"/>
        <w:textAlignment w:val="baseline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мест  для  детей  до трех лет)</w:t>
      </w:r>
      <w:r w:rsidRPr="00141924">
        <w:rPr>
          <w:sz w:val="28"/>
          <w:szCs w:val="28"/>
        </w:rPr>
        <w:t>»</w:t>
      </w:r>
    </w:p>
    <w:p w:rsidR="00091079" w:rsidRPr="002347B1" w:rsidRDefault="00091079" w:rsidP="0017480D">
      <w:pPr>
        <w:shd w:val="clear" w:color="auto" w:fill="FFFFFF"/>
        <w:overflowPunct/>
        <w:autoSpaceDE/>
        <w:autoSpaceDN/>
        <w:adjustRightInd/>
        <w:spacing w:line="288" w:lineRule="atLeast"/>
        <w:textAlignment w:val="baseline"/>
        <w:rPr>
          <w:color w:val="000000"/>
          <w:spacing w:val="2"/>
          <w:sz w:val="28"/>
          <w:szCs w:val="28"/>
        </w:rPr>
      </w:pPr>
    </w:p>
    <w:p w:rsidR="00091079" w:rsidRDefault="00206EC6" w:rsidP="00206EC6">
      <w:pPr>
        <w:shd w:val="clear" w:color="auto" w:fill="FFFFFF"/>
        <w:overflowPunct/>
        <w:autoSpaceDE/>
        <w:autoSpaceDN/>
        <w:adjustRightInd/>
        <w:spacing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Утвердить проектную документацию по объекту </w:t>
      </w:r>
      <w:r>
        <w:rPr>
          <w:sz w:val="28"/>
          <w:szCs w:val="28"/>
        </w:rPr>
        <w:t>«Детский сад, Брянская область, Выгоничский район, с.Кокино, ул.Советская, д.4А (строительство пристройки на 55 мест, из них 55 мест для детей до трех лет)</w:t>
      </w:r>
      <w:r w:rsidRPr="00141924">
        <w:rPr>
          <w:sz w:val="28"/>
          <w:szCs w:val="28"/>
        </w:rPr>
        <w:t>»</w:t>
      </w:r>
      <w:r>
        <w:rPr>
          <w:sz w:val="28"/>
          <w:szCs w:val="28"/>
        </w:rPr>
        <w:t xml:space="preserve"> и рассмотренную АУ БО «Государственная экспертиза проектов Брянской области», положительное заключение №32-1-1-3-000014-2021 от 11 января 2021 г. со следующими технико-экономическими показателями:</w:t>
      </w:r>
    </w:p>
    <w:p w:rsidR="00206EC6" w:rsidRDefault="00206EC6" w:rsidP="00206EC6">
      <w:pPr>
        <w:shd w:val="clear" w:color="auto" w:fill="FFFFFF"/>
        <w:overflowPunct/>
        <w:autoSpaceDE/>
        <w:autoSpaceDN/>
        <w:adjustRightInd/>
        <w:spacing w:line="315" w:lineRule="atLeast"/>
        <w:ind w:firstLine="708"/>
        <w:jc w:val="both"/>
        <w:textAlignment w:val="baseline"/>
        <w:rPr>
          <w:sz w:val="28"/>
          <w:szCs w:val="28"/>
        </w:rPr>
      </w:pPr>
    </w:p>
    <w:p w:rsidR="00206EC6" w:rsidRDefault="00206EC6" w:rsidP="00206EC6">
      <w:pPr>
        <w:shd w:val="clear" w:color="auto" w:fill="FFFFFF"/>
        <w:overflowPunct/>
        <w:autoSpaceDE/>
        <w:autoSpaceDN/>
        <w:adjustRightInd/>
        <w:spacing w:line="315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Технико-экономические показатели объекта капитального строительства</w:t>
      </w:r>
    </w:p>
    <w:p w:rsidR="00206EC6" w:rsidRDefault="00206EC6" w:rsidP="00206EC6">
      <w:pPr>
        <w:shd w:val="clear" w:color="auto" w:fill="FFFFFF"/>
        <w:overflowPunct/>
        <w:autoSpaceDE/>
        <w:autoSpaceDN/>
        <w:adjustRightInd/>
        <w:spacing w:line="315" w:lineRule="atLeast"/>
        <w:ind w:firstLine="708"/>
        <w:jc w:val="both"/>
        <w:textAlignment w:val="baseline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87"/>
        <w:gridCol w:w="1518"/>
        <w:gridCol w:w="3332"/>
      </w:tblGrid>
      <w:tr w:rsidR="00206EC6" w:rsidTr="00E2699C">
        <w:tc>
          <w:tcPr>
            <w:tcW w:w="5287" w:type="dxa"/>
          </w:tcPr>
          <w:p w:rsidR="00206EC6" w:rsidRDefault="00206EC6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18" w:type="dxa"/>
          </w:tcPr>
          <w:p w:rsidR="00206EC6" w:rsidRDefault="00206EC6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3332" w:type="dxa"/>
          </w:tcPr>
          <w:p w:rsidR="00206EC6" w:rsidRDefault="00206EC6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показателя</w:t>
            </w:r>
          </w:p>
        </w:tc>
      </w:tr>
      <w:tr w:rsidR="00206EC6" w:rsidTr="00E2699C">
        <w:tc>
          <w:tcPr>
            <w:tcW w:w="5287" w:type="dxa"/>
          </w:tcPr>
          <w:p w:rsidR="00206EC6" w:rsidRPr="00206EC6" w:rsidRDefault="00206EC6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206EC6">
              <w:rPr>
                <w:sz w:val="28"/>
                <w:szCs w:val="28"/>
              </w:rPr>
              <w:t>Мощность (вместимость)</w:t>
            </w:r>
          </w:p>
        </w:tc>
        <w:tc>
          <w:tcPr>
            <w:tcW w:w="1518" w:type="dxa"/>
          </w:tcPr>
          <w:p w:rsidR="00206EC6" w:rsidRDefault="00206EC6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</w:t>
            </w:r>
          </w:p>
        </w:tc>
        <w:tc>
          <w:tcPr>
            <w:tcW w:w="3332" w:type="dxa"/>
          </w:tcPr>
          <w:p w:rsidR="00206EC6" w:rsidRDefault="00206EC6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206EC6" w:rsidTr="00E2699C">
        <w:tc>
          <w:tcPr>
            <w:tcW w:w="5287" w:type="dxa"/>
          </w:tcPr>
          <w:p w:rsidR="00206EC6" w:rsidRDefault="00206EC6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206EC6">
              <w:rPr>
                <w:sz w:val="28"/>
                <w:szCs w:val="28"/>
              </w:rPr>
              <w:t>Количество этажей:</w:t>
            </w:r>
          </w:p>
          <w:p w:rsidR="00206EC6" w:rsidRDefault="00206EC6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-пристройка, в том числе</w:t>
            </w:r>
          </w:p>
          <w:p w:rsidR="00206EC6" w:rsidRDefault="00206EC6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подземный</w:t>
            </w:r>
          </w:p>
          <w:p w:rsidR="00206EC6" w:rsidRPr="00206EC6" w:rsidRDefault="00206EC6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-галерея</w:t>
            </w:r>
          </w:p>
        </w:tc>
        <w:tc>
          <w:tcPr>
            <w:tcW w:w="1518" w:type="dxa"/>
          </w:tcPr>
          <w:p w:rsidR="00206EC6" w:rsidRDefault="00206EC6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эт.</w:t>
            </w:r>
          </w:p>
        </w:tc>
        <w:tc>
          <w:tcPr>
            <w:tcW w:w="3332" w:type="dxa"/>
          </w:tcPr>
          <w:p w:rsidR="00206EC6" w:rsidRDefault="00206EC6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  <w:p w:rsidR="00206EC6" w:rsidRDefault="00206EC6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06EC6" w:rsidRDefault="00206EC6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06EC6" w:rsidRDefault="00206EC6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06EC6" w:rsidTr="00E2699C">
        <w:tc>
          <w:tcPr>
            <w:tcW w:w="5287" w:type="dxa"/>
          </w:tcPr>
          <w:p w:rsidR="00206EC6" w:rsidRDefault="00206EC6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3.Строительный объем, в том числе:</w:t>
            </w:r>
          </w:p>
          <w:p w:rsidR="00206EC6" w:rsidRDefault="00206EC6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-пристройка, в том числе:</w:t>
            </w:r>
          </w:p>
          <w:p w:rsidR="00206EC6" w:rsidRDefault="00206EC6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подземной части</w:t>
            </w:r>
          </w:p>
          <w:p w:rsidR="00206EC6" w:rsidRDefault="00206EC6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-галерея</w:t>
            </w:r>
          </w:p>
        </w:tc>
        <w:tc>
          <w:tcPr>
            <w:tcW w:w="1518" w:type="dxa"/>
          </w:tcPr>
          <w:p w:rsidR="00206EC6" w:rsidRDefault="00206EC6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06EC6">
              <w:rPr>
                <w:sz w:val="16"/>
                <w:szCs w:val="16"/>
              </w:rPr>
              <w:t>3</w:t>
            </w:r>
          </w:p>
        </w:tc>
        <w:tc>
          <w:tcPr>
            <w:tcW w:w="3332" w:type="dxa"/>
          </w:tcPr>
          <w:p w:rsidR="00206EC6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7151,60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7072,00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1975,00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79,60</w:t>
            </w:r>
          </w:p>
        </w:tc>
      </w:tr>
      <w:tr w:rsidR="00206EC6" w:rsidTr="00E2699C">
        <w:tc>
          <w:tcPr>
            <w:tcW w:w="5287" w:type="dxa"/>
          </w:tcPr>
          <w:p w:rsidR="00206EC6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4.Площадь застройки, в том числе: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-пристройка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-галерея</w:t>
            </w:r>
          </w:p>
        </w:tc>
        <w:tc>
          <w:tcPr>
            <w:tcW w:w="1518" w:type="dxa"/>
          </w:tcPr>
          <w:p w:rsidR="00206EC6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E2699C">
              <w:rPr>
                <w:sz w:val="16"/>
                <w:szCs w:val="16"/>
              </w:rPr>
              <w:t>2</w:t>
            </w:r>
          </w:p>
        </w:tc>
        <w:tc>
          <w:tcPr>
            <w:tcW w:w="3332" w:type="dxa"/>
          </w:tcPr>
          <w:p w:rsidR="00206EC6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988,60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959,50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29,10</w:t>
            </w:r>
          </w:p>
        </w:tc>
      </w:tr>
      <w:tr w:rsidR="00206EC6" w:rsidTr="00E2699C">
        <w:tc>
          <w:tcPr>
            <w:tcW w:w="5287" w:type="dxa"/>
          </w:tcPr>
          <w:p w:rsidR="00206EC6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5.Общая площадь, в том числе: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-пристройка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-галерея</w:t>
            </w:r>
          </w:p>
        </w:tc>
        <w:tc>
          <w:tcPr>
            <w:tcW w:w="1518" w:type="dxa"/>
          </w:tcPr>
          <w:p w:rsidR="00206EC6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E2699C">
              <w:rPr>
                <w:sz w:val="16"/>
                <w:szCs w:val="16"/>
              </w:rPr>
              <w:t>2</w:t>
            </w:r>
          </w:p>
        </w:tc>
        <w:tc>
          <w:tcPr>
            <w:tcW w:w="3332" w:type="dxa"/>
          </w:tcPr>
          <w:p w:rsidR="00206EC6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991,32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974,76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16,56</w:t>
            </w:r>
          </w:p>
        </w:tc>
      </w:tr>
      <w:tr w:rsidR="00206EC6" w:rsidTr="00E2699C">
        <w:tc>
          <w:tcPr>
            <w:tcW w:w="5287" w:type="dxa"/>
          </w:tcPr>
          <w:p w:rsidR="00206EC6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6.Полезная площадь, в том числе: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-пристройка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-галерея</w:t>
            </w:r>
          </w:p>
        </w:tc>
        <w:tc>
          <w:tcPr>
            <w:tcW w:w="1518" w:type="dxa"/>
          </w:tcPr>
          <w:p w:rsidR="00206EC6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E2699C">
              <w:rPr>
                <w:sz w:val="16"/>
                <w:szCs w:val="16"/>
              </w:rPr>
              <w:t>2</w:t>
            </w:r>
          </w:p>
        </w:tc>
        <w:tc>
          <w:tcPr>
            <w:tcW w:w="3332" w:type="dxa"/>
          </w:tcPr>
          <w:p w:rsidR="00206EC6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754,93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738,37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16,56</w:t>
            </w:r>
          </w:p>
        </w:tc>
      </w:tr>
      <w:tr w:rsidR="00206EC6" w:rsidTr="00E2699C">
        <w:tc>
          <w:tcPr>
            <w:tcW w:w="5287" w:type="dxa"/>
          </w:tcPr>
          <w:p w:rsidR="00206EC6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Площадь участка</w:t>
            </w:r>
          </w:p>
        </w:tc>
        <w:tc>
          <w:tcPr>
            <w:tcW w:w="1518" w:type="dxa"/>
          </w:tcPr>
          <w:p w:rsidR="00206EC6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E2699C">
              <w:rPr>
                <w:sz w:val="16"/>
                <w:szCs w:val="16"/>
              </w:rPr>
              <w:t>2</w:t>
            </w:r>
          </w:p>
        </w:tc>
        <w:tc>
          <w:tcPr>
            <w:tcW w:w="3332" w:type="dxa"/>
          </w:tcPr>
          <w:p w:rsidR="00206EC6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11766,0</w:t>
            </w:r>
          </w:p>
        </w:tc>
      </w:tr>
      <w:tr w:rsidR="00206EC6" w:rsidTr="00E2699C">
        <w:tc>
          <w:tcPr>
            <w:tcW w:w="5287" w:type="dxa"/>
          </w:tcPr>
          <w:p w:rsidR="00206EC6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8.Эксплуатационные показатели: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-расход холодной воды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-расход горячей воды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-расход стоков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-расход тепла: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- на отопление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- на горячее водоснабжение</w:t>
            </w:r>
          </w:p>
        </w:tc>
        <w:tc>
          <w:tcPr>
            <w:tcW w:w="1518" w:type="dxa"/>
          </w:tcPr>
          <w:p w:rsidR="00206EC6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м</w:t>
            </w:r>
            <w:r w:rsidRPr="00206EC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/</w:t>
            </w:r>
            <w:r w:rsidRPr="00E2699C">
              <w:rPr>
                <w:sz w:val="28"/>
                <w:szCs w:val="28"/>
              </w:rPr>
              <w:t>сут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16"/>
                <w:szCs w:val="16"/>
              </w:rPr>
            </w:pP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16"/>
                <w:szCs w:val="16"/>
              </w:rPr>
            </w:pP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16"/>
                <w:szCs w:val="16"/>
              </w:rPr>
            </w:pP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16"/>
                <w:szCs w:val="16"/>
              </w:rPr>
            </w:pPr>
          </w:p>
          <w:p w:rsidR="00E2699C" w:rsidRP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E2699C">
              <w:rPr>
                <w:sz w:val="28"/>
                <w:szCs w:val="28"/>
              </w:rPr>
              <w:t>Вт(Ккал/ч)</w:t>
            </w:r>
          </w:p>
        </w:tc>
        <w:tc>
          <w:tcPr>
            <w:tcW w:w="3332" w:type="dxa"/>
          </w:tcPr>
          <w:p w:rsidR="00206EC6" w:rsidRDefault="00206EC6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1,26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0,94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75083 (64560)</w:t>
            </w:r>
          </w:p>
          <w:p w:rsidR="00E2699C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45357 (39000)</w:t>
            </w:r>
          </w:p>
        </w:tc>
      </w:tr>
      <w:tr w:rsidR="00206EC6" w:rsidTr="00E2699C">
        <w:tc>
          <w:tcPr>
            <w:tcW w:w="5287" w:type="dxa"/>
          </w:tcPr>
          <w:p w:rsidR="00206EC6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9.Расчетная электрическая мощность</w:t>
            </w:r>
          </w:p>
        </w:tc>
        <w:tc>
          <w:tcPr>
            <w:tcW w:w="1518" w:type="dxa"/>
          </w:tcPr>
          <w:p w:rsidR="00206EC6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кВт</w:t>
            </w:r>
          </w:p>
        </w:tc>
        <w:tc>
          <w:tcPr>
            <w:tcW w:w="3332" w:type="dxa"/>
          </w:tcPr>
          <w:p w:rsidR="00206EC6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</w:tr>
      <w:tr w:rsidR="00206EC6" w:rsidTr="00E2699C">
        <w:tc>
          <w:tcPr>
            <w:tcW w:w="5287" w:type="dxa"/>
          </w:tcPr>
          <w:p w:rsidR="00206EC6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10.Класс энергетической эффективности</w:t>
            </w:r>
          </w:p>
        </w:tc>
        <w:tc>
          <w:tcPr>
            <w:tcW w:w="1518" w:type="dxa"/>
          </w:tcPr>
          <w:p w:rsidR="00206EC6" w:rsidRDefault="00206EC6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332" w:type="dxa"/>
          </w:tcPr>
          <w:p w:rsidR="00206EC6" w:rsidRDefault="00E2699C" w:rsidP="00206EC6">
            <w:pPr>
              <w:overflowPunct/>
              <w:autoSpaceDE/>
              <w:autoSpaceDN/>
              <w:adjustRightInd/>
              <w:spacing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E2699C">
              <w:rPr>
                <w:sz w:val="16"/>
                <w:szCs w:val="16"/>
              </w:rPr>
              <w:t>+</w:t>
            </w:r>
            <w:r>
              <w:rPr>
                <w:sz w:val="16"/>
                <w:szCs w:val="16"/>
              </w:rPr>
              <w:t xml:space="preserve"> (нормальный)</w:t>
            </w:r>
          </w:p>
        </w:tc>
      </w:tr>
    </w:tbl>
    <w:p w:rsidR="00206EC6" w:rsidRDefault="00206EC6" w:rsidP="00206EC6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sz w:val="28"/>
          <w:szCs w:val="28"/>
        </w:rPr>
      </w:pPr>
    </w:p>
    <w:p w:rsidR="00206EC6" w:rsidRDefault="00E2699C" w:rsidP="006B1BF5">
      <w:pPr>
        <w:shd w:val="clear" w:color="auto" w:fill="FFFFFF"/>
        <w:overflowPunct/>
        <w:autoSpaceDE/>
        <w:autoSpaceDN/>
        <w:adjustRightInd/>
        <w:spacing w:line="315" w:lineRule="atLeast"/>
        <w:jc w:val="center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Сметная стоимость строительства</w:t>
      </w:r>
    </w:p>
    <w:p w:rsidR="00E2699C" w:rsidRDefault="00E2699C" w:rsidP="00206EC6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E2699C" w:rsidRDefault="00E2699C" w:rsidP="00206EC6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Сметная стоимость в ценах базы 2001 года</w:t>
      </w:r>
      <w:r w:rsidR="001551DB">
        <w:rPr>
          <w:color w:val="000000"/>
          <w:spacing w:val="2"/>
          <w:sz w:val="28"/>
          <w:szCs w:val="28"/>
        </w:rPr>
        <w:t xml:space="preserve"> б</w:t>
      </w:r>
      <w:r>
        <w:rPr>
          <w:color w:val="000000"/>
          <w:spacing w:val="2"/>
          <w:sz w:val="28"/>
          <w:szCs w:val="28"/>
        </w:rPr>
        <w:t xml:space="preserve">ез </w:t>
      </w:r>
      <w:r w:rsidR="001551DB">
        <w:rPr>
          <w:color w:val="000000"/>
          <w:spacing w:val="2"/>
          <w:sz w:val="28"/>
          <w:szCs w:val="28"/>
        </w:rPr>
        <w:t>НДС (ФЕР-2001 ред.2020г. с изм</w:t>
      </w:r>
      <w:r w:rsidR="006B1BF5">
        <w:rPr>
          <w:color w:val="000000"/>
          <w:spacing w:val="2"/>
          <w:sz w:val="28"/>
          <w:szCs w:val="28"/>
        </w:rPr>
        <w:t>.</w:t>
      </w:r>
      <w:r w:rsidR="001551DB">
        <w:rPr>
          <w:color w:val="000000"/>
          <w:spacing w:val="2"/>
          <w:sz w:val="28"/>
          <w:szCs w:val="28"/>
        </w:rPr>
        <w:t>)</w:t>
      </w:r>
    </w:p>
    <w:p w:rsidR="001551DB" w:rsidRDefault="001551DB" w:rsidP="00206EC6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-строител</w:t>
      </w:r>
      <w:r w:rsidR="006B1BF5">
        <w:rPr>
          <w:color w:val="000000"/>
          <w:spacing w:val="2"/>
          <w:sz w:val="28"/>
          <w:szCs w:val="28"/>
        </w:rPr>
        <w:t xml:space="preserve">ьных и монтажных работ                                            - 5899,21 </w:t>
      </w:r>
      <w:r>
        <w:rPr>
          <w:color w:val="000000"/>
          <w:spacing w:val="2"/>
          <w:sz w:val="28"/>
          <w:szCs w:val="28"/>
        </w:rPr>
        <w:t>тыс.руб.</w:t>
      </w:r>
    </w:p>
    <w:p w:rsidR="001551DB" w:rsidRDefault="001551DB" w:rsidP="00206EC6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-обор</w:t>
      </w:r>
      <w:r w:rsidR="006B1BF5">
        <w:rPr>
          <w:color w:val="000000"/>
          <w:spacing w:val="2"/>
          <w:sz w:val="28"/>
          <w:szCs w:val="28"/>
        </w:rPr>
        <w:t>удования                                                                               - 722,40</w:t>
      </w:r>
      <w:r>
        <w:rPr>
          <w:color w:val="000000"/>
          <w:spacing w:val="2"/>
          <w:sz w:val="28"/>
          <w:szCs w:val="28"/>
        </w:rPr>
        <w:t xml:space="preserve"> тыс.руб.</w:t>
      </w:r>
    </w:p>
    <w:p w:rsidR="001551DB" w:rsidRDefault="006B1BF5" w:rsidP="00206EC6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-прочих затрат                                                                               - 425,72</w:t>
      </w:r>
      <w:r w:rsidR="001551DB">
        <w:rPr>
          <w:color w:val="000000"/>
          <w:spacing w:val="2"/>
          <w:sz w:val="28"/>
          <w:szCs w:val="28"/>
        </w:rPr>
        <w:t xml:space="preserve"> тыс.руб.</w:t>
      </w:r>
    </w:p>
    <w:p w:rsidR="001551DB" w:rsidRDefault="001551DB" w:rsidP="00206EC6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В том числе</w:t>
      </w:r>
    </w:p>
    <w:p w:rsidR="001551DB" w:rsidRDefault="001551DB" w:rsidP="00206EC6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-ПИР</w:t>
      </w:r>
      <w:r w:rsidR="006B1BF5">
        <w:rPr>
          <w:color w:val="000000"/>
          <w:spacing w:val="2"/>
          <w:sz w:val="28"/>
          <w:szCs w:val="28"/>
        </w:rPr>
        <w:t xml:space="preserve">                                                                                              </w:t>
      </w:r>
      <w:r>
        <w:rPr>
          <w:color w:val="000000"/>
          <w:spacing w:val="2"/>
          <w:sz w:val="28"/>
          <w:szCs w:val="28"/>
        </w:rPr>
        <w:t>-  202,20 тыс.руб.</w:t>
      </w:r>
    </w:p>
    <w:p w:rsidR="001551DB" w:rsidRPr="006B1BF5" w:rsidRDefault="001551DB" w:rsidP="00206EC6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r w:rsidRPr="006B1BF5">
        <w:rPr>
          <w:b/>
          <w:color w:val="000000"/>
          <w:spacing w:val="2"/>
          <w:sz w:val="28"/>
          <w:szCs w:val="28"/>
        </w:rPr>
        <w:t>-</w:t>
      </w:r>
      <w:r w:rsidR="006B1BF5" w:rsidRPr="006B1BF5">
        <w:rPr>
          <w:b/>
          <w:color w:val="000000"/>
          <w:spacing w:val="2"/>
          <w:sz w:val="28"/>
          <w:szCs w:val="28"/>
        </w:rPr>
        <w:t>общая сметная стоимость                                                           - 7047,33</w:t>
      </w:r>
      <w:r w:rsidRPr="006B1BF5">
        <w:rPr>
          <w:b/>
          <w:color w:val="000000"/>
          <w:spacing w:val="2"/>
          <w:sz w:val="28"/>
          <w:szCs w:val="28"/>
        </w:rPr>
        <w:t xml:space="preserve"> тыс.руб.</w:t>
      </w:r>
    </w:p>
    <w:p w:rsidR="006B1BF5" w:rsidRDefault="006B1BF5" w:rsidP="00206EC6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в т.ч.возвратные суммы                                                                   - 18,70 тыс.руб.</w:t>
      </w:r>
    </w:p>
    <w:p w:rsidR="001551DB" w:rsidRDefault="001551DB" w:rsidP="00206EC6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1551DB" w:rsidRPr="001551DB" w:rsidRDefault="001551DB" w:rsidP="00206EC6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Сметная стоимость в текущем уровне цен на </w:t>
      </w:r>
      <w:r>
        <w:rPr>
          <w:color w:val="000000"/>
          <w:spacing w:val="2"/>
          <w:sz w:val="28"/>
          <w:szCs w:val="28"/>
          <w:lang w:val="en-US"/>
        </w:rPr>
        <w:t>III</w:t>
      </w:r>
      <w:r>
        <w:rPr>
          <w:color w:val="000000"/>
          <w:spacing w:val="2"/>
          <w:sz w:val="28"/>
          <w:szCs w:val="28"/>
        </w:rPr>
        <w:t xml:space="preserve"> квартал 2020 года с НДС:</w:t>
      </w:r>
    </w:p>
    <w:p w:rsidR="001551DB" w:rsidRDefault="001551DB" w:rsidP="001551DB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-строительных</w:t>
      </w:r>
      <w:r w:rsidR="006B1BF5">
        <w:rPr>
          <w:color w:val="000000"/>
          <w:spacing w:val="2"/>
          <w:sz w:val="28"/>
          <w:szCs w:val="28"/>
        </w:rPr>
        <w:t xml:space="preserve"> и монтажных работ                                           - 48278,59</w:t>
      </w:r>
      <w:r>
        <w:rPr>
          <w:color w:val="000000"/>
          <w:spacing w:val="2"/>
          <w:sz w:val="28"/>
          <w:szCs w:val="28"/>
        </w:rPr>
        <w:t xml:space="preserve"> тыс.руб.</w:t>
      </w:r>
    </w:p>
    <w:p w:rsidR="001551DB" w:rsidRDefault="001551DB" w:rsidP="001551DB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-обор</w:t>
      </w:r>
      <w:r w:rsidR="006B1BF5">
        <w:rPr>
          <w:color w:val="000000"/>
          <w:spacing w:val="2"/>
          <w:sz w:val="28"/>
          <w:szCs w:val="28"/>
        </w:rPr>
        <w:t>удования                                                                             - 3571,51</w:t>
      </w:r>
      <w:r>
        <w:rPr>
          <w:color w:val="000000"/>
          <w:spacing w:val="2"/>
          <w:sz w:val="28"/>
          <w:szCs w:val="28"/>
        </w:rPr>
        <w:t xml:space="preserve"> тыс.руб.</w:t>
      </w:r>
    </w:p>
    <w:p w:rsidR="001551DB" w:rsidRDefault="001551DB" w:rsidP="001551DB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-проч</w:t>
      </w:r>
      <w:r w:rsidR="006B1BF5">
        <w:rPr>
          <w:color w:val="000000"/>
          <w:spacing w:val="2"/>
          <w:sz w:val="28"/>
          <w:szCs w:val="28"/>
        </w:rPr>
        <w:t>их затрат                                                                             - 2734,20</w:t>
      </w:r>
      <w:r>
        <w:rPr>
          <w:color w:val="000000"/>
          <w:spacing w:val="2"/>
          <w:sz w:val="28"/>
          <w:szCs w:val="28"/>
        </w:rPr>
        <w:t xml:space="preserve"> тыс.руб.</w:t>
      </w:r>
    </w:p>
    <w:p w:rsidR="001551DB" w:rsidRDefault="001551DB" w:rsidP="001551DB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В том числе</w:t>
      </w:r>
    </w:p>
    <w:p w:rsidR="001551DB" w:rsidRDefault="001551DB" w:rsidP="001551DB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-ПИР</w:t>
      </w:r>
      <w:r w:rsidR="006B1BF5">
        <w:rPr>
          <w:color w:val="000000"/>
          <w:spacing w:val="2"/>
          <w:sz w:val="28"/>
          <w:szCs w:val="28"/>
        </w:rPr>
        <w:t xml:space="preserve">                                                                                            </w:t>
      </w:r>
      <w:r>
        <w:rPr>
          <w:color w:val="000000"/>
          <w:spacing w:val="2"/>
          <w:sz w:val="28"/>
          <w:szCs w:val="28"/>
        </w:rPr>
        <w:t xml:space="preserve">- </w:t>
      </w:r>
      <w:r w:rsidR="006B1BF5">
        <w:rPr>
          <w:color w:val="000000"/>
          <w:spacing w:val="2"/>
          <w:sz w:val="28"/>
          <w:szCs w:val="28"/>
        </w:rPr>
        <w:t xml:space="preserve"> 1054,20</w:t>
      </w:r>
      <w:r>
        <w:rPr>
          <w:color w:val="000000"/>
          <w:spacing w:val="2"/>
          <w:sz w:val="28"/>
          <w:szCs w:val="28"/>
        </w:rPr>
        <w:t xml:space="preserve"> тыс.руб.</w:t>
      </w:r>
    </w:p>
    <w:p w:rsidR="001551DB" w:rsidRPr="006B1BF5" w:rsidRDefault="001551DB" w:rsidP="001551DB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r w:rsidRPr="006B1BF5">
        <w:rPr>
          <w:b/>
          <w:color w:val="000000"/>
          <w:spacing w:val="2"/>
          <w:sz w:val="28"/>
          <w:szCs w:val="28"/>
        </w:rPr>
        <w:t>-</w:t>
      </w:r>
      <w:r w:rsidR="006B1BF5" w:rsidRPr="006B1BF5">
        <w:rPr>
          <w:b/>
          <w:color w:val="000000"/>
          <w:spacing w:val="2"/>
          <w:sz w:val="28"/>
          <w:szCs w:val="28"/>
        </w:rPr>
        <w:t>общая сметная стоимость                                                         - 54584,30</w:t>
      </w:r>
      <w:r w:rsidRPr="006B1BF5">
        <w:rPr>
          <w:b/>
          <w:color w:val="000000"/>
          <w:spacing w:val="2"/>
          <w:sz w:val="28"/>
          <w:szCs w:val="28"/>
        </w:rPr>
        <w:t xml:space="preserve"> тыс.руб.</w:t>
      </w:r>
    </w:p>
    <w:p w:rsidR="001551DB" w:rsidRDefault="001551DB" w:rsidP="001551DB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В том числе:</w:t>
      </w:r>
    </w:p>
    <w:p w:rsidR="001551DB" w:rsidRDefault="006B1BF5" w:rsidP="001551DB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-НДС                                                                                              - 8873,35</w:t>
      </w:r>
      <w:r w:rsidR="001551DB">
        <w:rPr>
          <w:color w:val="000000"/>
          <w:spacing w:val="2"/>
          <w:sz w:val="28"/>
          <w:szCs w:val="28"/>
        </w:rPr>
        <w:t xml:space="preserve"> тыс.руб.</w:t>
      </w:r>
    </w:p>
    <w:p w:rsidR="006B1BF5" w:rsidRDefault="006B1BF5" w:rsidP="001551DB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-возвратные суммы                                                                         - 152,60 тыс.руб.</w:t>
      </w:r>
    </w:p>
    <w:p w:rsidR="00206EC6" w:rsidRDefault="00206EC6" w:rsidP="009408C3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206EC6" w:rsidRDefault="00206EC6" w:rsidP="009408C3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206EC6" w:rsidRDefault="00206EC6" w:rsidP="009408C3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206EC6" w:rsidRPr="002347B1" w:rsidRDefault="00206EC6" w:rsidP="009408C3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091079" w:rsidRPr="002347B1" w:rsidRDefault="00091079" w:rsidP="009408C3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2347B1">
        <w:rPr>
          <w:color w:val="000000"/>
          <w:spacing w:val="2"/>
          <w:sz w:val="28"/>
          <w:szCs w:val="28"/>
        </w:rPr>
        <w:t>Глава администрации района                                                                С.Н.Чепиков</w:t>
      </w:r>
    </w:p>
    <w:p w:rsidR="00091079" w:rsidRPr="002347B1" w:rsidRDefault="00091079" w:rsidP="009408C3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8317F9" w:rsidRDefault="008317F9" w:rsidP="009408C3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8317F9" w:rsidRDefault="008317F9" w:rsidP="009408C3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091079" w:rsidRPr="002347B1" w:rsidRDefault="00091079" w:rsidP="009408C3">
      <w:pPr>
        <w:shd w:val="clear" w:color="auto" w:fill="FFFFFF"/>
        <w:overflowPunct/>
        <w:autoSpaceDE/>
        <w:autoSpaceDN/>
        <w:adjustRightInd/>
        <w:spacing w:line="315" w:lineRule="atLeast"/>
        <w:jc w:val="both"/>
        <w:textAlignment w:val="baseline"/>
        <w:rPr>
          <w:rFonts w:ascii="Arial" w:hAnsi="Arial" w:cs="Arial"/>
          <w:color w:val="000000"/>
          <w:spacing w:val="2"/>
          <w:sz w:val="31"/>
          <w:szCs w:val="31"/>
        </w:rPr>
      </w:pPr>
      <w:r w:rsidRPr="002347B1">
        <w:rPr>
          <w:color w:val="000000"/>
          <w:spacing w:val="2"/>
          <w:sz w:val="28"/>
          <w:szCs w:val="28"/>
        </w:rPr>
        <w:br/>
      </w:r>
    </w:p>
    <w:sectPr w:rsidR="00091079" w:rsidRPr="002347B1" w:rsidSect="00D21C01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22466"/>
    <w:multiLevelType w:val="hybridMultilevel"/>
    <w:tmpl w:val="97448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455AB"/>
    <w:multiLevelType w:val="hybridMultilevel"/>
    <w:tmpl w:val="0A7451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C0806FB"/>
    <w:multiLevelType w:val="multilevel"/>
    <w:tmpl w:val="20EECC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3">
    <w:nsid w:val="57372D5D"/>
    <w:multiLevelType w:val="hybridMultilevel"/>
    <w:tmpl w:val="3BF80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20A"/>
    <w:rsid w:val="00031AE6"/>
    <w:rsid w:val="00091079"/>
    <w:rsid w:val="000D796E"/>
    <w:rsid w:val="001551DB"/>
    <w:rsid w:val="0017480D"/>
    <w:rsid w:val="001A75B4"/>
    <w:rsid w:val="001F269C"/>
    <w:rsid w:val="00206EC6"/>
    <w:rsid w:val="00210E8C"/>
    <w:rsid w:val="00222F28"/>
    <w:rsid w:val="002347B1"/>
    <w:rsid w:val="00336135"/>
    <w:rsid w:val="00340ACC"/>
    <w:rsid w:val="003D5ED7"/>
    <w:rsid w:val="0040515D"/>
    <w:rsid w:val="0041243B"/>
    <w:rsid w:val="00413555"/>
    <w:rsid w:val="00446FE4"/>
    <w:rsid w:val="004C0145"/>
    <w:rsid w:val="004C4C00"/>
    <w:rsid w:val="004E3199"/>
    <w:rsid w:val="00501E3B"/>
    <w:rsid w:val="00530D4F"/>
    <w:rsid w:val="00541E5E"/>
    <w:rsid w:val="005441C6"/>
    <w:rsid w:val="005C5E8C"/>
    <w:rsid w:val="005E6E44"/>
    <w:rsid w:val="00605CC7"/>
    <w:rsid w:val="006B1BF5"/>
    <w:rsid w:val="006D5BDD"/>
    <w:rsid w:val="0071048D"/>
    <w:rsid w:val="007717CA"/>
    <w:rsid w:val="007863A4"/>
    <w:rsid w:val="007A74B7"/>
    <w:rsid w:val="008317F9"/>
    <w:rsid w:val="008C2F08"/>
    <w:rsid w:val="00925154"/>
    <w:rsid w:val="009408C3"/>
    <w:rsid w:val="00967587"/>
    <w:rsid w:val="00A66682"/>
    <w:rsid w:val="00A84BAE"/>
    <w:rsid w:val="00B3038A"/>
    <w:rsid w:val="00B34DCC"/>
    <w:rsid w:val="00B80CFA"/>
    <w:rsid w:val="00B870EA"/>
    <w:rsid w:val="00BD220A"/>
    <w:rsid w:val="00C90AE8"/>
    <w:rsid w:val="00C95405"/>
    <w:rsid w:val="00CA2C64"/>
    <w:rsid w:val="00D21C01"/>
    <w:rsid w:val="00D67011"/>
    <w:rsid w:val="00DD2BD3"/>
    <w:rsid w:val="00E061C8"/>
    <w:rsid w:val="00E2699C"/>
    <w:rsid w:val="00F15D25"/>
    <w:rsid w:val="00FD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20A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30D4F"/>
    <w:pPr>
      <w:overflowPunct/>
      <w:autoSpaceDE/>
      <w:autoSpaceDN/>
      <w:adjustRightInd/>
      <w:jc w:val="center"/>
    </w:pPr>
    <w:rPr>
      <w:sz w:val="36"/>
      <w:szCs w:val="24"/>
    </w:rPr>
  </w:style>
  <w:style w:type="character" w:customStyle="1" w:styleId="a4">
    <w:name w:val="Название Знак"/>
    <w:basedOn w:val="a0"/>
    <w:link w:val="a3"/>
    <w:uiPriority w:val="99"/>
    <w:locked/>
    <w:rsid w:val="00530D4F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rsid w:val="00BD220A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501E3B"/>
    <w:pPr>
      <w:ind w:left="720"/>
      <w:contextualSpacing/>
    </w:pPr>
  </w:style>
  <w:style w:type="paragraph" w:customStyle="1" w:styleId="ConsPlusNormal">
    <w:name w:val="ConsPlusNormal"/>
    <w:uiPriority w:val="99"/>
    <w:rsid w:val="0041243B"/>
    <w:pPr>
      <w:widowControl w:val="0"/>
      <w:autoSpaceDE w:val="0"/>
      <w:autoSpaceDN w:val="0"/>
    </w:pPr>
    <w:rPr>
      <w:rFonts w:eastAsia="Times New Roman" w:cs="Calibri"/>
      <w:szCs w:val="20"/>
    </w:rPr>
  </w:style>
  <w:style w:type="table" w:styleId="a7">
    <w:name w:val="Table Grid"/>
    <w:basedOn w:val="a1"/>
    <w:uiPriority w:val="99"/>
    <w:rsid w:val="00A6668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8317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locked/>
    <w:rsid w:val="008317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20A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30D4F"/>
    <w:pPr>
      <w:overflowPunct/>
      <w:autoSpaceDE/>
      <w:autoSpaceDN/>
      <w:adjustRightInd/>
      <w:jc w:val="center"/>
    </w:pPr>
    <w:rPr>
      <w:sz w:val="36"/>
      <w:szCs w:val="24"/>
    </w:rPr>
  </w:style>
  <w:style w:type="character" w:customStyle="1" w:styleId="a4">
    <w:name w:val="Название Знак"/>
    <w:basedOn w:val="a0"/>
    <w:link w:val="a3"/>
    <w:uiPriority w:val="99"/>
    <w:locked/>
    <w:rsid w:val="00530D4F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rsid w:val="00BD220A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501E3B"/>
    <w:pPr>
      <w:ind w:left="720"/>
      <w:contextualSpacing/>
    </w:pPr>
  </w:style>
  <w:style w:type="paragraph" w:customStyle="1" w:styleId="ConsPlusNormal">
    <w:name w:val="ConsPlusNormal"/>
    <w:uiPriority w:val="99"/>
    <w:rsid w:val="0041243B"/>
    <w:pPr>
      <w:widowControl w:val="0"/>
      <w:autoSpaceDE w:val="0"/>
      <w:autoSpaceDN w:val="0"/>
    </w:pPr>
    <w:rPr>
      <w:rFonts w:eastAsia="Times New Roman" w:cs="Calibri"/>
      <w:szCs w:val="20"/>
    </w:rPr>
  </w:style>
  <w:style w:type="table" w:styleId="a7">
    <w:name w:val="Table Grid"/>
    <w:basedOn w:val="a1"/>
    <w:uiPriority w:val="99"/>
    <w:rsid w:val="00A6668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8317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locked/>
    <w:rsid w:val="008317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0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7191">
          <w:marLeft w:val="0"/>
          <w:marRight w:val="0"/>
          <w:marTop w:val="960"/>
          <w:marBottom w:val="450"/>
          <w:divBdr>
            <w:top w:val="single" w:sz="6" w:space="8" w:color="CDCDCD"/>
            <w:left w:val="single" w:sz="6" w:space="0" w:color="CDCDCD"/>
            <w:bottom w:val="single" w:sz="6" w:space="30" w:color="CDCDCD"/>
            <w:right w:val="single" w:sz="6" w:space="0" w:color="CDCDCD"/>
          </w:divBdr>
          <w:divsChild>
            <w:div w:id="1536847194">
              <w:marLeft w:val="0"/>
              <w:marRight w:val="0"/>
              <w:marTop w:val="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84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84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847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Админ1</dc:creator>
  <cp:lastModifiedBy>Бутарева Александра Витальевна</cp:lastModifiedBy>
  <cp:revision>2</cp:revision>
  <cp:lastPrinted>2021-02-17T12:21:00Z</cp:lastPrinted>
  <dcterms:created xsi:type="dcterms:W3CDTF">2021-03-29T07:55:00Z</dcterms:created>
  <dcterms:modified xsi:type="dcterms:W3CDTF">2021-03-29T07:55:00Z</dcterms:modified>
</cp:coreProperties>
</file>