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B1" w:rsidRDefault="004D32CE" w:rsidP="004D32CE">
      <w:pPr>
        <w:tabs>
          <w:tab w:val="left" w:pos="7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6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9B1" w:rsidRPr="003259B1" w:rsidRDefault="003259B1" w:rsidP="004D32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9B1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3259B1" w:rsidRPr="003259B1" w:rsidRDefault="003259B1" w:rsidP="004D32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9B1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3259B1" w:rsidRDefault="003259B1" w:rsidP="004D32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9B1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4D32CE" w:rsidRPr="003259B1" w:rsidRDefault="004D32CE" w:rsidP="004D32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9B1" w:rsidRPr="004D32CE" w:rsidRDefault="003259B1" w:rsidP="004D32C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59B1">
        <w:rPr>
          <w:rFonts w:ascii="Times New Roman" w:hAnsi="Times New Roman" w:cs="Times New Roman"/>
          <w:b/>
          <w:bCs/>
        </w:rPr>
        <w:t xml:space="preserve">    </w:t>
      </w:r>
      <w:r w:rsidRPr="004D32CE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3259B1" w:rsidRPr="004D32CE" w:rsidRDefault="003259B1" w:rsidP="003259B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259B1" w:rsidRDefault="00D9621C" w:rsidP="004D3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18.11.</w:t>
      </w:r>
      <w:r w:rsidR="004D32CE">
        <w:rPr>
          <w:rFonts w:ascii="Times New Roman" w:hAnsi="Times New Roman" w:cs="Times New Roman"/>
          <w:sz w:val="28"/>
          <w:szCs w:val="28"/>
        </w:rPr>
        <w:t>2021 г. №</w:t>
      </w:r>
      <w:r w:rsidR="005E05D1">
        <w:rPr>
          <w:rFonts w:ascii="Times New Roman" w:hAnsi="Times New Roman" w:cs="Times New Roman"/>
          <w:sz w:val="28"/>
          <w:szCs w:val="28"/>
        </w:rPr>
        <w:t xml:space="preserve"> 18</w:t>
      </w:r>
      <w:r w:rsidR="0024536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4D32CE" w:rsidRPr="00FE70F1" w:rsidRDefault="004D32CE" w:rsidP="004D32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3259B1" w:rsidRDefault="003259B1" w:rsidP="003259B1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259B1" w:rsidRDefault="003259B1" w:rsidP="00325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«Положения</w:t>
      </w:r>
    </w:p>
    <w:p w:rsidR="003259B1" w:rsidRDefault="003259B1" w:rsidP="003259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о муниципальном маневренном фонде  </w:t>
      </w:r>
    </w:p>
    <w:p w:rsidR="00EA5FB8" w:rsidRDefault="003259B1" w:rsidP="004D3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FB8">
        <w:rPr>
          <w:rFonts w:ascii="Times New Roman" w:eastAsia="Times New Roman" w:hAnsi="Times New Roman" w:cs="Times New Roman"/>
          <w:sz w:val="28"/>
          <w:szCs w:val="28"/>
        </w:rPr>
        <w:t xml:space="preserve">            Выгоничского района»</w:t>
      </w:r>
    </w:p>
    <w:p w:rsidR="004D32CE" w:rsidRDefault="004D32CE" w:rsidP="004D3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EA5FB8" w:rsidRPr="00EA5FB8" w:rsidRDefault="00EA5FB8" w:rsidP="00EA5F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5FB8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 </w:t>
      </w:r>
      <w:r w:rsidRPr="00EA5FB8">
        <w:rPr>
          <w:rFonts w:ascii="Times New Roman" w:hAnsi="Times New Roman" w:cs="Times New Roman"/>
          <w:color w:val="000000"/>
          <w:sz w:val="27"/>
          <w:szCs w:val="27"/>
        </w:rPr>
        <w:t>29 декабря  2004 года N 188-ФЗ</w:t>
      </w:r>
      <w:r w:rsidRPr="00EA5FB8">
        <w:rPr>
          <w:rFonts w:ascii="Times New Roman" w:hAnsi="Times New Roman" w:cs="Times New Roman"/>
          <w:sz w:val="28"/>
          <w:szCs w:val="28"/>
        </w:rPr>
        <w:t>, Гражданским кодексом Российской Федерации</w:t>
      </w:r>
      <w:r w:rsidRPr="00EA5FB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30 ноября 1994 года N 51-ФЗ</w:t>
      </w:r>
      <w:r w:rsidRPr="00EA5FB8">
        <w:rPr>
          <w:rFonts w:ascii="Times New Roman" w:hAnsi="Times New Roman" w:cs="Times New Roman"/>
          <w:sz w:val="28"/>
          <w:szCs w:val="28"/>
        </w:rPr>
        <w:t>, Федеральным </w:t>
      </w:r>
      <w:hyperlink r:id="rId7" w:history="1">
        <w:r w:rsidRPr="00EA5F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A5FB8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Федерации"</w:t>
      </w:r>
      <w:r w:rsidRPr="00EA5FB8">
        <w:rPr>
          <w:rFonts w:ascii="Times New Roman" w:hAnsi="Times New Roman" w:cs="Times New Roman"/>
          <w:color w:val="333333"/>
          <w:sz w:val="17"/>
          <w:szCs w:val="17"/>
          <w:shd w:val="clear" w:color="auto" w:fill="FBFBFB"/>
        </w:rPr>
        <w:t xml:space="preserve"> </w:t>
      </w:r>
      <w:r w:rsidRPr="00EA5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от 06.10.2003 N 131-</w:t>
      </w:r>
      <w:r w:rsidRPr="00EA5FB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ФЗ</w:t>
      </w:r>
      <w:r w:rsidRPr="00EA5FB8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Pr="00EA5FB8">
        <w:rPr>
          <w:rFonts w:ascii="Times New Roman" w:hAnsi="Times New Roman" w:cs="Times New Roman"/>
          <w:color w:val="000000"/>
          <w:sz w:val="28"/>
          <w:szCs w:val="28"/>
        </w:rPr>
        <w:t xml:space="preserve"> Уставом</w:t>
      </w:r>
      <w:r w:rsidRPr="00EA5FB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«Выгоничский муниципальный район», </w:t>
      </w:r>
      <w:r w:rsidRPr="00EA5FB8">
        <w:rPr>
          <w:rFonts w:ascii="Times New Roman" w:hAnsi="Times New Roman" w:cs="Times New Roman"/>
          <w:color w:val="000000"/>
        </w:rPr>
        <w:t xml:space="preserve"> </w:t>
      </w:r>
      <w:r w:rsidRPr="00EA5FB8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Выгоничский районный Совет народных депутатов </w:t>
      </w:r>
      <w:r w:rsidR="004D32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5F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59B1" w:rsidRPr="00521F33" w:rsidRDefault="003259B1" w:rsidP="00325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4D3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259B1" w:rsidRPr="00521F33" w:rsidRDefault="003259B1" w:rsidP="00325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F33">
        <w:rPr>
          <w:rFonts w:ascii="Times New Roman" w:eastAsia="Times New Roman" w:hAnsi="Times New Roman" w:cs="Times New Roman"/>
          <w:sz w:val="28"/>
          <w:szCs w:val="28"/>
        </w:rPr>
        <w:t>1. Утвердить "Положение о м</w:t>
      </w:r>
      <w:r w:rsidR="00E008FC">
        <w:rPr>
          <w:rFonts w:ascii="Times New Roman" w:eastAsia="Times New Roman" w:hAnsi="Times New Roman" w:cs="Times New Roman"/>
          <w:sz w:val="28"/>
          <w:szCs w:val="28"/>
        </w:rPr>
        <w:t xml:space="preserve">униципальном маневренном фонде </w:t>
      </w:r>
      <w:r w:rsidR="00EA5FB8">
        <w:rPr>
          <w:rFonts w:ascii="Times New Roman" w:eastAsia="Times New Roman" w:hAnsi="Times New Roman" w:cs="Times New Roman"/>
          <w:sz w:val="28"/>
          <w:szCs w:val="28"/>
        </w:rPr>
        <w:t xml:space="preserve"> Выгоничского района</w:t>
      </w:r>
      <w:r w:rsidRPr="00521F33">
        <w:rPr>
          <w:rFonts w:ascii="Times New Roman" w:eastAsia="Times New Roman" w:hAnsi="Times New Roman" w:cs="Times New Roman"/>
          <w:sz w:val="28"/>
          <w:szCs w:val="28"/>
        </w:rPr>
        <w:t>" согласно приложению.</w:t>
      </w:r>
    </w:p>
    <w:p w:rsidR="003259B1" w:rsidRPr="00521F33" w:rsidRDefault="003259B1" w:rsidP="00325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F33">
        <w:rPr>
          <w:rFonts w:ascii="Times New Roman" w:eastAsia="Times New Roman" w:hAnsi="Times New Roman" w:cs="Times New Roman"/>
          <w:sz w:val="28"/>
          <w:szCs w:val="28"/>
        </w:rPr>
        <w:t xml:space="preserve">2. Контроль над исполнением настоящего решения возложить на </w:t>
      </w:r>
      <w:r w:rsidR="00FE70F1">
        <w:rPr>
          <w:rFonts w:ascii="Times New Roman" w:eastAsia="Times New Roman" w:hAnsi="Times New Roman" w:cs="Times New Roman"/>
          <w:sz w:val="28"/>
          <w:szCs w:val="28"/>
        </w:rPr>
        <w:t>администрацию Выгоничского района.</w:t>
      </w:r>
    </w:p>
    <w:p w:rsidR="00FE70F1" w:rsidRPr="00FE70F1" w:rsidRDefault="003259B1" w:rsidP="00FE70F1">
      <w:pPr>
        <w:jc w:val="both"/>
        <w:rPr>
          <w:rFonts w:ascii="Times New Roman" w:hAnsi="Times New Roman" w:cs="Times New Roman"/>
          <w:sz w:val="28"/>
          <w:szCs w:val="28"/>
        </w:rPr>
      </w:pPr>
      <w:r w:rsidRPr="00521F3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E70F1" w:rsidRPr="00FE70F1">
        <w:rPr>
          <w:sz w:val="28"/>
          <w:szCs w:val="28"/>
        </w:rPr>
        <w:t xml:space="preserve"> </w:t>
      </w:r>
      <w:r w:rsidR="00FE70F1" w:rsidRPr="00FE70F1">
        <w:rPr>
          <w:rFonts w:ascii="Times New Roman" w:hAnsi="Times New Roman" w:cs="Times New Roman"/>
          <w:sz w:val="28"/>
          <w:szCs w:val="28"/>
        </w:rPr>
        <w:t xml:space="preserve">Настоящее  Положение подлежит опубликованию на сайте администрации  </w:t>
      </w:r>
      <w:proofErr w:type="spellStart"/>
      <w:r w:rsidR="00FE70F1" w:rsidRPr="00FE70F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FE70F1" w:rsidRPr="00FE70F1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8" w:history="1">
        <w:r w:rsidR="00FE70F1" w:rsidRPr="00FE70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E70F1" w:rsidRPr="00FE70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70F1" w:rsidRPr="00FE70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FE70F1" w:rsidRPr="00FE70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70F1" w:rsidRPr="00FE70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E70F1" w:rsidRPr="00FE70F1">
        <w:rPr>
          <w:rFonts w:ascii="Times New Roman" w:hAnsi="Times New Roman" w:cs="Times New Roman"/>
          <w:sz w:val="28"/>
          <w:szCs w:val="28"/>
        </w:rPr>
        <w:t>,   в районной газете «Российская нива» и вступает в силу со дня его официального опубликования.</w:t>
      </w:r>
    </w:p>
    <w:p w:rsidR="00FE70F1" w:rsidRDefault="00FE70F1" w:rsidP="00FE70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0F1" w:rsidRPr="00FE70F1" w:rsidRDefault="009755E0" w:rsidP="00FE70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0F1" w:rsidRPr="00FE70F1">
        <w:rPr>
          <w:rFonts w:ascii="Times New Roman" w:hAnsi="Times New Roman" w:cs="Times New Roman"/>
          <w:sz w:val="28"/>
          <w:szCs w:val="28"/>
        </w:rPr>
        <w:t xml:space="preserve">района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E70F1" w:rsidRPr="00FE7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0F1" w:rsidRPr="00FE70F1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</w:p>
    <w:p w:rsidR="00F00B66" w:rsidRDefault="00F00B66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</w:p>
    <w:p w:rsidR="004D32CE" w:rsidRDefault="004D32CE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</w:p>
    <w:p w:rsidR="004D32CE" w:rsidRDefault="004D32CE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</w:p>
    <w:p w:rsidR="008D0DF1" w:rsidRDefault="008D0DF1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</w:p>
    <w:p w:rsidR="00E008FC" w:rsidRDefault="00E008FC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E008FC" w:rsidRDefault="00E008FC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 решению Выгоничского совета</w:t>
      </w:r>
    </w:p>
    <w:p w:rsidR="00E008FC" w:rsidRDefault="00E008FC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шестого созыва</w:t>
      </w:r>
    </w:p>
    <w:p w:rsidR="00E008FC" w:rsidRDefault="00E008FC" w:rsidP="00E008FC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9621C">
        <w:rPr>
          <w:rFonts w:ascii="Times New Roman" w:eastAsia="Times New Roman" w:hAnsi="Times New Roman" w:cs="Times New Roman"/>
          <w:sz w:val="28"/>
          <w:szCs w:val="28"/>
        </w:rPr>
        <w:t>18.11.</w:t>
      </w:r>
      <w:r>
        <w:rPr>
          <w:rFonts w:ascii="Times New Roman" w:eastAsia="Times New Roman" w:hAnsi="Times New Roman" w:cs="Times New Roman"/>
          <w:sz w:val="28"/>
          <w:szCs w:val="28"/>
        </w:rPr>
        <w:t>2021г.</w:t>
      </w:r>
      <w:r w:rsidR="00D96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E05D1"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 w:rsidR="002453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D96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8FC" w:rsidRDefault="00E008FC" w:rsidP="00E00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E008FC" w:rsidRPr="00D9621C" w:rsidRDefault="00E008FC" w:rsidP="00E00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D9621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Положение о муниципальном маневренном фонде</w:t>
      </w:r>
    </w:p>
    <w:p w:rsidR="00E008FC" w:rsidRPr="00D9621C" w:rsidRDefault="00E008FC" w:rsidP="00E00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D9621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Выгоничского района.</w:t>
      </w:r>
    </w:p>
    <w:p w:rsidR="00E008FC" w:rsidRPr="00D9621C" w:rsidRDefault="00AA60CD" w:rsidP="00E008FC">
      <w:pPr>
        <w:shd w:val="clear" w:color="auto" w:fill="FFFFFF"/>
        <w:spacing w:before="100" w:beforeAutospacing="1" w:after="100" w:afterAutospacing="1" w:line="312" w:lineRule="atLeast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Обще</w:t>
      </w:r>
      <w:r w:rsidR="00E008FC" w:rsidRPr="00D9621C">
        <w:rPr>
          <w:rFonts w:ascii="Times New Roman" w:eastAsia="Times New Roman" w:hAnsi="Times New Roman" w:cs="Times New Roman"/>
          <w:sz w:val="28"/>
          <w:szCs w:val="28"/>
        </w:rPr>
        <w:t>е положение</w:t>
      </w:r>
    </w:p>
    <w:p w:rsidR="00E008FC" w:rsidRPr="00604E75" w:rsidRDefault="00E008FC" w:rsidP="00E008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C7C09">
        <w:rPr>
          <w:sz w:val="28"/>
          <w:szCs w:val="28"/>
        </w:rPr>
        <w:t>1.1. Положение о муниципальном маневренном фонде Выгоничского района (далее по тексту - Положение) разработано в соответствии с Жилищным кодексом Российской Федерации</w:t>
      </w:r>
      <w:r>
        <w:rPr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29 декабря 2004 года N 188-ФЗ</w:t>
      </w:r>
      <w:proofErr w:type="gramStart"/>
      <w:r>
        <w:rPr>
          <w:sz w:val="28"/>
          <w:szCs w:val="28"/>
        </w:rPr>
        <w:t>,</w:t>
      </w:r>
      <w:r w:rsidRPr="00CC7C09">
        <w:rPr>
          <w:sz w:val="28"/>
          <w:szCs w:val="28"/>
        </w:rPr>
        <w:t>Г</w:t>
      </w:r>
      <w:proofErr w:type="gramEnd"/>
      <w:r w:rsidRPr="00CC7C09">
        <w:rPr>
          <w:sz w:val="28"/>
          <w:szCs w:val="28"/>
        </w:rPr>
        <w:t>ражданским кодексом Российской Федерации</w:t>
      </w:r>
      <w:r w:rsidRPr="00604E75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30 ноября 1994 года N 51-ФЗ</w:t>
      </w:r>
      <w:r w:rsidRPr="00CC7C09">
        <w:rPr>
          <w:sz w:val="28"/>
          <w:szCs w:val="28"/>
        </w:rPr>
        <w:t>, Федеральным </w:t>
      </w:r>
      <w:hyperlink r:id="rId9" w:history="1">
        <w:r w:rsidRPr="00CC7C09">
          <w:rPr>
            <w:sz w:val="28"/>
            <w:szCs w:val="28"/>
            <w:u w:val="single"/>
          </w:rPr>
          <w:t>законом</w:t>
        </w:r>
      </w:hyperlink>
      <w:r>
        <w:rPr>
          <w:sz w:val="28"/>
          <w:szCs w:val="28"/>
        </w:rPr>
        <w:t> «</w:t>
      </w:r>
      <w:r w:rsidRPr="00CC7C09">
        <w:rPr>
          <w:sz w:val="28"/>
          <w:szCs w:val="28"/>
        </w:rPr>
        <w:t>Об общих принципах организации местного самоуправления в Российской Федерации"</w:t>
      </w:r>
      <w:r w:rsidRPr="002868AA">
        <w:rPr>
          <w:rFonts w:ascii="Arial" w:hAnsi="Arial" w:cs="Arial"/>
          <w:color w:val="333333"/>
          <w:sz w:val="17"/>
          <w:szCs w:val="17"/>
          <w:shd w:val="clear" w:color="auto" w:fill="FBFBFB"/>
        </w:rPr>
        <w:t xml:space="preserve"> </w:t>
      </w:r>
      <w:r w:rsidRPr="002868AA">
        <w:rPr>
          <w:color w:val="000000" w:themeColor="text1"/>
          <w:sz w:val="28"/>
          <w:szCs w:val="28"/>
          <w:shd w:val="clear" w:color="auto" w:fill="FBFBFB"/>
        </w:rPr>
        <w:t>от 06.10.2003 N 131-</w:t>
      </w:r>
      <w:r w:rsidRPr="002868AA">
        <w:rPr>
          <w:bCs/>
          <w:color w:val="000000" w:themeColor="text1"/>
          <w:sz w:val="28"/>
          <w:szCs w:val="28"/>
          <w:shd w:val="clear" w:color="auto" w:fill="FBFBFB"/>
        </w:rPr>
        <w:t>ФЗ</w:t>
      </w:r>
      <w:r w:rsidRPr="002868AA">
        <w:rPr>
          <w:color w:val="000000" w:themeColor="text1"/>
          <w:sz w:val="28"/>
          <w:szCs w:val="28"/>
        </w:rPr>
        <w:t>».</w:t>
      </w:r>
    </w:p>
    <w:p w:rsidR="00E008FC" w:rsidRPr="00E577CC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Положение определяет порядок предоставления </w:t>
      </w:r>
      <w:r w:rsidRPr="002868AA"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в муниципальном маневренном фонде </w:t>
      </w:r>
      <w:r>
        <w:rPr>
          <w:rFonts w:ascii="Times New Roman" w:eastAsia="Times New Roman" w:hAnsi="Times New Roman" w:cs="Times New Roman"/>
          <w:sz w:val="28"/>
          <w:szCs w:val="28"/>
        </w:rPr>
        <w:t>для временного проживания</w:t>
      </w:r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гражданам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обеспеченным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жилыми  помещениями в </w:t>
      </w:r>
      <w:proofErr w:type="spellStart"/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Выгоничском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 основаниям,</w:t>
      </w:r>
      <w:r w:rsidRPr="00B904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предусмотренным</w:t>
      </w:r>
      <w:r w:rsidRPr="00605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статьей 95 Жилищного Кодекса РФ.</w:t>
      </w:r>
    </w:p>
    <w:p w:rsidR="00E008FC" w:rsidRPr="00387138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1.2. Под маневренным фондом в Положении понимаются жилые помещения, предназначенные для временного проживания граждан в случаях, предусмотренных Жилищным кодексом Российской Федерации</w:t>
      </w:r>
      <w:r w:rsidRPr="00387138">
        <w:rPr>
          <w:rFonts w:ascii="Arial" w:hAnsi="Arial" w:cs="Arial"/>
          <w:color w:val="333333"/>
          <w:sz w:val="16"/>
          <w:szCs w:val="16"/>
          <w:shd w:val="clear" w:color="auto" w:fill="FBFBFB"/>
        </w:rPr>
        <w:t xml:space="preserve"> </w:t>
      </w:r>
      <w:r w:rsidRPr="00387138">
        <w:rPr>
          <w:rFonts w:ascii="Times New Roman" w:hAnsi="Times New Roman" w:cs="Times New Roman"/>
          <w:sz w:val="28"/>
          <w:szCs w:val="28"/>
          <w:shd w:val="clear" w:color="auto" w:fill="FBFBFB"/>
        </w:rPr>
        <w:t>(Ст. 105 и 106 Жилищного кодекса РФ устанавливают норматив для общежитий и </w:t>
      </w:r>
      <w:r w:rsidRPr="00BE0F5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маневренного</w:t>
      </w:r>
      <w:r w:rsidRPr="00BE0F50">
        <w:rPr>
          <w:rFonts w:ascii="Times New Roman" w:hAnsi="Times New Roman" w:cs="Times New Roman"/>
          <w:sz w:val="28"/>
          <w:szCs w:val="28"/>
          <w:shd w:val="clear" w:color="auto" w:fill="FBFBFB"/>
        </w:rPr>
        <w:t> фонда — </w:t>
      </w:r>
      <w:r w:rsidRPr="00BE0F5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6</w:t>
      </w:r>
      <w:r w:rsidRPr="00BE0F50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E0F5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м</w:t>
      </w:r>
      <w:r w:rsidRPr="00BE0F50">
        <w:rPr>
          <w:rFonts w:ascii="Times New Roman" w:hAnsi="Times New Roman" w:cs="Times New Roman"/>
          <w:sz w:val="28"/>
          <w:szCs w:val="28"/>
          <w:shd w:val="clear" w:color="auto" w:fill="FBFBFB"/>
        </w:rPr>
        <w:t>² </w:t>
      </w:r>
      <w:r w:rsidRPr="00BE0F5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на</w:t>
      </w:r>
      <w:r w:rsidRPr="00BE0F50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E0F5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человека</w:t>
      </w:r>
      <w:r w:rsidRPr="00BE0F50">
        <w:rPr>
          <w:rFonts w:ascii="Times New Roman" w:hAnsi="Times New Roman" w:cs="Times New Roman"/>
          <w:sz w:val="28"/>
          <w:szCs w:val="28"/>
          <w:shd w:val="clear" w:color="auto" w:fill="FBFBFB"/>
        </w:rPr>
        <w:t>)</w:t>
      </w:r>
      <w:r w:rsidRPr="00BE0F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08FC" w:rsidRPr="00CC7C09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Отнесение жилого помещения к маневренному фонду и его исключение осуществляется на основании постановления главы администрации Выгоничского района.</w:t>
      </w:r>
    </w:p>
    <w:p w:rsidR="00E008FC" w:rsidRPr="00CC7C09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1.3. Плата за пользование жилым помещением, коммунальными и другими услугами производится по установленным ставкам и тарифам в зависимости от характеристик и благоустройства занимаемого жилого помещения маневренного фонда.</w:t>
      </w:r>
    </w:p>
    <w:p w:rsidR="00E008FC" w:rsidRPr="00CC7C09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1.4. Жилые помещения маневренного фонда не подлежат отчуждению, передаче в аренду, в наем, за исключением передачи таких помещений по договорам найма, предусмотренным Жилищным кодексом Российской Федерации.</w:t>
      </w:r>
    </w:p>
    <w:p w:rsidR="00E008FC" w:rsidRPr="00CC7C09" w:rsidRDefault="00E008FC" w:rsidP="00E008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1.5. Вопросы, не урегулированные Положением, решаются в соответствии с действующим законодательством.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Порядок предоставления жилых помещений маневренного фонда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2.1. Жилые помещения маневренного фонда предоставляются гражданам, не обеспеченным жилыми помещениями в </w:t>
      </w:r>
      <w:proofErr w:type="spellStart"/>
      <w:r w:rsidRPr="00CC7C09">
        <w:rPr>
          <w:rFonts w:ascii="Times New Roman" w:eastAsia="Times New Roman" w:hAnsi="Times New Roman" w:cs="Times New Roman"/>
          <w:sz w:val="28"/>
          <w:szCs w:val="28"/>
        </w:rPr>
        <w:t>Выгоничском</w:t>
      </w:r>
      <w:proofErr w:type="spellEnd"/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 районе.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2.2. Основания, условия и период предоставления жилого помещения маневренного фонда определяются Жилищным кодексом Российской Федерации и иными нормативными правовыми актами.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2.3. Жилые помещения в маневренном фонде предоставляются гражданам на основании </w:t>
      </w:r>
      <w:r w:rsidRPr="00E008FC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 Выгоничского района по договорам найма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 маневренного фонда. Данное </w:t>
      </w:r>
      <w:r w:rsidRPr="00E008FC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 принимается: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в соответствии с утвержденными программами капитального ремонта жилищного фонда, реконструкции жилищного фонда при предоставлении жилых помещений маневренного фонда гражданам в связи с капитальным ремонтом или реконструкцией дома маневренного фонда, в котором находятся жилые помещения, занимаемые ими по договорам найма маневренного фонда. По данным основаниям распоряжения также могут приниматься для предоставления жилых помещений маневренного фонда в отношении собственников жилых помещений;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на основании заявлений граждан - в иных случаях, предусмотренных Жилищным кодексом Российской Федерации.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Вселение в жилое помещение маневренного фонда производится после оформления гражданином договора найма маневренного фонда, </w:t>
      </w:r>
      <w:proofErr w:type="spellStart"/>
      <w:r w:rsidRPr="00CC7C09">
        <w:rPr>
          <w:rFonts w:ascii="Times New Roman" w:eastAsia="Times New Roman" w:hAnsi="Times New Roman" w:cs="Times New Roman"/>
          <w:sz w:val="28"/>
          <w:szCs w:val="28"/>
        </w:rPr>
        <w:t>наймодателем</w:t>
      </w:r>
      <w:proofErr w:type="spellEnd"/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 по данному договору является администрация Выгоничского района. После заключения </w:t>
      </w:r>
      <w:hyperlink r:id="rId10" w:history="1">
        <w:r w:rsidRPr="00CC7C0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договора</w:t>
        </w:r>
      </w:hyperlink>
      <w:r w:rsidRPr="00CC7C09">
        <w:rPr>
          <w:rFonts w:ascii="Times New Roman" w:eastAsia="Times New Roman" w:hAnsi="Times New Roman" w:cs="Times New Roman"/>
          <w:sz w:val="28"/>
          <w:szCs w:val="28"/>
        </w:rPr>
        <w:t> граждане обязаны своевременно произвести регистрацию.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2.4. Санитарное и техническое состояние предоставляемого жилого помещения маневренного фонда фиксируется в акте приема-передачи, который подписывается сторонами, указанными в договоре найма </w:t>
      </w:r>
      <w:r>
        <w:rPr>
          <w:rFonts w:ascii="Times New Roman" w:eastAsia="Times New Roman" w:hAnsi="Times New Roman" w:cs="Times New Roman"/>
          <w:sz w:val="28"/>
          <w:szCs w:val="28"/>
        </w:rPr>
        <w:t>жилого помещения маневренного фонда.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2.5. Граждане, вселенные в жилое помещение маневренного фонда, имеют права и исполняют обязанности в соответствии с Жилищным кодексом Российской Федерации, другими федеральными законами и договором найма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жилого помещения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>маневренного фонда.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2.6. При освобождении жилого помещения маневренного фонда гражданам необходимо:</w:t>
      </w:r>
    </w:p>
    <w:p w:rsidR="00E008FC" w:rsidRPr="004D32CE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сдать жилое помещение маневренного фонда по акту приема-передачи в надлежащем состоянии. Расходы по устранению причиненных повреждений в жилом помещении подлежат оплате за счет лиц, виновных в причинении ущерба.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b/>
          <w:sz w:val="28"/>
          <w:szCs w:val="28"/>
        </w:rPr>
        <w:t xml:space="preserve">3. Обязанности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администрации Выгоничского района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3.1. Администрация Выгоничского района являющаяся собственником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маневренного фонда производит управление и 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>маневренного фонда, выполняет следующие функции: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ежегодно проводит инвентаризацию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>маневренного фонда;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порядка заселения и освобождения жилых помещений маневренного фонда согласно требованиям Положения.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3.2. Администрация Выгоничского района обязана: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передать нанимателю свободное от прав иных лиц жилое помещение маневренного фонда;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обеспечивать надлежащую эксплуатацию и бесперебойную работу инженерного оборудования и коммуникаций, своевременный ремонт жилых помещений маневренного фонда;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- обеспечивать сохранность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>маневренного фонда, соблюдение санитарно-гигиенических, экологических, противопожарных и эксплуатационных требований;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не допускать использования жилых помещений маневренного фонда не по назначению;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периодически производить осмотр жилых помещений маневренного фонда, профилактическое обслуживание санитарно-технического и иного оборудования;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- обеспечивать предоставление нанимателю необходимых коммунальных услуг надлежащего качества.</w:t>
      </w:r>
    </w:p>
    <w:p w:rsidR="00E008FC" w:rsidRPr="00CC7C09" w:rsidRDefault="00E008FC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 xml:space="preserve">3.3. Контроль над 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Pr="00CC7C09">
        <w:rPr>
          <w:rFonts w:ascii="Times New Roman" w:eastAsia="Times New Roman" w:hAnsi="Times New Roman" w:cs="Times New Roman"/>
          <w:sz w:val="28"/>
          <w:szCs w:val="28"/>
        </w:rPr>
        <w:t>маневренного фонда осуществляется главой администрации Выгоничского района.</w:t>
      </w:r>
    </w:p>
    <w:p w:rsidR="00E008FC" w:rsidRPr="00CC7C09" w:rsidRDefault="00E008FC" w:rsidP="004D3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br/>
      </w:r>
      <w:r w:rsidRPr="00CC7C09">
        <w:rPr>
          <w:rFonts w:ascii="Times New Roman" w:eastAsia="Times New Roman" w:hAnsi="Times New Roman" w:cs="Times New Roman"/>
          <w:b/>
          <w:sz w:val="28"/>
          <w:szCs w:val="28"/>
        </w:rPr>
        <w:t>4. Выселение граждан из жилых помещений маневренного фонда</w:t>
      </w:r>
    </w:p>
    <w:p w:rsidR="00E008FC" w:rsidRPr="00CC7C09" w:rsidRDefault="00E008FC" w:rsidP="004D32C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C09">
        <w:rPr>
          <w:rFonts w:ascii="Times New Roman" w:eastAsia="Times New Roman" w:hAnsi="Times New Roman" w:cs="Times New Roman"/>
          <w:sz w:val="28"/>
          <w:szCs w:val="28"/>
        </w:rPr>
        <w:t>Выселение граждан, проживающих в жилых помещениях маневренного фонда, производится по основаниям и в порядке, предусмотренным действующим законодательством.</w:t>
      </w:r>
    </w:p>
    <w:p w:rsidR="003259B1" w:rsidRPr="00521F33" w:rsidRDefault="003259B1" w:rsidP="004D3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F3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70F1" w:rsidRPr="00521F33" w:rsidRDefault="00FE70F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259B1" w:rsidRDefault="003259B1" w:rsidP="0032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D694F" w:rsidRDefault="001D694F"/>
    <w:sectPr w:rsidR="001D694F" w:rsidSect="004D32C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19" w:rsidRDefault="00753919" w:rsidP="004D32CE">
      <w:pPr>
        <w:spacing w:after="0" w:line="240" w:lineRule="auto"/>
      </w:pPr>
      <w:r>
        <w:separator/>
      </w:r>
    </w:p>
  </w:endnote>
  <w:endnote w:type="continuationSeparator" w:id="0">
    <w:p w:rsidR="00753919" w:rsidRDefault="00753919" w:rsidP="004D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19" w:rsidRDefault="00753919" w:rsidP="004D32CE">
      <w:pPr>
        <w:spacing w:after="0" w:line="240" w:lineRule="auto"/>
      </w:pPr>
      <w:r>
        <w:separator/>
      </w:r>
    </w:p>
  </w:footnote>
  <w:footnote w:type="continuationSeparator" w:id="0">
    <w:p w:rsidR="00753919" w:rsidRDefault="00753919" w:rsidP="004D3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9B1"/>
    <w:rsid w:val="001936AD"/>
    <w:rsid w:val="001D694F"/>
    <w:rsid w:val="00201B21"/>
    <w:rsid w:val="00212CAF"/>
    <w:rsid w:val="0024536C"/>
    <w:rsid w:val="00295F6A"/>
    <w:rsid w:val="003259B1"/>
    <w:rsid w:val="00451F1D"/>
    <w:rsid w:val="004D32CE"/>
    <w:rsid w:val="005E05D1"/>
    <w:rsid w:val="00753919"/>
    <w:rsid w:val="0077690F"/>
    <w:rsid w:val="0083213F"/>
    <w:rsid w:val="008D0DF1"/>
    <w:rsid w:val="009755E0"/>
    <w:rsid w:val="00AA60CD"/>
    <w:rsid w:val="00D611F9"/>
    <w:rsid w:val="00D9621C"/>
    <w:rsid w:val="00E008FC"/>
    <w:rsid w:val="00E07FB4"/>
    <w:rsid w:val="00E63381"/>
    <w:rsid w:val="00EA5FB8"/>
    <w:rsid w:val="00F00B66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FE70F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D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2C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D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2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2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wru.info/dok/1995/08/28/n109154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lawru.info/dok/2006/01/26/n7036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ru.info/dok/1995/08/28/n10915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Лунёва Надежда Михайловна</cp:lastModifiedBy>
  <cp:revision>18</cp:revision>
  <cp:lastPrinted>2021-11-16T10:57:00Z</cp:lastPrinted>
  <dcterms:created xsi:type="dcterms:W3CDTF">2021-11-16T07:46:00Z</dcterms:created>
  <dcterms:modified xsi:type="dcterms:W3CDTF">2021-11-18T10:34:00Z</dcterms:modified>
</cp:coreProperties>
</file>