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96" w:rsidRDefault="00FD2F96" w:rsidP="00FD2F96">
      <w:pPr>
        <w:ind w:left="8496"/>
        <w:jc w:val="center"/>
        <w:rPr>
          <w:sz w:val="28"/>
          <w:szCs w:val="28"/>
        </w:rPr>
      </w:pPr>
    </w:p>
    <w:p w:rsidR="00FD2F96" w:rsidRDefault="00FD2F96" w:rsidP="00FD2F96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FD2F96" w:rsidRDefault="00FD2F96" w:rsidP="00FD2F96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FD2F96" w:rsidRDefault="00FD2F96" w:rsidP="00FD2F96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FD2F96" w:rsidRDefault="00FD2F96" w:rsidP="00FD2F9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>от 21.07.2021 г. № 153</w:t>
      </w: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 xml:space="preserve">О переименовании Контрольно-счетной комиссии </w:t>
      </w:r>
    </w:p>
    <w:p w:rsidR="00FD2F96" w:rsidRDefault="00FD2F96" w:rsidP="00FD2F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района, </w:t>
      </w:r>
    </w:p>
    <w:p w:rsidR="00FD2F96" w:rsidRDefault="00FD2F96" w:rsidP="00FD2F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структуры Контрольно-счетной </w:t>
      </w: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 xml:space="preserve">палаты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и Положения </w:t>
      </w: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 xml:space="preserve">о Контрольно-счетной палате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</w:t>
      </w: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В целях единообразия наименования, созданных на территории  Брянской области, и являющихся постоянно действующими органами внешнего муниципального финансового контроля, контрольно-счетных органов, </w:t>
      </w:r>
      <w:proofErr w:type="spellStart"/>
      <w:r>
        <w:rPr>
          <w:szCs w:val="28"/>
        </w:rPr>
        <w:t>Выгоничский</w:t>
      </w:r>
      <w:proofErr w:type="spellEnd"/>
      <w:r>
        <w:rPr>
          <w:szCs w:val="28"/>
        </w:rPr>
        <w:t xml:space="preserve"> районный Совет народных депутатов</w:t>
      </w:r>
    </w:p>
    <w:p w:rsidR="00FD2F96" w:rsidRDefault="00FD2F96" w:rsidP="00FD2F96">
      <w:pPr>
        <w:jc w:val="both"/>
        <w:rPr>
          <w:sz w:val="28"/>
          <w:szCs w:val="28"/>
        </w:rPr>
      </w:pPr>
    </w:p>
    <w:p w:rsidR="00FD2F96" w:rsidRDefault="00FD2F96" w:rsidP="00FD2F9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FD2F96" w:rsidRDefault="00FD2F96" w:rsidP="00FD2F96">
      <w:pPr>
        <w:jc w:val="both"/>
        <w:rPr>
          <w:sz w:val="28"/>
          <w:szCs w:val="28"/>
        </w:rPr>
      </w:pP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Переименовать Контрольно-счетную комиссию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в Контрольно-счетную палату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района.</w:t>
      </w: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18.06.2014 № 371 «Об утверждении Положения о Контрольно-счетной 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района» признать утратившим силу с момента опубликования настоящего решения.</w:t>
      </w: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Контрольно-счетной палате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(прилагается).</w:t>
      </w: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21.03.2012 № 195 «Об утверждении структуры и штатного расписания Контрольно-счетной 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 признать утратившим силу с момента опубликования настоящего решения.</w:t>
      </w: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структуру Контрольно-счетной палаты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(прилагается).</w:t>
      </w:r>
    </w:p>
    <w:p w:rsidR="00FD2F96" w:rsidRDefault="00FD2F96" w:rsidP="00FD2F96">
      <w:pPr>
        <w:pStyle w:val="a3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Председателю Контрольно-счетной 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Волковой Ольге Николаевне осуществить организационно-юридические действия, связанные с государственной регистрацией переименования Контрольно-счетной 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района, в установленном законодательством Российской Федерации порядке.</w:t>
      </w:r>
      <w:proofErr w:type="gramEnd"/>
    </w:p>
    <w:p w:rsidR="00FD2F96" w:rsidRDefault="00FD2F96" w:rsidP="00FD2F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Опубликовать настоящее решение в газете «Российская нива».</w:t>
      </w:r>
    </w:p>
    <w:p w:rsidR="00FD2F96" w:rsidRDefault="00FD2F96" w:rsidP="00FD2F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решение вступает в силу со дня его официального опубликования.</w:t>
      </w:r>
    </w:p>
    <w:p w:rsidR="00FD2F96" w:rsidRDefault="00FD2F96" w:rsidP="00FD2F96">
      <w:pPr>
        <w:ind w:firstLine="708"/>
        <w:jc w:val="both"/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Коршунов</w:t>
      </w: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</w:p>
    <w:p w:rsidR="00FD2F96" w:rsidRDefault="00FD2F96" w:rsidP="00FD2F96">
      <w:pPr>
        <w:rPr>
          <w:sz w:val="28"/>
          <w:szCs w:val="28"/>
        </w:rPr>
      </w:pPr>
      <w:bookmarkStart w:id="0" w:name="_GoBack"/>
      <w:bookmarkEnd w:id="0"/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Утверждено решением</w:t>
      </w: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 </w:t>
      </w:r>
      <w:proofErr w:type="spellStart"/>
      <w:r>
        <w:rPr>
          <w:spacing w:val="-12"/>
          <w:sz w:val="28"/>
          <w:szCs w:val="28"/>
        </w:rPr>
        <w:t>Выгоничского</w:t>
      </w:r>
      <w:proofErr w:type="spellEnd"/>
      <w:r>
        <w:rPr>
          <w:spacing w:val="-12"/>
          <w:sz w:val="28"/>
          <w:szCs w:val="28"/>
        </w:rPr>
        <w:t xml:space="preserve"> районного  Совета народных депутатов</w:t>
      </w:r>
      <w:r>
        <w:rPr>
          <w:sz w:val="28"/>
          <w:szCs w:val="28"/>
        </w:rPr>
        <w:t xml:space="preserve"> </w:t>
      </w: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</w:pPr>
      <w:r>
        <w:rPr>
          <w:sz w:val="28"/>
          <w:szCs w:val="28"/>
        </w:rPr>
        <w:t>от  21.07.2021г. № 153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ПОЛОЖЕНИЕ 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О</w:t>
      </w:r>
      <w:r>
        <w:rPr>
          <w:b/>
          <w:bCs/>
          <w:spacing w:val="-4"/>
          <w:sz w:val="44"/>
          <w:szCs w:val="44"/>
        </w:rPr>
        <w:t xml:space="preserve"> КОНТРОЛЬНО-СЧЕТНОЙ ПАЛАТЕ ВЫГОНИЧСКОГО РАЙОНА</w:t>
      </w: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п. Выгоничи</w:t>
      </w:r>
    </w:p>
    <w:p w:rsidR="00BF243E" w:rsidRDefault="00BF243E" w:rsidP="00BF243E">
      <w:pPr>
        <w:shd w:val="clear" w:color="auto" w:fill="FFFFFF"/>
        <w:spacing w:before="259" w:line="322" w:lineRule="exact"/>
        <w:ind w:left="2155" w:hanging="1459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2021 год</w:t>
      </w:r>
    </w:p>
    <w:p w:rsidR="00BF243E" w:rsidRDefault="00BF243E" w:rsidP="00BF243E">
      <w:pPr>
        <w:pStyle w:val="a7"/>
        <w:ind w:firstLine="709"/>
        <w:jc w:val="both"/>
        <w:rPr>
          <w:sz w:val="28"/>
          <w:szCs w:val="28"/>
        </w:rPr>
      </w:pPr>
    </w:p>
    <w:p w:rsidR="00BF243E" w:rsidRDefault="00BF243E" w:rsidP="00BF243E">
      <w:pPr>
        <w:pStyle w:val="a7"/>
        <w:ind w:firstLine="709"/>
        <w:jc w:val="both"/>
        <w:rPr>
          <w:sz w:val="28"/>
          <w:szCs w:val="28"/>
        </w:rPr>
      </w:pPr>
    </w:p>
    <w:p w:rsidR="00BF243E" w:rsidRDefault="00BF243E" w:rsidP="00BF243E">
      <w:pPr>
        <w:pStyle w:val="a7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Настоящее Положение разработано в соответствии с Федеральным законом от 07.02.2011 № 6-ФЗ «Об общих принципах организации и </w:t>
      </w:r>
      <w:r>
        <w:rPr>
          <w:sz w:val="28"/>
          <w:szCs w:val="28"/>
        </w:rPr>
        <w:lastRenderedPageBreak/>
        <w:t xml:space="preserve">деятельности контрольно-счетных органов субъектов Российской Федерации и муниципальных образований»,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 Уставом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и определяет правовое положение, порядок формирования и деятельности Контрольно-счетной палаты </w:t>
      </w:r>
      <w:proofErr w:type="spellStart"/>
      <w:r>
        <w:rPr>
          <w:sz w:val="28"/>
          <w:szCs w:val="28"/>
        </w:rPr>
        <w:t>Выгоничского</w:t>
      </w:r>
      <w:proofErr w:type="spellEnd"/>
      <w:proofErr w:type="gramEnd"/>
      <w:r>
        <w:rPr>
          <w:sz w:val="28"/>
          <w:szCs w:val="28"/>
        </w:rPr>
        <w:t xml:space="preserve"> района (далее – Контрольно-счетная палата).</w:t>
      </w:r>
    </w:p>
    <w:p w:rsidR="00BF243E" w:rsidRDefault="00BF243E" w:rsidP="00BF243E">
      <w:pPr>
        <w:pStyle w:val="a7"/>
        <w:ind w:firstLine="709"/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22" w:lineRule="exact"/>
        <w:ind w:left="1457" w:hanging="1457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Статья   1.  Статус  Контрольно-счетной  палаты</w:t>
      </w:r>
    </w:p>
    <w:p w:rsidR="00BF243E" w:rsidRDefault="00BF243E" w:rsidP="00BF243E">
      <w:pPr>
        <w:shd w:val="clear" w:color="auto" w:fill="FFFFFF"/>
        <w:spacing w:line="322" w:lineRule="exact"/>
        <w:ind w:hanging="1459"/>
        <w:jc w:val="center"/>
      </w:pPr>
    </w:p>
    <w:p w:rsidR="00BF243E" w:rsidRDefault="00BF243E" w:rsidP="00BF243E">
      <w:pPr>
        <w:shd w:val="clear" w:color="auto" w:fill="FFFFFF"/>
        <w:tabs>
          <w:tab w:val="left" w:pos="1190"/>
        </w:tabs>
        <w:ind w:firstLine="709"/>
        <w:jc w:val="both"/>
      </w:pPr>
      <w:r>
        <w:rPr>
          <w:spacing w:val="-32"/>
          <w:sz w:val="28"/>
          <w:szCs w:val="28"/>
        </w:rPr>
        <w:t>1.</w:t>
      </w:r>
      <w:r>
        <w:rPr>
          <w:sz w:val="28"/>
          <w:szCs w:val="28"/>
        </w:rPr>
        <w:tab/>
        <w:t xml:space="preserve">Контрольно-счетная палата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pacing w:val="-1"/>
          <w:sz w:val="28"/>
          <w:szCs w:val="28"/>
        </w:rPr>
        <w:t xml:space="preserve">является органом местного самоуправления, </w:t>
      </w:r>
      <w:r>
        <w:rPr>
          <w:spacing w:val="-3"/>
          <w:sz w:val="28"/>
          <w:szCs w:val="28"/>
        </w:rPr>
        <w:t xml:space="preserve">постоянно действующим органом внешнего муниципального финансового </w:t>
      </w:r>
      <w:r>
        <w:rPr>
          <w:sz w:val="28"/>
          <w:szCs w:val="28"/>
        </w:rPr>
        <w:t xml:space="preserve">контроля, образованным в целях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местного бюджета, соблюдением установленного порядка подготовки и рассмотрения проекта бюджета, отчета о его исполнении, а также в целях контроля за соблюдением установленного порядка управления и распоряжения муниципальным имуществом.</w:t>
      </w:r>
    </w:p>
    <w:p w:rsidR="00BF243E" w:rsidRDefault="00BF243E" w:rsidP="00BF243E">
      <w:pPr>
        <w:shd w:val="clear" w:color="auto" w:fill="FFFFFF"/>
        <w:tabs>
          <w:tab w:val="left" w:pos="1238"/>
        </w:tabs>
        <w:ind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2.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:rsidR="00BF243E" w:rsidRDefault="00BF243E" w:rsidP="00BF243E">
      <w:pPr>
        <w:widowControl w:val="0"/>
        <w:numPr>
          <w:ilvl w:val="0"/>
          <w:numId w:val="16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Деятельность Контрольно-счетной палаты не может быть </w:t>
      </w:r>
      <w:r>
        <w:rPr>
          <w:spacing w:val="-2"/>
          <w:sz w:val="28"/>
          <w:szCs w:val="28"/>
        </w:rPr>
        <w:t xml:space="preserve">приостановлена, в том числе в связи с истечением срока или досрочным </w:t>
      </w:r>
      <w:r>
        <w:rPr>
          <w:sz w:val="28"/>
          <w:szCs w:val="28"/>
        </w:rPr>
        <w:t>прекращением полномочий Совета народных депутатов.</w:t>
      </w:r>
    </w:p>
    <w:p w:rsidR="00BF243E" w:rsidRDefault="00BF243E" w:rsidP="00BF243E">
      <w:pPr>
        <w:shd w:val="clear" w:color="auto" w:fill="FFFFFF"/>
        <w:tabs>
          <w:tab w:val="left" w:pos="1056"/>
        </w:tabs>
        <w:ind w:firstLine="709"/>
        <w:jc w:val="both"/>
      </w:pPr>
      <w:r>
        <w:rPr>
          <w:spacing w:val="-20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Контрольно-счётная палата обладает правами юридического лица, </w:t>
      </w:r>
      <w:r>
        <w:rPr>
          <w:spacing w:val="-2"/>
          <w:sz w:val="28"/>
          <w:szCs w:val="28"/>
        </w:rPr>
        <w:t xml:space="preserve">имеет гербовую печать и бланки со своим наименованием и с изображением </w:t>
      </w:r>
      <w:r>
        <w:rPr>
          <w:sz w:val="28"/>
          <w:szCs w:val="28"/>
        </w:rPr>
        <w:t>герба муниципального образования.</w:t>
      </w:r>
    </w:p>
    <w:p w:rsidR="00BF243E" w:rsidRDefault="00BF243E" w:rsidP="00BF243E">
      <w:pPr>
        <w:shd w:val="clear" w:color="auto" w:fill="FFFFFF"/>
        <w:tabs>
          <w:tab w:val="left" w:pos="1186"/>
        </w:tabs>
        <w:ind w:firstLine="709"/>
        <w:jc w:val="both"/>
      </w:pPr>
      <w:r>
        <w:rPr>
          <w:spacing w:val="-20"/>
          <w:sz w:val="28"/>
          <w:szCs w:val="28"/>
        </w:rPr>
        <w:t>5.</w:t>
      </w:r>
      <w:r>
        <w:rPr>
          <w:sz w:val="28"/>
          <w:szCs w:val="28"/>
        </w:rPr>
        <w:tab/>
        <w:t>Контрольно-счетная палата обладает правом правотворческой инициативы по вопросам своей деятельности.</w:t>
      </w:r>
    </w:p>
    <w:p w:rsidR="00BF243E" w:rsidRDefault="00BF243E" w:rsidP="00BF243E">
      <w:pPr>
        <w:shd w:val="clear" w:color="auto" w:fill="FFFFFF"/>
        <w:spacing w:before="302" w:line="312" w:lineRule="exact"/>
      </w:pPr>
      <w:r>
        <w:rPr>
          <w:b/>
          <w:bCs/>
          <w:spacing w:val="-1"/>
          <w:sz w:val="28"/>
          <w:szCs w:val="28"/>
        </w:rPr>
        <w:t>Статья 2.  Правовые  основы  деятельности  Контрольно-счетной п</w:t>
      </w:r>
      <w:r>
        <w:rPr>
          <w:b/>
          <w:bCs/>
          <w:sz w:val="28"/>
          <w:szCs w:val="28"/>
        </w:rPr>
        <w:t>алаты</w:t>
      </w:r>
    </w:p>
    <w:p w:rsidR="00BF243E" w:rsidRDefault="00BF243E" w:rsidP="00BF243E">
      <w:pPr>
        <w:shd w:val="clear" w:color="auto" w:fill="FFFFFF"/>
        <w:spacing w:before="298" w:line="312" w:lineRule="exact"/>
        <w:ind w:left="43"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Контрольно-счетная палата осуществляет свою деятельность на основе </w:t>
      </w:r>
      <w:r>
        <w:rPr>
          <w:sz w:val="28"/>
          <w:szCs w:val="28"/>
        </w:rPr>
        <w:t>Конституции Российской Федерации, федерального законодательства, законов и иных нормативных правовых актов Брянской области, устава муниципального образования, настоящего Положения и иных муниципальных нормативных правовых актов.</w:t>
      </w:r>
    </w:p>
    <w:p w:rsidR="00BF243E" w:rsidRDefault="00BF243E" w:rsidP="00BF243E">
      <w:pPr>
        <w:shd w:val="clear" w:color="auto" w:fill="FFFFFF"/>
        <w:spacing w:before="293"/>
        <w:ind w:left="749"/>
        <w:jc w:val="center"/>
        <w:rPr>
          <w:color w:val="FF0000"/>
        </w:rPr>
      </w:pPr>
      <w:r>
        <w:rPr>
          <w:b/>
          <w:bCs/>
          <w:spacing w:val="-3"/>
          <w:sz w:val="28"/>
          <w:szCs w:val="28"/>
        </w:rPr>
        <w:t>Статья 3. Принципы деятельности Контрольно-счетной палаты</w:t>
      </w:r>
    </w:p>
    <w:p w:rsidR="00BF243E" w:rsidRDefault="00BF243E" w:rsidP="00BF243E">
      <w:pPr>
        <w:shd w:val="clear" w:color="auto" w:fill="FFFFFF"/>
        <w:spacing w:before="413" w:line="312" w:lineRule="exact"/>
        <w:ind w:right="48" w:firstLine="696"/>
        <w:jc w:val="both"/>
      </w:pPr>
      <w:r>
        <w:rPr>
          <w:spacing w:val="-5"/>
          <w:sz w:val="28"/>
          <w:szCs w:val="28"/>
        </w:rPr>
        <w:t>Деятельность Контрольно-счетной палаты основывается на принципах законности, объективности, эффективности, открытости, независимости и гласности.</w:t>
      </w:r>
    </w:p>
    <w:p w:rsidR="00BF243E" w:rsidRDefault="00BF243E" w:rsidP="00BF243E">
      <w:pPr>
        <w:shd w:val="clear" w:color="auto" w:fill="FFFFFF"/>
        <w:jc w:val="center"/>
        <w:rPr>
          <w:b/>
          <w:sz w:val="28"/>
          <w:szCs w:val="28"/>
        </w:rPr>
      </w:pPr>
    </w:p>
    <w:p w:rsidR="00BF243E" w:rsidRDefault="00BF243E" w:rsidP="00BF243E">
      <w:pPr>
        <w:shd w:val="clear" w:color="auto" w:fill="FFFFFF"/>
        <w:jc w:val="center"/>
        <w:rPr>
          <w:b/>
          <w:sz w:val="28"/>
          <w:szCs w:val="28"/>
        </w:rPr>
      </w:pPr>
    </w:p>
    <w:p w:rsidR="00BF243E" w:rsidRDefault="00BF243E" w:rsidP="00BF243E">
      <w:pPr>
        <w:shd w:val="clear" w:color="auto" w:fill="FFFFFF"/>
        <w:jc w:val="center"/>
        <w:rPr>
          <w:b/>
        </w:rPr>
      </w:pPr>
      <w:r>
        <w:rPr>
          <w:b/>
          <w:sz w:val="28"/>
          <w:szCs w:val="28"/>
        </w:rPr>
        <w:t>Статья 4. Состав Контрольно-счетной палаты</w:t>
      </w:r>
    </w:p>
    <w:p w:rsidR="00BF243E" w:rsidRDefault="00BF243E" w:rsidP="00BF243E">
      <w:pPr>
        <w:shd w:val="clear" w:color="auto" w:fill="FFFFFF"/>
        <w:spacing w:before="293" w:line="307" w:lineRule="exact"/>
        <w:ind w:left="10" w:right="43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Контрольно-счётная палата образуется в составе председателя 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аппарата контрольно-счетного органа. </w:t>
      </w:r>
    </w:p>
    <w:p w:rsidR="00BF243E" w:rsidRDefault="00BF243E" w:rsidP="00BF243E">
      <w:pPr>
        <w:shd w:val="clear" w:color="auto" w:fill="FFFFFF"/>
        <w:tabs>
          <w:tab w:val="left" w:pos="1003"/>
        </w:tabs>
        <w:ind w:left="11" w:right="11" w:firstLine="703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2.</w:t>
      </w:r>
      <w:r>
        <w:rPr>
          <w:sz w:val="28"/>
          <w:szCs w:val="28"/>
        </w:rPr>
        <w:tab/>
        <w:t xml:space="preserve"> </w:t>
      </w:r>
      <w:r>
        <w:rPr>
          <w:spacing w:val="-2"/>
          <w:sz w:val="28"/>
          <w:szCs w:val="28"/>
        </w:rPr>
        <w:t>В состав аппарата Контрольно-счетной палаты входит инспектор</w:t>
      </w:r>
      <w:r>
        <w:rPr>
          <w:sz w:val="28"/>
          <w:szCs w:val="28"/>
        </w:rPr>
        <w:t xml:space="preserve">. На инспектора Контрольно-счетной палаты </w:t>
      </w:r>
      <w:r>
        <w:rPr>
          <w:spacing w:val="-1"/>
          <w:sz w:val="28"/>
          <w:szCs w:val="28"/>
        </w:rPr>
        <w:t xml:space="preserve">возлагаются обязанности по </w:t>
      </w:r>
      <w:r>
        <w:rPr>
          <w:spacing w:val="-1"/>
          <w:sz w:val="28"/>
          <w:szCs w:val="28"/>
        </w:rPr>
        <w:lastRenderedPageBreak/>
        <w:t xml:space="preserve">организации и непосредственному проведению </w:t>
      </w:r>
      <w:r>
        <w:rPr>
          <w:sz w:val="28"/>
          <w:szCs w:val="28"/>
        </w:rPr>
        <w:t xml:space="preserve">внешнего муниципального финансового контроля.  </w:t>
      </w:r>
    </w:p>
    <w:p w:rsidR="00BF243E" w:rsidRDefault="00BF243E" w:rsidP="00BF243E">
      <w:pPr>
        <w:shd w:val="clear" w:color="auto" w:fill="FFFFFF"/>
        <w:tabs>
          <w:tab w:val="left" w:pos="1003"/>
        </w:tabs>
        <w:ind w:left="11" w:right="11" w:firstLine="703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 Должности председателя и инспектора Контрольно-счетной палаты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относятся к должностям муниципальной службы в соответствии с Законом Брянской области «О муниципальной службе в Брянской области» и нормативным правовым актом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</w:t>
      </w:r>
      <w:r>
        <w:rPr>
          <w:iCs/>
          <w:sz w:val="28"/>
          <w:szCs w:val="28"/>
        </w:rPr>
        <w:t xml:space="preserve">«Об утверждении реестра должностей муниципальной службы </w:t>
      </w:r>
      <w:proofErr w:type="spellStart"/>
      <w:r>
        <w:rPr>
          <w:iCs/>
          <w:sz w:val="28"/>
          <w:szCs w:val="28"/>
        </w:rPr>
        <w:t>Выгоничского</w:t>
      </w:r>
      <w:proofErr w:type="spellEnd"/>
      <w:r>
        <w:rPr>
          <w:iCs/>
          <w:sz w:val="28"/>
          <w:szCs w:val="28"/>
        </w:rPr>
        <w:t xml:space="preserve"> муниципального района Брянской области».</w:t>
      </w:r>
    </w:p>
    <w:p w:rsidR="00BF243E" w:rsidRDefault="00BF243E" w:rsidP="00BF243E">
      <w:pPr>
        <w:shd w:val="clear" w:color="auto" w:fill="FFFFFF"/>
        <w:tabs>
          <w:tab w:val="left" w:pos="1157"/>
        </w:tabs>
        <w:spacing w:line="312" w:lineRule="exact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>
        <w:rPr>
          <w:sz w:val="28"/>
          <w:szCs w:val="28"/>
        </w:rPr>
        <w:t>4. Срок полномочий председателя Контрольно-счетной палаты  составляет пять лет.</w:t>
      </w:r>
    </w:p>
    <w:p w:rsidR="00BF243E" w:rsidRDefault="00BF243E" w:rsidP="00BF243E">
      <w:pPr>
        <w:shd w:val="clear" w:color="auto" w:fill="FFFFFF"/>
        <w:tabs>
          <w:tab w:val="left" w:pos="1166"/>
        </w:tabs>
        <w:spacing w:line="312" w:lineRule="exact"/>
        <w:ind w:left="19" w:right="19" w:firstLine="701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>5.</w:t>
      </w:r>
      <w:r>
        <w:rPr>
          <w:sz w:val="28"/>
          <w:szCs w:val="28"/>
        </w:rPr>
        <w:tab/>
        <w:t xml:space="preserve">Структура и штатная численность Контрольно-счётной палаты устанавливаются решением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по предложению  председателя Контрольно-счетной палаты.</w:t>
      </w:r>
    </w:p>
    <w:p w:rsidR="00BF243E" w:rsidRDefault="00BF243E" w:rsidP="00BF243E">
      <w:pPr>
        <w:shd w:val="clear" w:color="auto" w:fill="FFFFFF"/>
        <w:tabs>
          <w:tab w:val="left" w:pos="1166"/>
        </w:tabs>
        <w:spacing w:line="312" w:lineRule="exact"/>
        <w:ind w:left="19" w:right="19" w:firstLine="701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6.</w:t>
      </w:r>
      <w:r>
        <w:rPr>
          <w:sz w:val="28"/>
          <w:szCs w:val="28"/>
        </w:rPr>
        <w:tab/>
        <w:t xml:space="preserve">Штатное расписание Контрольно-счётной палаты утверждается председателем Контрольно-счётной палаты в соответствии со структурой и штатной численностью Контрольно-счётной палаты, установленной решением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</w:t>
      </w:r>
      <w:r>
        <w:rPr>
          <w:spacing w:val="-1"/>
          <w:sz w:val="28"/>
          <w:szCs w:val="28"/>
        </w:rPr>
        <w:t xml:space="preserve">народных депутатов, исходя из возложенных на Контрольно-счётную палату </w:t>
      </w:r>
      <w:r>
        <w:rPr>
          <w:sz w:val="28"/>
          <w:szCs w:val="28"/>
        </w:rPr>
        <w:t>полномочий и в пределах бюджетных ассигнований, выделенных на содержание Контрольно-счётной палаты.</w:t>
      </w:r>
    </w:p>
    <w:p w:rsidR="00BF243E" w:rsidRDefault="00BF243E" w:rsidP="00BF243E">
      <w:pPr>
        <w:shd w:val="clear" w:color="auto" w:fill="FFFFFF"/>
        <w:tabs>
          <w:tab w:val="left" w:pos="1176"/>
        </w:tabs>
        <w:spacing w:before="5" w:line="307" w:lineRule="exact"/>
        <w:ind w:left="5" w:right="5" w:firstLine="710"/>
        <w:jc w:val="both"/>
        <w:rPr>
          <w:spacing w:val="-1"/>
          <w:sz w:val="28"/>
          <w:szCs w:val="28"/>
        </w:rPr>
      </w:pPr>
      <w:r>
        <w:rPr>
          <w:spacing w:val="-20"/>
          <w:sz w:val="28"/>
          <w:szCs w:val="28"/>
        </w:rPr>
        <w:t>7.</w:t>
      </w:r>
      <w:r>
        <w:rPr>
          <w:sz w:val="28"/>
          <w:szCs w:val="28"/>
        </w:rPr>
        <w:tab/>
        <w:t xml:space="preserve">Права, обязанности и ответственность работников Контрольно-счётной палаты, определяются федеральными законами, законами Брянской области о муниципальной службе, трудовым </w:t>
      </w:r>
      <w:r>
        <w:rPr>
          <w:spacing w:val="-1"/>
          <w:sz w:val="28"/>
          <w:szCs w:val="28"/>
        </w:rPr>
        <w:t>законодательством, муниципальными правовыми актами о муниципальной службе, настоящим Положением.</w:t>
      </w:r>
    </w:p>
    <w:p w:rsidR="00BF243E" w:rsidRDefault="00BF243E" w:rsidP="00BF243E">
      <w:pPr>
        <w:shd w:val="clear" w:color="auto" w:fill="FFFFFF"/>
        <w:tabs>
          <w:tab w:val="left" w:pos="1176"/>
        </w:tabs>
        <w:spacing w:before="5" w:line="307" w:lineRule="exact"/>
        <w:ind w:left="5" w:right="5" w:firstLine="710"/>
        <w:jc w:val="both"/>
      </w:pPr>
    </w:p>
    <w:p w:rsidR="00BF243E" w:rsidRDefault="00BF243E" w:rsidP="00BF243E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Статья 5. Основные полномочия Контрольно-счетной палаты</w:t>
      </w:r>
    </w:p>
    <w:p w:rsidR="00BF243E" w:rsidRDefault="00BF243E" w:rsidP="00BF243E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07" w:lineRule="exact"/>
        <w:ind w:firstLine="709"/>
      </w:pPr>
      <w:r>
        <w:rPr>
          <w:spacing w:val="-1"/>
          <w:sz w:val="28"/>
          <w:szCs w:val="28"/>
        </w:rPr>
        <w:t>1. Контрольно-счетная палата осуществляет следующие полномочия:</w:t>
      </w:r>
    </w:p>
    <w:p w:rsidR="00BF243E" w:rsidRDefault="00BF243E" w:rsidP="00BF243E">
      <w:pPr>
        <w:shd w:val="clear" w:color="auto" w:fill="FFFFFF"/>
        <w:tabs>
          <w:tab w:val="left" w:pos="1003"/>
        </w:tabs>
        <w:spacing w:line="307" w:lineRule="exact"/>
        <w:ind w:firstLine="709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 xml:space="preserve">1) </w:t>
      </w:r>
      <w:proofErr w:type="gramStart"/>
      <w:r>
        <w:rPr>
          <w:spacing w:val="-2"/>
          <w:sz w:val="28"/>
          <w:szCs w:val="28"/>
        </w:rPr>
        <w:t>контроль за</w:t>
      </w:r>
      <w:proofErr w:type="gramEnd"/>
      <w:r>
        <w:rPr>
          <w:spacing w:val="-2"/>
          <w:sz w:val="28"/>
          <w:szCs w:val="28"/>
        </w:rPr>
        <w:t xml:space="preserve"> исполнением бюджета муниципального образования;  </w:t>
      </w:r>
    </w:p>
    <w:p w:rsidR="00BF243E" w:rsidRDefault="00BF243E" w:rsidP="00BF243E">
      <w:pPr>
        <w:widowControl w:val="0"/>
        <w:numPr>
          <w:ilvl w:val="0"/>
          <w:numId w:val="17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307" w:lineRule="exact"/>
        <w:ind w:left="0" w:firstLine="709"/>
        <w:rPr>
          <w:spacing w:val="-13"/>
          <w:sz w:val="28"/>
          <w:szCs w:val="28"/>
        </w:rPr>
      </w:pPr>
      <w:r>
        <w:rPr>
          <w:sz w:val="28"/>
          <w:szCs w:val="28"/>
        </w:rPr>
        <w:t>экспертиза проектов бюджета муниципального образования;</w:t>
      </w:r>
    </w:p>
    <w:p w:rsidR="00BF243E" w:rsidRDefault="00BF243E" w:rsidP="00BF243E">
      <w:pPr>
        <w:shd w:val="clear" w:color="auto" w:fill="FFFFFF"/>
        <w:tabs>
          <w:tab w:val="left" w:pos="1176"/>
        </w:tabs>
        <w:spacing w:line="307" w:lineRule="exact"/>
        <w:ind w:firstLine="709"/>
        <w:jc w:val="both"/>
      </w:pPr>
      <w:r>
        <w:rPr>
          <w:spacing w:val="-13"/>
          <w:sz w:val="28"/>
          <w:szCs w:val="28"/>
        </w:rPr>
        <w:t xml:space="preserve">3) </w:t>
      </w:r>
      <w:r>
        <w:rPr>
          <w:sz w:val="28"/>
          <w:szCs w:val="28"/>
        </w:rPr>
        <w:t>внешняя проверка годового отчета об исполнении бюджета муниципального образования;</w:t>
      </w:r>
    </w:p>
    <w:p w:rsidR="00BF243E" w:rsidRDefault="00BF243E" w:rsidP="00BF243E">
      <w:pPr>
        <w:shd w:val="clear" w:color="auto" w:fill="FFFFFF"/>
        <w:tabs>
          <w:tab w:val="left" w:pos="1272"/>
        </w:tabs>
        <w:spacing w:line="307" w:lineRule="exact"/>
        <w:ind w:firstLine="709"/>
        <w:jc w:val="both"/>
      </w:pPr>
      <w:r>
        <w:rPr>
          <w:spacing w:val="-11"/>
          <w:sz w:val="28"/>
          <w:szCs w:val="28"/>
        </w:rPr>
        <w:t xml:space="preserve">4) </w:t>
      </w:r>
      <w:r>
        <w:rPr>
          <w:sz w:val="28"/>
          <w:szCs w:val="28"/>
        </w:rPr>
        <w:t xml:space="preserve">организация и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законностью, результативностью (эффективностью и экономностью) использования </w:t>
      </w:r>
      <w:r>
        <w:rPr>
          <w:spacing w:val="-1"/>
          <w:sz w:val="28"/>
          <w:szCs w:val="28"/>
        </w:rPr>
        <w:t xml:space="preserve">средств бюджета муниципального образования, а также средств, получаемых </w:t>
      </w:r>
      <w:r>
        <w:rPr>
          <w:sz w:val="28"/>
          <w:szCs w:val="28"/>
        </w:rPr>
        <w:t xml:space="preserve">бюджетом муниципального образования из иных источников, </w:t>
      </w:r>
      <w:r>
        <w:rPr>
          <w:spacing w:val="-1"/>
          <w:sz w:val="28"/>
          <w:szCs w:val="28"/>
        </w:rPr>
        <w:t>предусмотренных законодательством Российской Федерации;</w:t>
      </w:r>
    </w:p>
    <w:p w:rsidR="00BF243E" w:rsidRDefault="00BF243E" w:rsidP="00BF243E">
      <w:pPr>
        <w:shd w:val="clear" w:color="auto" w:fill="FFFFFF"/>
        <w:tabs>
          <w:tab w:val="left" w:pos="1066"/>
        </w:tabs>
        <w:spacing w:line="307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5) </w:t>
      </w:r>
      <w:proofErr w:type="gramStart"/>
      <w:r>
        <w:rPr>
          <w:spacing w:val="-1"/>
          <w:sz w:val="28"/>
          <w:szCs w:val="28"/>
        </w:rPr>
        <w:t>контроль за</w:t>
      </w:r>
      <w:proofErr w:type="gramEnd"/>
      <w:r>
        <w:rPr>
          <w:spacing w:val="-1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образования, в том числе охраняемыми результатами интеллектуальной </w:t>
      </w:r>
    </w:p>
    <w:p w:rsidR="00BF243E" w:rsidRDefault="00BF243E" w:rsidP="00BF243E">
      <w:pPr>
        <w:shd w:val="clear" w:color="auto" w:fill="FFFFFF"/>
        <w:tabs>
          <w:tab w:val="left" w:pos="1066"/>
        </w:tabs>
        <w:spacing w:line="307" w:lineRule="exact"/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066"/>
        </w:tabs>
        <w:spacing w:line="307" w:lineRule="exact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деятельности и средствами индивидуализации, принадлежащими муниципальному образованию;</w:t>
      </w:r>
    </w:p>
    <w:p w:rsidR="00BF243E" w:rsidRDefault="00BF243E" w:rsidP="00BF243E">
      <w:pPr>
        <w:shd w:val="clear" w:color="auto" w:fill="FFFFFF"/>
        <w:tabs>
          <w:tab w:val="left" w:pos="1066"/>
        </w:tabs>
        <w:spacing w:line="312" w:lineRule="exact"/>
        <w:ind w:firstLine="709"/>
        <w:jc w:val="both"/>
      </w:pPr>
      <w:proofErr w:type="gramStart"/>
      <w:r>
        <w:rPr>
          <w:spacing w:val="-1"/>
          <w:sz w:val="28"/>
          <w:szCs w:val="28"/>
        </w:rPr>
        <w:t>6) оценка эффективности предоставления налоговых и иных льгот и</w:t>
      </w:r>
      <w:r>
        <w:rPr>
          <w:color w:val="FF0000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преимуществ, бюджетных кредитов за счет средств бюджета </w:t>
      </w:r>
      <w:r>
        <w:rPr>
          <w:spacing w:val="-1"/>
          <w:sz w:val="28"/>
          <w:szCs w:val="28"/>
        </w:rPr>
        <w:t xml:space="preserve">муниципального образования,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</w:t>
      </w:r>
      <w:r>
        <w:rPr>
          <w:sz w:val="28"/>
          <w:szCs w:val="28"/>
        </w:rPr>
        <w:t>лицами и индивидуальными предпринимателями за счет средств бюджета муниципального образования и имущества, находящегося в собственности муниципального образования;</w:t>
      </w:r>
      <w:proofErr w:type="gramEnd"/>
    </w:p>
    <w:p w:rsidR="00BF243E" w:rsidRDefault="00BF243E" w:rsidP="00BF243E">
      <w:pPr>
        <w:shd w:val="clear" w:color="auto" w:fill="FFFFFF"/>
        <w:tabs>
          <w:tab w:val="left" w:pos="1128"/>
        </w:tabs>
        <w:spacing w:line="307" w:lineRule="exact"/>
        <w:ind w:firstLine="709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lastRenderedPageBreak/>
        <w:t xml:space="preserve">7) финансово-экономическая экспертиза проектов решений районного Совета народных депутатов и нормативных правовых актов муниципального образования (включая обоснованность финансово-экономических </w:t>
      </w:r>
      <w:r>
        <w:rPr>
          <w:spacing w:val="-1"/>
          <w:sz w:val="28"/>
          <w:szCs w:val="28"/>
        </w:rPr>
        <w:t xml:space="preserve">обоснований) в части, касающейся расходных обязательств муниципального </w:t>
      </w:r>
      <w:r>
        <w:rPr>
          <w:sz w:val="28"/>
          <w:szCs w:val="28"/>
        </w:rPr>
        <w:t xml:space="preserve">образования, а также муниципальных программ;    </w:t>
      </w:r>
    </w:p>
    <w:p w:rsidR="00BF243E" w:rsidRDefault="00BF243E" w:rsidP="00BF243E">
      <w:pPr>
        <w:shd w:val="clear" w:color="auto" w:fill="FFFFFF"/>
        <w:tabs>
          <w:tab w:val="left" w:pos="1128"/>
        </w:tabs>
        <w:spacing w:line="307" w:lineRule="exact"/>
        <w:ind w:firstLine="709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8) анализ бюджетного процесса в муниципальном образовании и подготовка предложений, направленных на его совершенствование;</w:t>
      </w:r>
    </w:p>
    <w:p w:rsidR="00BF243E" w:rsidRDefault="00BF243E" w:rsidP="00BF243E">
      <w:pPr>
        <w:shd w:val="clear" w:color="auto" w:fill="FFFFFF"/>
        <w:tabs>
          <w:tab w:val="left" w:pos="1339"/>
        </w:tabs>
        <w:spacing w:line="307" w:lineRule="exact"/>
        <w:ind w:firstLine="709"/>
        <w:jc w:val="both"/>
      </w:pPr>
      <w:r>
        <w:rPr>
          <w:spacing w:val="-13"/>
          <w:sz w:val="28"/>
          <w:szCs w:val="28"/>
        </w:rPr>
        <w:t xml:space="preserve">9) </w:t>
      </w:r>
      <w:r>
        <w:rPr>
          <w:sz w:val="28"/>
          <w:szCs w:val="28"/>
        </w:rPr>
        <w:t>подготовка информации о ходе исполнения бюджета муниципального образования, о результатах проведенных контрольных и</w:t>
      </w:r>
      <w:r>
        <w:rPr>
          <w:color w:val="FF000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экспертно-аналитических мероприятий и представление такой информации в районный </w:t>
      </w:r>
      <w:r>
        <w:rPr>
          <w:sz w:val="28"/>
          <w:szCs w:val="28"/>
        </w:rPr>
        <w:t>Совет народных депутатов и главе муниципального района;</w:t>
      </w:r>
    </w:p>
    <w:p w:rsidR="00BF243E" w:rsidRDefault="00BF243E" w:rsidP="00BF243E">
      <w:pPr>
        <w:shd w:val="clear" w:color="auto" w:fill="FFFFFF"/>
        <w:tabs>
          <w:tab w:val="left" w:pos="1224"/>
        </w:tabs>
        <w:spacing w:line="307" w:lineRule="exact"/>
        <w:ind w:firstLine="709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10)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и итогами реализации программ и планов развития муниципального образования;</w:t>
      </w:r>
    </w:p>
    <w:p w:rsidR="00BF243E" w:rsidRDefault="00BF243E" w:rsidP="00BF243E">
      <w:pPr>
        <w:shd w:val="clear" w:color="auto" w:fill="FFFFFF"/>
        <w:tabs>
          <w:tab w:val="left" w:pos="1152"/>
        </w:tabs>
        <w:spacing w:line="307" w:lineRule="exact"/>
        <w:ind w:firstLine="709"/>
      </w:pPr>
      <w:r>
        <w:rPr>
          <w:spacing w:val="-19"/>
          <w:sz w:val="28"/>
          <w:szCs w:val="28"/>
        </w:rPr>
        <w:t xml:space="preserve">11) </w:t>
      </w:r>
      <w:r>
        <w:rPr>
          <w:sz w:val="28"/>
          <w:szCs w:val="28"/>
        </w:rPr>
        <w:t>мониторинг исполнения бюджета муниципального образования;</w:t>
      </w:r>
    </w:p>
    <w:p w:rsidR="00BF243E" w:rsidRDefault="00BF243E" w:rsidP="00BF243E">
      <w:pPr>
        <w:shd w:val="clear" w:color="auto" w:fill="FFFFFF"/>
        <w:tabs>
          <w:tab w:val="left" w:pos="1286"/>
        </w:tabs>
        <w:spacing w:line="317" w:lineRule="exact"/>
        <w:ind w:firstLine="709"/>
        <w:jc w:val="both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 xml:space="preserve">12) анализ социально-экономической ситуации в муниципальном </w:t>
      </w:r>
      <w:r>
        <w:rPr>
          <w:sz w:val="28"/>
          <w:szCs w:val="28"/>
        </w:rPr>
        <w:t>образовании;</w:t>
      </w:r>
    </w:p>
    <w:p w:rsidR="00BF243E" w:rsidRDefault="00BF243E" w:rsidP="00BF243E">
      <w:pPr>
        <w:shd w:val="clear" w:color="auto" w:fill="FFFFFF"/>
        <w:tabs>
          <w:tab w:val="left" w:pos="1286"/>
        </w:tabs>
        <w:ind w:firstLine="709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>13) содействие организации внутреннего финансового контроля в местной администрации, иных муниципальных органах;</w:t>
      </w:r>
    </w:p>
    <w:p w:rsidR="00BF243E" w:rsidRDefault="00BF243E" w:rsidP="00BF243E">
      <w:pPr>
        <w:shd w:val="clear" w:color="auto" w:fill="FFFFFF"/>
        <w:tabs>
          <w:tab w:val="left" w:pos="1190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14) участие в пределах полномочий в мероприятиях, направленных на </w:t>
      </w:r>
      <w:r>
        <w:rPr>
          <w:sz w:val="28"/>
          <w:szCs w:val="28"/>
        </w:rPr>
        <w:t>противодействие коррупции;</w:t>
      </w:r>
    </w:p>
    <w:p w:rsidR="00BF243E" w:rsidRDefault="00BF243E" w:rsidP="00BF243E">
      <w:pPr>
        <w:shd w:val="clear" w:color="auto" w:fill="FFFFFF"/>
        <w:tabs>
          <w:tab w:val="left" w:pos="11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законностью, результативностью (эффективностью и экономностью) использования средств бюджета муниципального образования, поступивших в бюджеты поселений, входящих в состав муниципального образования; </w:t>
      </w:r>
    </w:p>
    <w:p w:rsidR="00BF243E" w:rsidRDefault="00BF243E" w:rsidP="00BF243E">
      <w:pPr>
        <w:shd w:val="clear" w:color="auto" w:fill="FFFFFF"/>
        <w:tabs>
          <w:tab w:val="left" w:pos="11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осуществление полномочий внешнего муниципального финансового контроля в поселениях, входящих в состав муниципального образования, в соответствии с соглашениями, заключенными представительным органом муниципального образования с представительными органами поселений; </w:t>
      </w:r>
    </w:p>
    <w:p w:rsidR="00BF243E" w:rsidRDefault="00BF243E" w:rsidP="00BF243E">
      <w:pPr>
        <w:shd w:val="clear" w:color="auto" w:fill="FFFFFF"/>
        <w:tabs>
          <w:tab w:val="left" w:pos="1190"/>
        </w:tabs>
        <w:spacing w:line="312" w:lineRule="exact"/>
        <w:ind w:firstLine="709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17) иные полномочия в сфере внешнего муниципального финансового контроля, установленные федеральными законами, законами Брянской области, уставом и нормативными правовыми актами Совета народных депутатов.</w:t>
      </w:r>
    </w:p>
    <w:p w:rsidR="00BF243E" w:rsidRDefault="00BF243E" w:rsidP="00BF243E">
      <w:pPr>
        <w:shd w:val="clear" w:color="auto" w:fill="FFFFFF"/>
        <w:spacing w:line="312" w:lineRule="exact"/>
        <w:ind w:firstLine="709"/>
        <w:jc w:val="both"/>
      </w:pPr>
      <w:r>
        <w:rPr>
          <w:spacing w:val="-1"/>
          <w:sz w:val="28"/>
          <w:szCs w:val="28"/>
        </w:rPr>
        <w:t xml:space="preserve">2. Внешний муниципальный финансовый контроль осуществляется </w:t>
      </w:r>
      <w:r>
        <w:rPr>
          <w:sz w:val="28"/>
          <w:szCs w:val="28"/>
        </w:rPr>
        <w:t>Контрольно-счетной палатой:</w:t>
      </w:r>
    </w:p>
    <w:p w:rsidR="00BF243E" w:rsidRDefault="00BF243E" w:rsidP="00BF243E">
      <w:pPr>
        <w:shd w:val="clear" w:color="auto" w:fill="FFFFFF"/>
        <w:tabs>
          <w:tab w:val="left" w:pos="1243"/>
        </w:tabs>
        <w:spacing w:line="307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26"/>
          <w:sz w:val="28"/>
          <w:szCs w:val="28"/>
        </w:rPr>
        <w:t>1)</w:t>
      </w:r>
      <w:r>
        <w:rPr>
          <w:sz w:val="28"/>
          <w:szCs w:val="28"/>
        </w:rPr>
        <w:tab/>
        <w:t xml:space="preserve">в отношении органов местного самоуправления и иных </w:t>
      </w:r>
      <w:r>
        <w:rPr>
          <w:spacing w:val="-1"/>
          <w:sz w:val="28"/>
          <w:szCs w:val="28"/>
        </w:rPr>
        <w:t xml:space="preserve">муниципальных органов, муниципальных учреждений и муниципальных унитарных предприятий, а также иных организаций, если они используют </w:t>
      </w:r>
    </w:p>
    <w:p w:rsidR="00BF243E" w:rsidRDefault="00BF243E" w:rsidP="00BF243E">
      <w:pPr>
        <w:shd w:val="clear" w:color="auto" w:fill="FFFFFF"/>
        <w:tabs>
          <w:tab w:val="left" w:pos="1243"/>
        </w:tabs>
        <w:spacing w:line="307" w:lineRule="exact"/>
        <w:jc w:val="both"/>
        <w:rPr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243"/>
        </w:tabs>
        <w:spacing w:line="307" w:lineRule="exact"/>
        <w:jc w:val="both"/>
      </w:pPr>
      <w:r>
        <w:rPr>
          <w:spacing w:val="-1"/>
          <w:sz w:val="28"/>
          <w:szCs w:val="28"/>
        </w:rPr>
        <w:t>имущество, находящееся в собственности муниципального образования;</w:t>
      </w:r>
    </w:p>
    <w:p w:rsidR="00BF243E" w:rsidRDefault="00BF243E" w:rsidP="00BF243E">
      <w:pPr>
        <w:shd w:val="clear" w:color="auto" w:fill="FFFFFF"/>
        <w:tabs>
          <w:tab w:val="left" w:pos="1099"/>
        </w:tabs>
        <w:spacing w:line="307" w:lineRule="exact"/>
        <w:ind w:firstLine="709"/>
        <w:jc w:val="both"/>
        <w:rPr>
          <w:sz w:val="28"/>
          <w:szCs w:val="28"/>
        </w:rPr>
      </w:pPr>
      <w:proofErr w:type="gramStart"/>
      <w:r>
        <w:rPr>
          <w:spacing w:val="-11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в отношении иных организаций путем осуществления проверки соблюдения условий получения ими субсидий, кредитов, гарантий за счет </w:t>
      </w:r>
      <w:r>
        <w:rPr>
          <w:sz w:val="28"/>
          <w:szCs w:val="28"/>
        </w:rPr>
        <w:t xml:space="preserve">средств  бюджета  муниципального  образования  в  порядке  контроля  за деятельностью главных распорядителей (распорядителей) получателей </w:t>
      </w:r>
      <w:r>
        <w:rPr>
          <w:spacing w:val="-1"/>
          <w:sz w:val="28"/>
          <w:szCs w:val="28"/>
        </w:rPr>
        <w:t xml:space="preserve">средств бюджета муниципального образования, предоставивших указанные средства,  в случаях, если возможность проверок указанных организаций </w:t>
      </w:r>
      <w:r>
        <w:rPr>
          <w:sz w:val="28"/>
          <w:szCs w:val="28"/>
        </w:rPr>
        <w:t>установлена в договорах о предоставлении субсидий, кредитов, гарантий за счет средств бюджета муниципального образования.</w:t>
      </w:r>
      <w:proofErr w:type="gramEnd"/>
    </w:p>
    <w:p w:rsidR="00BF243E" w:rsidRDefault="00BF243E" w:rsidP="00BF243E">
      <w:pPr>
        <w:shd w:val="clear" w:color="auto" w:fill="FFFFFF"/>
        <w:tabs>
          <w:tab w:val="left" w:pos="1099"/>
        </w:tabs>
        <w:spacing w:line="307" w:lineRule="exact"/>
        <w:ind w:right="24" w:firstLine="709"/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spacing w:before="307" w:line="307" w:lineRule="exact"/>
        <w:ind w:left="2347" w:right="24" w:hanging="16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6. Председатель Контрольно-счетной палаты</w:t>
      </w:r>
    </w:p>
    <w:p w:rsidR="00BF243E" w:rsidRDefault="00BF243E" w:rsidP="00BF243E">
      <w:pPr>
        <w:shd w:val="clear" w:color="auto" w:fill="FFFFFF"/>
        <w:tabs>
          <w:tab w:val="left" w:pos="1094"/>
        </w:tabs>
        <w:spacing w:line="312" w:lineRule="exact"/>
        <w:ind w:left="58" w:right="24" w:firstLine="715"/>
        <w:jc w:val="both"/>
        <w:rPr>
          <w:spacing w:val="-27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094"/>
        </w:tabs>
        <w:ind w:firstLine="709"/>
        <w:jc w:val="both"/>
      </w:pPr>
      <w:r>
        <w:rPr>
          <w:spacing w:val="-27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Председатель Контрольно-</w:t>
      </w:r>
      <w:r>
        <w:rPr>
          <w:spacing w:val="-3"/>
          <w:sz w:val="28"/>
          <w:szCs w:val="28"/>
        </w:rPr>
        <w:t xml:space="preserve">счетной палаты  назначается на должность  районным Советом народных депутатов </w:t>
      </w:r>
      <w:r>
        <w:rPr>
          <w:sz w:val="28"/>
        </w:rPr>
        <w:t xml:space="preserve">сроком на 5 лет по предложению Главы </w:t>
      </w:r>
      <w:proofErr w:type="spellStart"/>
      <w:r>
        <w:rPr>
          <w:sz w:val="28"/>
        </w:rPr>
        <w:lastRenderedPageBreak/>
        <w:t>Выгоничского</w:t>
      </w:r>
      <w:proofErr w:type="spellEnd"/>
      <w:r>
        <w:rPr>
          <w:sz w:val="28"/>
        </w:rPr>
        <w:t xml:space="preserve"> муниципального района, группы депутатов  районного Совета народных депутатов численностью не менее одной трети от установленного числа депутатов Совета. </w:t>
      </w:r>
    </w:p>
    <w:p w:rsidR="00BF243E" w:rsidRDefault="00BF243E" w:rsidP="00BF243E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о назначении председателя Контрольно-счетной палаты принимается простым большинством голосов от установленного числа депутатов районного Совета народных депутатов и оформляется решением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районного Совета народных депутатов без дополнительного голосования.</w:t>
      </w:r>
    </w:p>
    <w:p w:rsidR="00BF243E" w:rsidRDefault="00BF243E" w:rsidP="00BF243E">
      <w:pPr>
        <w:shd w:val="clear" w:color="auto" w:fill="FFFFFF"/>
        <w:tabs>
          <w:tab w:val="left" w:pos="1138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</w:rPr>
        <w:t>2.</w:t>
      </w:r>
      <w:r>
        <w:rPr>
          <w:sz w:val="28"/>
          <w:szCs w:val="28"/>
        </w:rPr>
        <w:t xml:space="preserve"> Кандидатуры на должность председателя Контрольно-счетной палаты представляются в районный Совет народных депутатов лицами, перечисленными в части 1 настоящей статьи, не позднее, чем за два месяца до истечения </w:t>
      </w:r>
      <w:r>
        <w:rPr>
          <w:spacing w:val="-1"/>
          <w:sz w:val="28"/>
          <w:szCs w:val="28"/>
        </w:rPr>
        <w:t>полномочий действующего председателя Контрольно-счетной палаты.</w:t>
      </w:r>
    </w:p>
    <w:p w:rsidR="00BF243E" w:rsidRDefault="00BF243E" w:rsidP="00BF243E">
      <w:pPr>
        <w:ind w:firstLine="709"/>
        <w:jc w:val="both"/>
        <w:rPr>
          <w:sz w:val="28"/>
        </w:rPr>
      </w:pPr>
      <w:r>
        <w:rPr>
          <w:sz w:val="28"/>
        </w:rPr>
        <w:t>3. На должность председателя Контрольно-счетной палаты назначается гражданин Российской Федерации, имеющий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5 лет.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bookmarkStart w:id="1" w:name="P4"/>
      <w:bookmarkEnd w:id="1"/>
      <w:r>
        <w:rPr>
          <w:sz w:val="28"/>
        </w:rPr>
        <w:t xml:space="preserve">4. </w:t>
      </w:r>
      <w:bookmarkStart w:id="2" w:name="P9"/>
      <w:bookmarkEnd w:id="2"/>
      <w:r>
        <w:rPr>
          <w:sz w:val="28"/>
          <w:szCs w:val="28"/>
        </w:rPr>
        <w:t>Гражданин Российской Федерации не может быть назначен на должность председателя Контрольно-счетной палаты в случае: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наличия у него неснятой или непогашенной судимости;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постоянное </w:t>
      </w:r>
    </w:p>
    <w:p w:rsidR="00BF243E" w:rsidRDefault="00BF243E" w:rsidP="00BF243E">
      <w:pPr>
        <w:jc w:val="both"/>
        <w:rPr>
          <w:sz w:val="28"/>
          <w:szCs w:val="28"/>
        </w:rPr>
      </w:pPr>
    </w:p>
    <w:p w:rsidR="00BF243E" w:rsidRDefault="00BF243E" w:rsidP="00BF243E">
      <w:pPr>
        <w:jc w:val="both"/>
        <w:rPr>
          <w:sz w:val="28"/>
          <w:szCs w:val="28"/>
        </w:rPr>
      </w:pPr>
      <w:r>
        <w:rPr>
          <w:sz w:val="28"/>
          <w:szCs w:val="28"/>
        </w:rPr>
        <w:t>проживание гражданина Российской Федерации на территории иностранного государства;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наличия оснований, предусмотренных </w:t>
      </w:r>
      <w:hyperlink r:id="rId7" w:anchor="Par8" w:history="1">
        <w:r>
          <w:rPr>
            <w:rStyle w:val="a9"/>
            <w:sz w:val="28"/>
            <w:szCs w:val="28"/>
          </w:rPr>
          <w:t xml:space="preserve">частью </w:t>
        </w:r>
      </w:hyperlink>
      <w:hyperlink r:id="rId8" w:anchor="Par10" w:history="1">
        <w:r>
          <w:rPr>
            <w:rStyle w:val="a9"/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настоящей статьи.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bookmarkStart w:id="3" w:name="Par8"/>
      <w:bookmarkEnd w:id="3"/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Граждане, замещающие должность председателя Контрольно-счетной палаты,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 муниципального образования.</w:t>
      </w:r>
      <w:proofErr w:type="gramEnd"/>
    </w:p>
    <w:p w:rsidR="00BF243E" w:rsidRDefault="00BF243E" w:rsidP="00BF243E">
      <w:pPr>
        <w:ind w:firstLine="709"/>
        <w:jc w:val="both"/>
        <w:rPr>
          <w:color w:val="FF0000"/>
        </w:rPr>
      </w:pPr>
      <w:r>
        <w:rPr>
          <w:sz w:val="28"/>
        </w:rPr>
        <w:t>6. Председатель Контрольно-счетной палаты обязан соблюдать ограничения, связанные с замещением  должности муниципальной службы в муниципальном  образовании, предусмотренные федеральными законами.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>7.  Председатель Контрольно-счетной палаты досрочно освобождается от должности на основании решения районного Совета народных депутатов, в случае: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>1) вступления в законную силу обвинительного приговора суда в отношении его;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lastRenderedPageBreak/>
        <w:t>2) признания его недееспособным или ограниченно дееспособным вступившим в законную силу решением суда;</w:t>
      </w:r>
    </w:p>
    <w:p w:rsidR="00BF243E" w:rsidRDefault="00BF243E" w:rsidP="00BF243E">
      <w:pPr>
        <w:ind w:firstLine="709"/>
        <w:jc w:val="both"/>
        <w:rPr>
          <w:sz w:val="28"/>
        </w:rPr>
      </w:pPr>
      <w:r>
        <w:rPr>
          <w:sz w:val="28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>4) подачи письменного заявления об отставке;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 xml:space="preserve">5) нарушения требований законодательства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районного Совета народных депутатов;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>6) достижения установленного законом Брянской области в соответствии с федеральным законом предельного возраста пребывания в должности;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 xml:space="preserve">7) выявления обстоятельств, предусмотренных </w:t>
      </w:r>
      <w:hyperlink r:id="rId9" w:history="1">
        <w:r>
          <w:rPr>
            <w:rStyle w:val="a9"/>
            <w:sz w:val="28"/>
            <w:szCs w:val="28"/>
          </w:rPr>
          <w:t>частями 4</w:t>
        </w:r>
      </w:hyperlink>
      <w:r>
        <w:rPr>
          <w:sz w:val="28"/>
          <w:szCs w:val="28"/>
        </w:rPr>
        <w:t>,6</w:t>
      </w:r>
      <w:hyperlink r:id="rId10" w:history="1">
        <w:r>
          <w:rPr>
            <w:rStyle w:val="a9"/>
            <w:sz w:val="28"/>
            <w:szCs w:val="28"/>
          </w:rPr>
          <w:t xml:space="preserve"> статьи 7</w:t>
        </w:r>
      </w:hyperlink>
      <w:r>
        <w:rPr>
          <w:sz w:val="28"/>
        </w:rPr>
        <w:t xml:space="preserve"> Федерального закона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BF243E" w:rsidRDefault="00BF243E" w:rsidP="00BF243E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8) несоблюдения ограничений, запретов, неисполнения обязанностей, которые установлены Федеральным </w:t>
      </w:r>
      <w:hyperlink r:id="rId11" w:history="1">
        <w:r>
          <w:rPr>
            <w:rStyle w:val="a9"/>
            <w:sz w:val="28"/>
          </w:rPr>
          <w:t>законом</w:t>
        </w:r>
      </w:hyperlink>
      <w:r>
        <w:rPr>
          <w:sz w:val="28"/>
        </w:rPr>
        <w:t xml:space="preserve"> от 25 декабря 2008 года № 273-ФЗ «О противодействии коррупции», Федеральным </w:t>
      </w:r>
      <w:hyperlink r:id="rId12" w:history="1">
        <w:r>
          <w:rPr>
            <w:rStyle w:val="a9"/>
            <w:sz w:val="28"/>
          </w:rPr>
          <w:t>законом</w:t>
        </w:r>
      </w:hyperlink>
      <w:r>
        <w:rPr>
          <w:sz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history="1">
        <w:r>
          <w:rPr>
            <w:rStyle w:val="a9"/>
            <w:sz w:val="28"/>
          </w:rPr>
          <w:t>законом</w:t>
        </w:r>
      </w:hyperlink>
      <w:r>
        <w:rPr>
          <w:sz w:val="28"/>
        </w:rPr>
        <w:t xml:space="preserve"> от 7 мая 2013 года № 79-ФЗ «О запрете отдельным категориям лиц открывать и иметь счета (вклады), хранить</w:t>
      </w:r>
      <w:proofErr w:type="gramEnd"/>
      <w:r>
        <w:rPr>
          <w:sz w:val="28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  </w:t>
      </w:r>
    </w:p>
    <w:p w:rsidR="00BF243E" w:rsidRDefault="00BF243E" w:rsidP="00BF243E">
      <w:pPr>
        <w:ind w:firstLine="709"/>
        <w:jc w:val="both"/>
        <w:rPr>
          <w:sz w:val="28"/>
        </w:rPr>
      </w:pPr>
      <w:r>
        <w:rPr>
          <w:sz w:val="28"/>
        </w:rPr>
        <w:t xml:space="preserve">9. В случае досрочного освобождения от должности председателя Контрольно-счетной палаты  кандидатуры на эту должность представляются на рассмотрение районного Совета народных депутатов не более чем в двухмесячный срок со дня указанного освобождения.                                                                                                                   </w:t>
      </w:r>
    </w:p>
    <w:p w:rsidR="00BF243E" w:rsidRDefault="00BF243E" w:rsidP="00BF243E">
      <w:pPr>
        <w:ind w:firstLine="709"/>
        <w:jc w:val="both"/>
      </w:pPr>
      <w:r>
        <w:rPr>
          <w:sz w:val="28"/>
        </w:rPr>
        <w:t xml:space="preserve">10. </w:t>
      </w:r>
      <w:proofErr w:type="gramStart"/>
      <w:r>
        <w:rPr>
          <w:sz w:val="28"/>
        </w:rPr>
        <w:t>Председатель Контрольно-счетной палаты, а также лица, претендующие на замещение должности председателя Контрольно-счетной палаты,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Брянской области.</w:t>
      </w:r>
      <w:proofErr w:type="gramEnd"/>
    </w:p>
    <w:p w:rsidR="00BF243E" w:rsidRDefault="00BF243E" w:rsidP="00BF243E">
      <w:pPr>
        <w:shd w:val="clear" w:color="auto" w:fill="FFFFFF"/>
        <w:ind w:firstLine="709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11. Председатель Контрольно-счетной палаты не может заниматься другой оплачиваемой деятельностью, кроме преподавательской, научной и иной творческой деятельности. При </w:t>
      </w:r>
      <w:r>
        <w:rPr>
          <w:spacing w:val="-1"/>
          <w:sz w:val="28"/>
          <w:szCs w:val="28"/>
        </w:rPr>
        <w:t xml:space="preserve">этом преподавательская, научная и иная творческая деятельность не может </w:t>
      </w:r>
      <w:r>
        <w:rPr>
          <w:sz w:val="28"/>
          <w:szCs w:val="28"/>
        </w:rPr>
        <w:t xml:space="preserve">финансироваться исключительно за счет средств иностранных государств, </w:t>
      </w:r>
      <w:r>
        <w:rPr>
          <w:spacing w:val="-2"/>
          <w:sz w:val="28"/>
          <w:szCs w:val="28"/>
        </w:rPr>
        <w:t xml:space="preserve">международных и иностранных организаций, иностранных граждан и лиц без </w:t>
      </w:r>
      <w:r>
        <w:rPr>
          <w:sz w:val="28"/>
          <w:szCs w:val="28"/>
        </w:rPr>
        <w:t xml:space="preserve">гражданства, если иное не предусмотрено международным договором </w:t>
      </w:r>
      <w:r>
        <w:rPr>
          <w:spacing w:val="-2"/>
          <w:sz w:val="28"/>
          <w:szCs w:val="28"/>
        </w:rPr>
        <w:t>Российской Федерации или законодательством Российской Федерации.</w:t>
      </w:r>
      <w:r>
        <w:rPr>
          <w:spacing w:val="-19"/>
          <w:sz w:val="28"/>
          <w:szCs w:val="28"/>
        </w:rPr>
        <w:t xml:space="preserve">                                                                                               </w:t>
      </w:r>
    </w:p>
    <w:p w:rsidR="00BF243E" w:rsidRDefault="00BF243E" w:rsidP="00BF243E">
      <w:pPr>
        <w:shd w:val="clear" w:color="auto" w:fill="FFFFFF"/>
        <w:ind w:firstLine="709"/>
        <w:jc w:val="both"/>
        <w:rPr>
          <w:spacing w:val="-19"/>
          <w:sz w:val="28"/>
          <w:szCs w:val="28"/>
        </w:rPr>
      </w:pPr>
      <w:r>
        <w:rPr>
          <w:sz w:val="28"/>
        </w:rPr>
        <w:t>12. Председатель Контрольно-счетной палаты:</w:t>
      </w:r>
    </w:p>
    <w:p w:rsidR="00BF243E" w:rsidRDefault="00BF243E" w:rsidP="00BF243E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jc w:val="both"/>
        <w:rPr>
          <w:spacing w:val="-25"/>
          <w:sz w:val="28"/>
          <w:szCs w:val="28"/>
        </w:rPr>
      </w:pPr>
      <w:r>
        <w:rPr>
          <w:sz w:val="28"/>
          <w:szCs w:val="28"/>
        </w:rPr>
        <w:t xml:space="preserve">осуществляет руководство деятельностью Контрольно-счётной палаты и </w:t>
      </w:r>
      <w:r>
        <w:rPr>
          <w:sz w:val="28"/>
          <w:szCs w:val="28"/>
        </w:rPr>
        <w:lastRenderedPageBreak/>
        <w:t>организует её работу в соответствии с Регламентом Контрольно-счётной палаты;</w:t>
      </w:r>
    </w:p>
    <w:p w:rsidR="00BF243E" w:rsidRDefault="00BF243E" w:rsidP="00BF243E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представляет Контрольно-счётную палату в отношениях с государственными органами Российской Федерации, государственными органами Брянской области, органами местного самоуправления, иными органами и организациями;</w:t>
      </w:r>
    </w:p>
    <w:p w:rsidR="00BF243E" w:rsidRDefault="00BF243E" w:rsidP="00BF243E">
      <w:pPr>
        <w:shd w:val="clear" w:color="auto" w:fill="FFFFFF"/>
        <w:tabs>
          <w:tab w:val="left" w:pos="1075"/>
        </w:tabs>
        <w:ind w:firstLine="709"/>
        <w:jc w:val="both"/>
      </w:pPr>
      <w:r>
        <w:rPr>
          <w:sz w:val="28"/>
          <w:szCs w:val="28"/>
        </w:rPr>
        <w:t xml:space="preserve">3) представляет  районному Совету народных депутатов и главе муниципального </w:t>
      </w:r>
      <w:r>
        <w:rPr>
          <w:spacing w:val="-1"/>
          <w:sz w:val="28"/>
          <w:szCs w:val="28"/>
        </w:rPr>
        <w:t xml:space="preserve">образования ежегодный отчет о деятельности Контрольно-счетной палаты, </w:t>
      </w:r>
      <w:r>
        <w:rPr>
          <w:sz w:val="28"/>
          <w:szCs w:val="28"/>
        </w:rPr>
        <w:t>результатах проведенных контрольных и экспертно-аналитических мероприятий;</w:t>
      </w:r>
    </w:p>
    <w:p w:rsidR="00BF243E" w:rsidRDefault="00BF243E" w:rsidP="00BF243E">
      <w:pPr>
        <w:shd w:val="clear" w:color="auto" w:fill="FFFFFF"/>
        <w:tabs>
          <w:tab w:val="left" w:pos="1104"/>
        </w:tabs>
        <w:ind w:firstLine="709"/>
        <w:jc w:val="both"/>
      </w:pPr>
      <w:r>
        <w:rPr>
          <w:spacing w:val="-15"/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утверждает результаты контрольных и экспертно-аналитических </w:t>
      </w:r>
      <w:r>
        <w:rPr>
          <w:sz w:val="28"/>
          <w:szCs w:val="28"/>
        </w:rPr>
        <w:t>мероприятий Контрольно-счётной палаты;</w:t>
      </w:r>
    </w:p>
    <w:p w:rsidR="00BF243E" w:rsidRDefault="00BF243E" w:rsidP="00BF243E">
      <w:pPr>
        <w:shd w:val="clear" w:color="auto" w:fill="FFFFFF"/>
        <w:tabs>
          <w:tab w:val="left" w:pos="1022"/>
        </w:tabs>
        <w:ind w:firstLine="709"/>
        <w:jc w:val="both"/>
      </w:pPr>
      <w:r>
        <w:rPr>
          <w:spacing w:val="-15"/>
          <w:sz w:val="28"/>
          <w:szCs w:val="28"/>
        </w:rPr>
        <w:t>5)</w:t>
      </w:r>
      <w:r>
        <w:rPr>
          <w:sz w:val="28"/>
          <w:szCs w:val="28"/>
        </w:rPr>
        <w:tab/>
        <w:t>подписывает представления Контрольно-счётной палаты, изменения в них;</w:t>
      </w:r>
    </w:p>
    <w:p w:rsidR="00BF243E" w:rsidRDefault="00BF243E" w:rsidP="00BF243E">
      <w:pPr>
        <w:shd w:val="clear" w:color="auto" w:fill="FFFFFF"/>
        <w:tabs>
          <w:tab w:val="left" w:pos="1267"/>
        </w:tabs>
        <w:ind w:firstLine="709"/>
        <w:jc w:val="both"/>
        <w:rPr>
          <w:sz w:val="28"/>
          <w:szCs w:val="28"/>
        </w:rPr>
      </w:pPr>
      <w:r>
        <w:rPr>
          <w:spacing w:val="-18"/>
          <w:sz w:val="28"/>
          <w:szCs w:val="28"/>
        </w:rPr>
        <w:t>6)</w:t>
      </w:r>
      <w:r>
        <w:rPr>
          <w:sz w:val="28"/>
          <w:szCs w:val="28"/>
        </w:rPr>
        <w:tab/>
        <w:t xml:space="preserve">принимает решения о направлении в органы местного самоуправления, иные муниципальные органы, в организации и их </w:t>
      </w:r>
      <w:r>
        <w:rPr>
          <w:spacing w:val="-2"/>
          <w:sz w:val="28"/>
          <w:szCs w:val="28"/>
        </w:rPr>
        <w:t xml:space="preserve">должностным лицам предписаний Контрольно-счётной палаты, подписывает </w:t>
      </w:r>
      <w:r>
        <w:rPr>
          <w:sz w:val="28"/>
          <w:szCs w:val="28"/>
        </w:rPr>
        <w:t>предписания Контрольно-счётной палаты;</w:t>
      </w:r>
    </w:p>
    <w:p w:rsidR="00BF243E" w:rsidRDefault="00BF243E" w:rsidP="00BF243E">
      <w:pPr>
        <w:shd w:val="clear" w:color="auto" w:fill="FFFFFF"/>
        <w:tabs>
          <w:tab w:val="left" w:pos="1032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7) утверждает штатное расписание Контрольно-счётной палаты;</w:t>
      </w:r>
    </w:p>
    <w:p w:rsidR="00BF243E" w:rsidRDefault="00BF243E" w:rsidP="00BF243E">
      <w:pPr>
        <w:shd w:val="clear" w:color="auto" w:fill="FFFFFF"/>
        <w:tabs>
          <w:tab w:val="left" w:pos="1032"/>
        </w:tabs>
        <w:ind w:firstLine="709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8) утверждает Регламент Контрольно-счётной палаты, вносит в него изменения;</w:t>
      </w:r>
    </w:p>
    <w:p w:rsidR="00BF243E" w:rsidRDefault="00BF243E" w:rsidP="00BF243E">
      <w:pPr>
        <w:shd w:val="clear" w:color="auto" w:fill="FFFFFF"/>
        <w:tabs>
          <w:tab w:val="left" w:pos="1032"/>
        </w:tabs>
        <w:ind w:firstLine="709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9)  формирует и утверждает план работы Контрольно-счётной палаты, вносит в него изменения;</w:t>
      </w:r>
    </w:p>
    <w:p w:rsidR="00BF243E" w:rsidRDefault="00BF243E" w:rsidP="00BF243E">
      <w:pPr>
        <w:shd w:val="clear" w:color="auto" w:fill="FFFFFF"/>
        <w:tabs>
          <w:tab w:val="left" w:pos="1032"/>
        </w:tabs>
        <w:ind w:firstLine="709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10) утверждает годовой отчёт о деятельности Контрольно-счётной палаты;</w:t>
      </w:r>
    </w:p>
    <w:p w:rsidR="00BF243E" w:rsidRDefault="00BF243E" w:rsidP="00BF243E">
      <w:pPr>
        <w:shd w:val="clear" w:color="auto" w:fill="FFFFFF"/>
        <w:tabs>
          <w:tab w:val="left" w:pos="1128"/>
        </w:tabs>
        <w:ind w:firstLine="709"/>
        <w:jc w:val="both"/>
      </w:pPr>
      <w:r>
        <w:rPr>
          <w:spacing w:val="-15"/>
          <w:sz w:val="28"/>
          <w:szCs w:val="28"/>
        </w:rPr>
        <w:t xml:space="preserve">11) </w:t>
      </w:r>
      <w:r>
        <w:rPr>
          <w:sz w:val="28"/>
          <w:szCs w:val="28"/>
        </w:rPr>
        <w:tab/>
        <w:t>утверждает стандарты внешнего муниципального финансового контроля;</w:t>
      </w:r>
    </w:p>
    <w:p w:rsidR="00BF243E" w:rsidRDefault="00BF243E" w:rsidP="00BF243E">
      <w:pPr>
        <w:shd w:val="clear" w:color="auto" w:fill="FFFFFF"/>
        <w:tabs>
          <w:tab w:val="left" w:pos="1320"/>
        </w:tabs>
        <w:ind w:firstLine="709"/>
        <w:jc w:val="both"/>
      </w:pPr>
      <w:r>
        <w:rPr>
          <w:spacing w:val="-18"/>
          <w:sz w:val="28"/>
          <w:szCs w:val="28"/>
        </w:rPr>
        <w:t xml:space="preserve">12) </w:t>
      </w:r>
      <w:r>
        <w:rPr>
          <w:sz w:val="28"/>
          <w:szCs w:val="28"/>
        </w:rPr>
        <w:t>вносит в районный Совет народных депутатов предложения по установлению штатной численности Контрольно-счётной палаты;</w:t>
      </w:r>
    </w:p>
    <w:p w:rsidR="00BF243E" w:rsidRDefault="00BF243E" w:rsidP="00BF243E">
      <w:pPr>
        <w:shd w:val="clear" w:color="auto" w:fill="FFFFFF"/>
        <w:tabs>
          <w:tab w:val="left" w:pos="1171"/>
        </w:tabs>
        <w:ind w:firstLine="709"/>
        <w:jc w:val="both"/>
        <w:rPr>
          <w:spacing w:val="-18"/>
          <w:sz w:val="28"/>
          <w:szCs w:val="28"/>
        </w:rPr>
      </w:pPr>
      <w:r>
        <w:rPr>
          <w:color w:val="FF0000"/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13) вносит  в порядке правотворческой инициативы в районный Совет народных </w:t>
      </w:r>
      <w:r>
        <w:rPr>
          <w:sz w:val="28"/>
          <w:szCs w:val="28"/>
        </w:rPr>
        <w:t>депутатов проекты нормативных правовых актов</w:t>
      </w:r>
      <w:r>
        <w:rPr>
          <w:iCs/>
          <w:sz w:val="28"/>
          <w:szCs w:val="28"/>
        </w:rPr>
        <w:t>;</w:t>
      </w:r>
    </w:p>
    <w:p w:rsidR="00BF243E" w:rsidRDefault="00BF243E" w:rsidP="00BF243E">
      <w:pPr>
        <w:shd w:val="clear" w:color="auto" w:fill="FFFFFF"/>
        <w:tabs>
          <w:tab w:val="left" w:pos="1229"/>
          <w:tab w:val="left" w:pos="4838"/>
          <w:tab w:val="left" w:pos="9014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14) осуществляет иные полномочия в соответствии с настоящим </w:t>
      </w:r>
      <w:r>
        <w:rPr>
          <w:sz w:val="28"/>
          <w:szCs w:val="28"/>
        </w:rPr>
        <w:t>Положением.</w:t>
      </w:r>
    </w:p>
    <w:p w:rsidR="00BF243E" w:rsidRDefault="00BF243E" w:rsidP="00BF243E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13.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Во исполнение возложенных полномочий председатель Контрольно-счётной палаты издает приказы и распоряжения, осуществляет </w:t>
      </w:r>
      <w:r>
        <w:rPr>
          <w:sz w:val="28"/>
          <w:szCs w:val="28"/>
        </w:rPr>
        <w:t>прием и увольнение сотрудников аппарата Контрольно-счётной палаты.</w:t>
      </w:r>
    </w:p>
    <w:p w:rsidR="00BF243E" w:rsidRDefault="00BF243E" w:rsidP="00BF243E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14. </w:t>
      </w:r>
      <w:proofErr w:type="gramStart"/>
      <w:r>
        <w:rPr>
          <w:sz w:val="28"/>
        </w:rPr>
        <w:t xml:space="preserve">Председатель Контрольно-счетной палаты имеет право принимать </w:t>
      </w:r>
      <w:r>
        <w:rPr>
          <w:spacing w:val="-1"/>
          <w:sz w:val="28"/>
          <w:szCs w:val="28"/>
        </w:rPr>
        <w:t xml:space="preserve"> участие в заседаниях районного Совета народных депутатов, постоянных комитетов, комиссий  районного Совета </w:t>
      </w:r>
      <w:r>
        <w:rPr>
          <w:sz w:val="28"/>
          <w:szCs w:val="28"/>
        </w:rPr>
        <w:t xml:space="preserve">народных депутатов, в заседаниях рабочих групп, проводимых в районном Совете </w:t>
      </w:r>
      <w:r>
        <w:rPr>
          <w:spacing w:val="-1"/>
          <w:sz w:val="28"/>
          <w:szCs w:val="28"/>
        </w:rPr>
        <w:t xml:space="preserve">народных депутатов, в заседаниях, проводимых в местной администрации, в иных муниципальных органах, а также в заседаниях координационных и </w:t>
      </w:r>
      <w:r>
        <w:rPr>
          <w:sz w:val="28"/>
          <w:szCs w:val="28"/>
        </w:rPr>
        <w:t>совещательных органов при главе муниципального образования.</w:t>
      </w:r>
      <w:proofErr w:type="gramEnd"/>
    </w:p>
    <w:p w:rsidR="00BF243E" w:rsidRDefault="00BF243E" w:rsidP="00BF243E">
      <w:pPr>
        <w:shd w:val="clear" w:color="auto" w:fill="FFFFFF"/>
        <w:spacing w:before="307" w:line="312" w:lineRule="exact"/>
        <w:ind w:left="2563" w:hanging="18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  7.   Аппарат Контрольно-счетной  палаты</w:t>
      </w:r>
    </w:p>
    <w:p w:rsidR="00BF243E" w:rsidRDefault="00BF243E" w:rsidP="00BF243E">
      <w:pPr>
        <w:spacing w:after="1" w:line="280" w:lineRule="atLeast"/>
        <w:ind w:firstLine="540"/>
        <w:jc w:val="both"/>
        <w:rPr>
          <w:sz w:val="28"/>
        </w:rPr>
      </w:pPr>
    </w:p>
    <w:p w:rsidR="00BF243E" w:rsidRDefault="00BF243E" w:rsidP="00BF243E">
      <w:pPr>
        <w:spacing w:line="280" w:lineRule="atLeast"/>
        <w:ind w:firstLine="709"/>
        <w:jc w:val="both"/>
      </w:pPr>
      <w:r>
        <w:rPr>
          <w:sz w:val="28"/>
        </w:rPr>
        <w:t>1. В состав аппарата Контрольно-счетной палаты входит инспектор.</w:t>
      </w:r>
    </w:p>
    <w:p w:rsidR="00BF243E" w:rsidRDefault="00BF243E" w:rsidP="00BF243E">
      <w:pPr>
        <w:spacing w:line="280" w:lineRule="atLeast"/>
        <w:ind w:firstLine="709"/>
        <w:jc w:val="both"/>
      </w:pPr>
      <w:r>
        <w:rPr>
          <w:sz w:val="28"/>
        </w:rPr>
        <w:t xml:space="preserve">Инспектор Контрольно-счетной палаты является муниципальными служащими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района. На инспектора Контрольно-счетной палаты возлагаются обязанности по организации и </w:t>
      </w:r>
      <w:r>
        <w:rPr>
          <w:sz w:val="28"/>
        </w:rPr>
        <w:lastRenderedPageBreak/>
        <w:t>непосредственному проведению внешнего муниципального финансового контроля.</w:t>
      </w:r>
    </w:p>
    <w:p w:rsidR="00BF243E" w:rsidRDefault="00BF243E" w:rsidP="00BF243E">
      <w:pPr>
        <w:spacing w:line="280" w:lineRule="atLeast"/>
        <w:ind w:firstLine="709"/>
        <w:jc w:val="both"/>
        <w:rPr>
          <w:sz w:val="28"/>
        </w:rPr>
      </w:pPr>
      <w:r>
        <w:rPr>
          <w:sz w:val="28"/>
        </w:rPr>
        <w:t>2. Права, обязанности и ответственность работников аппарата Контрольно-счетной палаты определяются федеральными законами,  законодательством Брянской области о муниципальной службе, настоящим Положением и должностными регламентами.</w:t>
      </w:r>
    </w:p>
    <w:p w:rsidR="00BF243E" w:rsidRDefault="00BF243E" w:rsidP="00BF243E">
      <w:pPr>
        <w:tabs>
          <w:tab w:val="left" w:pos="5670"/>
        </w:tabs>
        <w:spacing w:line="280" w:lineRule="atLeast"/>
        <w:jc w:val="both"/>
      </w:pPr>
      <w:r>
        <w:tab/>
      </w:r>
    </w:p>
    <w:p w:rsidR="00BF243E" w:rsidRDefault="00BF243E" w:rsidP="00BF243E">
      <w:pPr>
        <w:spacing w:line="28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8. Гарантии статуса должностных лиц Контрольно-счетной палаты</w:t>
      </w:r>
    </w:p>
    <w:p w:rsidR="00BF243E" w:rsidRDefault="00BF243E" w:rsidP="00BF243E">
      <w:pPr>
        <w:spacing w:line="280" w:lineRule="atLeast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ind w:firstLine="709"/>
        <w:jc w:val="both"/>
        <w:rPr>
          <w:spacing w:val="-33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Председатель и инспектор Контрольно-счетной</w:t>
      </w:r>
      <w:r>
        <w:rPr>
          <w:color w:val="FF0000"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палаты являются должностными лицами Контрольно-</w:t>
      </w:r>
      <w:r>
        <w:rPr>
          <w:sz w:val="28"/>
          <w:szCs w:val="28"/>
        </w:rPr>
        <w:t>счетной палаты.</w:t>
      </w:r>
    </w:p>
    <w:p w:rsidR="00BF243E" w:rsidRDefault="00BF243E" w:rsidP="00BF243E">
      <w:pPr>
        <w:shd w:val="clear" w:color="auto" w:fill="FFFFFF"/>
        <w:tabs>
          <w:tab w:val="left" w:pos="1046"/>
        </w:tabs>
        <w:ind w:firstLine="709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gramStart"/>
      <w:r>
        <w:rPr>
          <w:sz w:val="28"/>
          <w:szCs w:val="28"/>
        </w:rPr>
        <w:t xml:space="preserve">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</w:t>
      </w:r>
      <w:r>
        <w:rPr>
          <w:spacing w:val="-1"/>
          <w:sz w:val="28"/>
          <w:szCs w:val="28"/>
        </w:rPr>
        <w:t xml:space="preserve">решения, а также насильственные действия, оскорбления, а равно клевета в </w:t>
      </w:r>
      <w:r>
        <w:rPr>
          <w:sz w:val="28"/>
          <w:szCs w:val="28"/>
        </w:rPr>
        <w:t xml:space="preserve">отношении должностных лиц Контрольно-счетной палаты либо </w:t>
      </w:r>
      <w:r>
        <w:rPr>
          <w:spacing w:val="-2"/>
          <w:sz w:val="28"/>
          <w:szCs w:val="28"/>
        </w:rPr>
        <w:t xml:space="preserve">распространение  заведомо ложной информации об их деятельности влекут за </w:t>
      </w:r>
      <w:r>
        <w:rPr>
          <w:sz w:val="28"/>
          <w:szCs w:val="28"/>
        </w:rPr>
        <w:t xml:space="preserve">собой ответственность, установленную законодательством Российской </w:t>
      </w:r>
      <w:r>
        <w:rPr>
          <w:spacing w:val="-1"/>
          <w:sz w:val="28"/>
          <w:szCs w:val="28"/>
        </w:rPr>
        <w:t>Федерации и (или) законодательством Брянской области.</w:t>
      </w:r>
      <w:proofErr w:type="gramEnd"/>
    </w:p>
    <w:p w:rsidR="00BF243E" w:rsidRDefault="00BF243E" w:rsidP="00BF243E">
      <w:pPr>
        <w:shd w:val="clear" w:color="auto" w:fill="FFFFFF"/>
        <w:tabs>
          <w:tab w:val="left" w:pos="1046"/>
        </w:tabs>
        <w:ind w:firstLine="709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3. До</w:t>
      </w:r>
      <w:r>
        <w:rPr>
          <w:spacing w:val="-1"/>
          <w:sz w:val="28"/>
          <w:szCs w:val="28"/>
        </w:rPr>
        <w:t>лжностные лица Контрольно-</w:t>
      </w:r>
      <w:r>
        <w:rPr>
          <w:sz w:val="28"/>
          <w:szCs w:val="28"/>
        </w:rPr>
        <w:t xml:space="preserve">счетной палаты подлежат государственной защите в соответствии с </w:t>
      </w:r>
      <w:r>
        <w:rPr>
          <w:spacing w:val="-1"/>
          <w:sz w:val="28"/>
          <w:szCs w:val="28"/>
        </w:rPr>
        <w:t xml:space="preserve">законодательством Российской Федерации о государственной защите судей, </w:t>
      </w:r>
      <w:r>
        <w:rPr>
          <w:spacing w:val="-2"/>
          <w:sz w:val="28"/>
          <w:szCs w:val="28"/>
        </w:rPr>
        <w:t xml:space="preserve">должностных лиц правоохранительных и контролирующих органов и иными </w:t>
      </w:r>
      <w:r>
        <w:rPr>
          <w:spacing w:val="-1"/>
          <w:sz w:val="28"/>
          <w:szCs w:val="28"/>
        </w:rPr>
        <w:t>нормативными правовыми актами Российской Федерации.</w:t>
      </w:r>
    </w:p>
    <w:p w:rsidR="00BF243E" w:rsidRDefault="00BF243E" w:rsidP="00BF243E">
      <w:pPr>
        <w:shd w:val="clear" w:color="auto" w:fill="FFFFFF"/>
        <w:tabs>
          <w:tab w:val="left" w:pos="1243"/>
        </w:tabs>
        <w:ind w:firstLine="709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4. Должностные лица Контрольно-счетной палаты обладают гарантиями профессиональной независимости.</w:t>
      </w:r>
    </w:p>
    <w:p w:rsidR="00BF243E" w:rsidRDefault="00BF243E" w:rsidP="00BF243E">
      <w:pPr>
        <w:shd w:val="clear" w:color="auto" w:fill="FFFFFF"/>
        <w:tabs>
          <w:tab w:val="left" w:pos="1243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5. Должностные лица Контрольно-счетной палаты досрочно </w:t>
      </w:r>
      <w:r>
        <w:rPr>
          <w:spacing w:val="-1"/>
          <w:sz w:val="28"/>
          <w:szCs w:val="28"/>
        </w:rPr>
        <w:t xml:space="preserve">освобождаются от должности на основании решения  районного Совета народных депутатов в случаях определенных частью 5 статьи 8 Федерального закона </w:t>
      </w:r>
      <w:r>
        <w:rPr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</w:t>
      </w:r>
      <w:r>
        <w:rPr>
          <w:spacing w:val="-1"/>
          <w:sz w:val="28"/>
          <w:szCs w:val="28"/>
        </w:rPr>
        <w:t>Федерации и муниципальных образований».</w:t>
      </w:r>
    </w:p>
    <w:p w:rsidR="00BF243E" w:rsidRDefault="00BF243E" w:rsidP="00BF243E">
      <w:pPr>
        <w:shd w:val="clear" w:color="auto" w:fill="FFFFFF"/>
        <w:tabs>
          <w:tab w:val="left" w:pos="1243"/>
        </w:tabs>
        <w:ind w:firstLine="709"/>
        <w:jc w:val="both"/>
        <w:rPr>
          <w:color w:val="FF0000"/>
          <w:spacing w:val="-1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243"/>
        </w:tabs>
        <w:spacing w:line="312" w:lineRule="exact"/>
        <w:ind w:right="14"/>
        <w:jc w:val="center"/>
      </w:pPr>
      <w:r>
        <w:rPr>
          <w:b/>
          <w:bCs/>
          <w:spacing w:val="-2"/>
          <w:sz w:val="28"/>
          <w:szCs w:val="28"/>
        </w:rPr>
        <w:t xml:space="preserve">Статья 9. Планирование деятельности Контрольно-счетной </w:t>
      </w:r>
      <w:r>
        <w:rPr>
          <w:b/>
          <w:bCs/>
          <w:sz w:val="28"/>
          <w:szCs w:val="28"/>
        </w:rPr>
        <w:t>палаты</w:t>
      </w:r>
    </w:p>
    <w:p w:rsidR="00BF243E" w:rsidRDefault="00BF243E" w:rsidP="00BF243E">
      <w:pPr>
        <w:widowControl w:val="0"/>
        <w:numPr>
          <w:ilvl w:val="0"/>
          <w:numId w:val="1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293" w:line="307" w:lineRule="exact"/>
        <w:ind w:left="0"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Контрольно-счетная палата осуществляет свою деятельность на основе годового плана,  разрабатываемого ею из необходимости обеспечения всестороннего системного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бюджета муниципального района, с учетом результатов контрольных и экспертно-аналитических мероприятий. </w:t>
      </w:r>
    </w:p>
    <w:p w:rsidR="00BF243E" w:rsidRDefault="00BF243E" w:rsidP="00BF243E">
      <w:pPr>
        <w:shd w:val="clear" w:color="auto" w:fill="FFFFFF"/>
        <w:tabs>
          <w:tab w:val="left" w:pos="984"/>
        </w:tabs>
        <w:spacing w:before="10" w:line="307" w:lineRule="exact"/>
        <w:ind w:left="5" w:right="14" w:firstLine="686"/>
        <w:jc w:val="both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  <w:t xml:space="preserve">Годовой </w:t>
      </w:r>
      <w:r>
        <w:rPr>
          <w:spacing w:val="-1"/>
          <w:sz w:val="28"/>
          <w:szCs w:val="28"/>
        </w:rPr>
        <w:t xml:space="preserve">план работы Контрольно-счетной палаты утверждается председателем в срок до 30 </w:t>
      </w:r>
      <w:r>
        <w:rPr>
          <w:sz w:val="28"/>
          <w:szCs w:val="28"/>
        </w:rPr>
        <w:t xml:space="preserve">декабря года, предшествующего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>.</w:t>
      </w:r>
    </w:p>
    <w:p w:rsidR="00BF243E" w:rsidRDefault="00BF243E" w:rsidP="00BF243E">
      <w:pPr>
        <w:widowControl w:val="0"/>
        <w:numPr>
          <w:ilvl w:val="0"/>
          <w:numId w:val="20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07" w:lineRule="exact"/>
        <w:ind w:right="10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Обязательному включению в планы работы Контрольно-счетной палаты подлежат поручения районного Совета народных депутатов, предложения и запросы главы муниципального образования и главы администрации района, направленные в Контрольно-счетную палату до 15 декабря года, предшествующего планируемому.</w:t>
      </w:r>
    </w:p>
    <w:p w:rsidR="00BF243E" w:rsidRDefault="00BF243E" w:rsidP="00BF243E">
      <w:pPr>
        <w:widowControl w:val="0"/>
        <w:numPr>
          <w:ilvl w:val="0"/>
          <w:numId w:val="20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07" w:lineRule="exact"/>
        <w:ind w:right="5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Поручения районного Совета народных депутатов, предложения и запросы главы муниципального образования и главы администрации района  по включению вопросов в план работы </w:t>
      </w:r>
      <w:r>
        <w:rPr>
          <w:spacing w:val="-2"/>
          <w:sz w:val="28"/>
          <w:szCs w:val="28"/>
        </w:rPr>
        <w:t xml:space="preserve">Контрольно-счетной палаты рассматриваются Контрольно-счетной палатой в </w:t>
      </w:r>
      <w:r>
        <w:rPr>
          <w:sz w:val="28"/>
          <w:szCs w:val="28"/>
        </w:rPr>
        <w:t>10-дневный срок со дня поступления.</w:t>
      </w:r>
    </w:p>
    <w:p w:rsidR="00BF243E" w:rsidRDefault="00BF243E" w:rsidP="00BF243E">
      <w:pPr>
        <w:shd w:val="clear" w:color="auto" w:fill="FFFFFF"/>
        <w:spacing w:before="302"/>
        <w:ind w:left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Статья 10. Регламент Контрольно-счетной палаты</w:t>
      </w:r>
    </w:p>
    <w:p w:rsidR="00BF243E" w:rsidRDefault="00BF243E" w:rsidP="00BF243E">
      <w:pPr>
        <w:shd w:val="clear" w:color="auto" w:fill="FFFFFF"/>
        <w:tabs>
          <w:tab w:val="left" w:pos="998"/>
        </w:tabs>
        <w:spacing w:line="307" w:lineRule="exact"/>
        <w:ind w:left="10" w:firstLine="720"/>
        <w:jc w:val="both"/>
        <w:rPr>
          <w:spacing w:val="-29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998"/>
        </w:tabs>
        <w:spacing w:line="307" w:lineRule="exact"/>
        <w:ind w:left="10" w:firstLine="720"/>
        <w:jc w:val="both"/>
      </w:pPr>
      <w:r>
        <w:rPr>
          <w:spacing w:val="-2"/>
          <w:sz w:val="28"/>
          <w:szCs w:val="28"/>
        </w:rPr>
        <w:t xml:space="preserve">Содержание направлений деятельности Контрольно-счетной палаты, </w:t>
      </w:r>
      <w:r>
        <w:rPr>
          <w:sz w:val="28"/>
          <w:szCs w:val="28"/>
        </w:rPr>
        <w:t xml:space="preserve">порядок ведения дел, подготовки и проведения контрольных и экспертно-аналитических мероприятий и иные вопросы внутренней деятельности </w:t>
      </w:r>
      <w:r>
        <w:rPr>
          <w:spacing w:val="-1"/>
          <w:sz w:val="28"/>
          <w:szCs w:val="28"/>
        </w:rPr>
        <w:t xml:space="preserve">Контрольно-счетной палаты определяются Регламентом Контрольно-счетной </w:t>
      </w:r>
      <w:r>
        <w:rPr>
          <w:sz w:val="28"/>
          <w:szCs w:val="28"/>
        </w:rPr>
        <w:t>палаты и разработанными на его основе инструкциями и положениями.</w:t>
      </w:r>
    </w:p>
    <w:p w:rsidR="00BF243E" w:rsidRDefault="00BF243E" w:rsidP="00BF243E">
      <w:pPr>
        <w:shd w:val="clear" w:color="auto" w:fill="FFFFFF"/>
        <w:spacing w:before="298"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Статья 11. Стандарты   внешнего  муниципального  финансового </w:t>
      </w:r>
      <w:r>
        <w:rPr>
          <w:b/>
          <w:bCs/>
          <w:sz w:val="28"/>
          <w:szCs w:val="28"/>
        </w:rPr>
        <w:t>контроля</w:t>
      </w:r>
    </w:p>
    <w:p w:rsidR="00BF243E" w:rsidRDefault="00BF243E" w:rsidP="00BF243E">
      <w:pPr>
        <w:shd w:val="clear" w:color="auto" w:fill="FFFFFF"/>
        <w:ind w:firstLine="709"/>
        <w:jc w:val="both"/>
        <w:rPr>
          <w:spacing w:val="-29"/>
          <w:sz w:val="28"/>
          <w:szCs w:val="28"/>
        </w:rPr>
      </w:pPr>
    </w:p>
    <w:p w:rsidR="00BF243E" w:rsidRDefault="00BF243E" w:rsidP="00BF243E">
      <w:pPr>
        <w:shd w:val="clear" w:color="auto" w:fill="FFFFFF"/>
        <w:ind w:firstLine="709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  <w:t>Контрольно-счётная палата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Брянской области, муниципальными нормативными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правовыми актами, а также стандартам внешнего муниципального финансового контроля.</w:t>
      </w:r>
    </w:p>
    <w:p w:rsidR="00BF243E" w:rsidRDefault="00BF243E" w:rsidP="00BF243E">
      <w:pPr>
        <w:shd w:val="clear" w:color="auto" w:fill="FFFFFF"/>
        <w:tabs>
          <w:tab w:val="left" w:pos="1003"/>
        </w:tabs>
        <w:ind w:firstLine="709"/>
        <w:jc w:val="both"/>
      </w:pPr>
      <w:r>
        <w:rPr>
          <w:spacing w:val="-17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Стандарты внешнего муниципального финансового контроля при </w:t>
      </w:r>
      <w:r>
        <w:rPr>
          <w:sz w:val="28"/>
          <w:szCs w:val="28"/>
        </w:rPr>
        <w:t>проведении контрольных и экспертно-аналитических мероприятий утверждаются:</w:t>
      </w:r>
    </w:p>
    <w:p w:rsidR="00BF243E" w:rsidRDefault="00BF243E" w:rsidP="00BF243E">
      <w:pPr>
        <w:shd w:val="clear" w:color="auto" w:fill="FFFFFF"/>
        <w:tabs>
          <w:tab w:val="left" w:pos="1243"/>
        </w:tabs>
        <w:ind w:firstLine="709"/>
        <w:jc w:val="both"/>
      </w:pPr>
      <w:r>
        <w:rPr>
          <w:spacing w:val="-22"/>
          <w:sz w:val="28"/>
          <w:szCs w:val="28"/>
        </w:rPr>
        <w:t>1)</w:t>
      </w:r>
      <w:r>
        <w:rPr>
          <w:sz w:val="28"/>
          <w:szCs w:val="28"/>
        </w:rPr>
        <w:tab/>
        <w:t xml:space="preserve">в отношении органов местного самоуправления и иных </w:t>
      </w:r>
      <w:r>
        <w:rPr>
          <w:spacing w:val="-1"/>
          <w:sz w:val="28"/>
          <w:szCs w:val="28"/>
        </w:rPr>
        <w:t xml:space="preserve">муниципальных органов, муниципальных учреждений и муниципальных </w:t>
      </w:r>
      <w:r>
        <w:rPr>
          <w:spacing w:val="-2"/>
          <w:sz w:val="28"/>
          <w:szCs w:val="28"/>
        </w:rPr>
        <w:t xml:space="preserve">предприятий в соответствии с общими требованиями к стандартам внешнего </w:t>
      </w:r>
      <w:r>
        <w:rPr>
          <w:spacing w:val="-1"/>
          <w:sz w:val="28"/>
          <w:szCs w:val="28"/>
        </w:rPr>
        <w:t>муниципального контроля, утвержденными Счетной палатой Российской Федерации и (или) Контрольно-счетной палатой Брянской области;</w:t>
      </w:r>
    </w:p>
    <w:p w:rsidR="00BF243E" w:rsidRDefault="00BF243E" w:rsidP="00BF243E">
      <w:pPr>
        <w:shd w:val="clear" w:color="auto" w:fill="FFFFFF"/>
        <w:tabs>
          <w:tab w:val="left" w:pos="1147"/>
        </w:tabs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2)</w:t>
      </w:r>
      <w:r>
        <w:rPr>
          <w:sz w:val="28"/>
          <w:szCs w:val="28"/>
        </w:rPr>
        <w:tab/>
        <w:t>в отношении иных организаций - в соответствии с общими требованиями, установленными федеральным законом.</w:t>
      </w:r>
    </w:p>
    <w:p w:rsidR="00BF243E" w:rsidRDefault="00BF243E" w:rsidP="00BF243E">
      <w:pPr>
        <w:shd w:val="clear" w:color="auto" w:fill="FFFFFF"/>
        <w:tabs>
          <w:tab w:val="left" w:pos="1003"/>
        </w:tabs>
        <w:ind w:firstLine="709"/>
        <w:jc w:val="both"/>
      </w:pPr>
      <w:r>
        <w:rPr>
          <w:spacing w:val="-14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При подготовке стандартов внешнего муниципального финансового </w:t>
      </w:r>
      <w:r>
        <w:rPr>
          <w:sz w:val="28"/>
          <w:szCs w:val="28"/>
        </w:rPr>
        <w:t xml:space="preserve">контроля учитываются международные стандарты в области </w:t>
      </w:r>
      <w:r>
        <w:rPr>
          <w:spacing w:val="-1"/>
          <w:sz w:val="28"/>
          <w:szCs w:val="28"/>
        </w:rPr>
        <w:t>государственного контроля, аудита и финансовой отчетности.</w:t>
      </w:r>
    </w:p>
    <w:p w:rsidR="00BF243E" w:rsidRDefault="00BF243E" w:rsidP="00BF243E">
      <w:pPr>
        <w:shd w:val="clear" w:color="auto" w:fill="FFFFFF"/>
        <w:tabs>
          <w:tab w:val="left" w:pos="1186"/>
        </w:tabs>
        <w:ind w:firstLine="709"/>
        <w:jc w:val="both"/>
      </w:pPr>
      <w:r>
        <w:rPr>
          <w:spacing w:val="-15"/>
          <w:sz w:val="28"/>
          <w:szCs w:val="28"/>
        </w:rPr>
        <w:t>4.</w:t>
      </w:r>
      <w:r>
        <w:rPr>
          <w:sz w:val="28"/>
          <w:szCs w:val="28"/>
        </w:rPr>
        <w:tab/>
        <w:t>Стандарты внешнего муниципального финансового контроля Контрольно-счётной палаты не могут противоречить законодательству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Российской Федерации и (или) законодательству Брянской области.</w:t>
      </w:r>
    </w:p>
    <w:p w:rsidR="00BF243E" w:rsidRDefault="00BF243E" w:rsidP="00BF243E">
      <w:pPr>
        <w:shd w:val="clear" w:color="auto" w:fill="FFFFFF"/>
        <w:spacing w:before="307" w:line="307" w:lineRule="exact"/>
        <w:ind w:left="2366" w:hanging="1642"/>
        <w:jc w:val="center"/>
      </w:pPr>
      <w:r>
        <w:rPr>
          <w:b/>
          <w:bCs/>
          <w:spacing w:val="-4"/>
          <w:sz w:val="28"/>
          <w:szCs w:val="28"/>
        </w:rPr>
        <w:t xml:space="preserve">Статья   12.   Формы   осуществления  Контрольно-счетной   палатой </w:t>
      </w:r>
      <w:r>
        <w:rPr>
          <w:b/>
          <w:bCs/>
          <w:spacing w:val="-2"/>
          <w:sz w:val="28"/>
          <w:szCs w:val="28"/>
        </w:rPr>
        <w:t>внешнего муниципального финансового контроля</w:t>
      </w:r>
    </w:p>
    <w:p w:rsidR="00BF243E" w:rsidRDefault="00BF243E" w:rsidP="00BF243E">
      <w:pPr>
        <w:widowControl w:val="0"/>
        <w:numPr>
          <w:ilvl w:val="0"/>
          <w:numId w:val="21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317" w:line="307" w:lineRule="exact"/>
        <w:jc w:val="both"/>
        <w:rPr>
          <w:spacing w:val="-28"/>
          <w:sz w:val="28"/>
          <w:szCs w:val="28"/>
        </w:rPr>
      </w:pPr>
      <w:r>
        <w:rPr>
          <w:sz w:val="28"/>
          <w:szCs w:val="28"/>
        </w:rPr>
        <w:t>Внешний муниципальный финансовый контроль осуществляется Контрольно-счетной палатой в форме контрольных или экспертно-аналитических мероприятий.</w:t>
      </w:r>
    </w:p>
    <w:p w:rsidR="00BF243E" w:rsidRDefault="00BF243E" w:rsidP="00BF243E">
      <w:pPr>
        <w:widowControl w:val="0"/>
        <w:numPr>
          <w:ilvl w:val="0"/>
          <w:numId w:val="21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ind w:right="6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При проведении контрольного мероприятия Контрольно-счетной </w:t>
      </w:r>
      <w:r>
        <w:rPr>
          <w:spacing w:val="-1"/>
          <w:sz w:val="28"/>
          <w:szCs w:val="28"/>
        </w:rPr>
        <w:t xml:space="preserve">палатой составляется соответствующий акт (акты), который доводится до </w:t>
      </w:r>
      <w:r>
        <w:rPr>
          <w:sz w:val="28"/>
          <w:szCs w:val="28"/>
        </w:rPr>
        <w:t>сведения руководителей проверяемых органов и организаций. На основании</w:t>
      </w:r>
    </w:p>
    <w:p w:rsidR="00BF243E" w:rsidRDefault="00BF243E" w:rsidP="00BF243E">
      <w:pPr>
        <w:shd w:val="clear" w:color="auto" w:fill="FFFFFF"/>
        <w:ind w:left="5"/>
      </w:pPr>
      <w:r>
        <w:rPr>
          <w:sz w:val="28"/>
          <w:szCs w:val="28"/>
        </w:rPr>
        <w:t>акта (актов) Контрольно-счетной палатой составляется отчет.</w:t>
      </w:r>
    </w:p>
    <w:p w:rsidR="00BF243E" w:rsidRDefault="00BF243E" w:rsidP="00BF243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22" w:lineRule="exact"/>
        <w:ind w:right="4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При проведении экспертно-аналитического мероприятия </w:t>
      </w:r>
      <w:r>
        <w:rPr>
          <w:spacing w:val="-2"/>
          <w:sz w:val="28"/>
          <w:szCs w:val="28"/>
        </w:rPr>
        <w:t>Контрольно-счетная палата составляет отчет или заключение.</w:t>
      </w:r>
    </w:p>
    <w:p w:rsidR="00BF243E" w:rsidRDefault="00BF243E" w:rsidP="00BF243E">
      <w:pPr>
        <w:shd w:val="clear" w:color="auto" w:fill="FFFFFF"/>
        <w:spacing w:line="322" w:lineRule="exact"/>
        <w:ind w:left="696" w:right="43"/>
        <w:jc w:val="both"/>
        <w:rPr>
          <w:spacing w:val="-2"/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12" w:lineRule="exact"/>
        <w:ind w:left="2342" w:hanging="163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13. Обязательность исполнения требований должностных лиц Контрольно-счетной палаты</w:t>
      </w:r>
    </w:p>
    <w:p w:rsidR="00BF243E" w:rsidRDefault="00BF243E" w:rsidP="00BF243E">
      <w:pPr>
        <w:shd w:val="clear" w:color="auto" w:fill="FFFFFF"/>
        <w:spacing w:line="312" w:lineRule="exact"/>
        <w:ind w:left="2342" w:hanging="1637"/>
      </w:pPr>
    </w:p>
    <w:p w:rsidR="00BF243E" w:rsidRDefault="00BF243E" w:rsidP="00BF243E">
      <w:pPr>
        <w:shd w:val="clear" w:color="auto" w:fill="FFFFFF"/>
        <w:tabs>
          <w:tab w:val="left" w:pos="1138"/>
        </w:tabs>
        <w:spacing w:line="312" w:lineRule="exact"/>
        <w:ind w:left="5" w:right="29" w:firstLine="730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Требования и запросы должностных лиц Контрольно-счетной </w:t>
      </w:r>
      <w:r>
        <w:rPr>
          <w:spacing w:val="-1"/>
          <w:sz w:val="28"/>
          <w:szCs w:val="28"/>
        </w:rPr>
        <w:t xml:space="preserve">палаты, связанные с осуществлением ими своих должностных полномочий, </w:t>
      </w:r>
      <w:r>
        <w:rPr>
          <w:spacing w:val="-1"/>
          <w:sz w:val="28"/>
          <w:szCs w:val="28"/>
        </w:rPr>
        <w:lastRenderedPageBreak/>
        <w:t xml:space="preserve">установленных законодательством Российской Федерации, муниципальными нормативными правовыми актами, являются обязательными для исполнения </w:t>
      </w:r>
      <w:r>
        <w:rPr>
          <w:sz w:val="28"/>
          <w:szCs w:val="28"/>
        </w:rPr>
        <w:t xml:space="preserve">органами местного самоуправления и муниципальными органами, организациями, в отношении которых осуществляется внешний </w:t>
      </w:r>
      <w:r>
        <w:rPr>
          <w:spacing w:val="-1"/>
          <w:sz w:val="28"/>
          <w:szCs w:val="28"/>
        </w:rPr>
        <w:t xml:space="preserve">муниципальный финансовый контроль (далее также – проверяемые органы и </w:t>
      </w:r>
      <w:r>
        <w:rPr>
          <w:sz w:val="28"/>
          <w:szCs w:val="28"/>
        </w:rPr>
        <w:t>организации).</w:t>
      </w:r>
      <w:proofErr w:type="gramEnd"/>
    </w:p>
    <w:p w:rsidR="00BF243E" w:rsidRDefault="00BF243E" w:rsidP="00BF243E">
      <w:pPr>
        <w:shd w:val="clear" w:color="auto" w:fill="FFFFFF"/>
        <w:tabs>
          <w:tab w:val="left" w:pos="1046"/>
        </w:tabs>
        <w:spacing w:line="312" w:lineRule="exact"/>
        <w:ind w:left="10" w:right="24" w:firstLine="706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2.</w:t>
      </w:r>
      <w:r>
        <w:rPr>
          <w:sz w:val="28"/>
          <w:szCs w:val="28"/>
        </w:rPr>
        <w:tab/>
        <w:t>Неисполнение законных требований и запросов должностных лиц Контрольно-счетной палаты, а также воспрепятствование осуществлению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ими возложенных на них должностных полномочий влекут за собой ответственность, установленную законодательством.  </w:t>
      </w:r>
    </w:p>
    <w:p w:rsidR="00BF243E" w:rsidRDefault="00BF243E" w:rsidP="00BF243E">
      <w:pPr>
        <w:shd w:val="clear" w:color="auto" w:fill="FFFFFF"/>
        <w:spacing w:line="307" w:lineRule="exact"/>
        <w:jc w:val="center"/>
        <w:rPr>
          <w:b/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07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 14. Права, обязанности  и  ответственность должностных лиц Контрольно-счетной палаты</w:t>
      </w:r>
    </w:p>
    <w:p w:rsidR="00BF243E" w:rsidRDefault="00BF243E" w:rsidP="00BF243E">
      <w:pPr>
        <w:shd w:val="clear" w:color="auto" w:fill="FFFFFF"/>
        <w:spacing w:line="307" w:lineRule="exact"/>
        <w:jc w:val="center"/>
        <w:rPr>
          <w:b/>
          <w:sz w:val="28"/>
          <w:szCs w:val="28"/>
        </w:rPr>
      </w:pPr>
    </w:p>
    <w:p w:rsidR="00BF243E" w:rsidRDefault="00BF243E" w:rsidP="00BF243E">
      <w:pPr>
        <w:shd w:val="clear" w:color="auto" w:fill="FFFFFF"/>
        <w:ind w:firstLine="709"/>
        <w:jc w:val="both"/>
      </w:pPr>
      <w:r>
        <w:rPr>
          <w:spacing w:val="-1"/>
          <w:sz w:val="28"/>
          <w:szCs w:val="28"/>
        </w:rPr>
        <w:t xml:space="preserve">1. Должностные лица Контрольно-счетной палаты при осуществлении </w:t>
      </w:r>
      <w:r>
        <w:rPr>
          <w:sz w:val="28"/>
          <w:szCs w:val="28"/>
        </w:rPr>
        <w:t>возложенных на них должностных полномочий имеют право:</w:t>
      </w:r>
    </w:p>
    <w:p w:rsidR="00BF243E" w:rsidRDefault="00BF243E" w:rsidP="00BF243E">
      <w:pPr>
        <w:shd w:val="clear" w:color="auto" w:fill="FFFFFF"/>
        <w:tabs>
          <w:tab w:val="left" w:pos="1219"/>
        </w:tabs>
        <w:ind w:firstLine="709"/>
        <w:jc w:val="both"/>
      </w:pPr>
      <w:r>
        <w:rPr>
          <w:spacing w:val="-24"/>
          <w:sz w:val="28"/>
          <w:szCs w:val="28"/>
        </w:rPr>
        <w:t xml:space="preserve"> 1) </w:t>
      </w:r>
      <w:r>
        <w:rPr>
          <w:sz w:val="28"/>
          <w:szCs w:val="28"/>
        </w:rPr>
        <w:t xml:space="preserve">беспрепятственно входить на территорию и в помещения, </w:t>
      </w:r>
      <w:r>
        <w:rPr>
          <w:spacing w:val="-1"/>
          <w:sz w:val="28"/>
          <w:szCs w:val="28"/>
        </w:rPr>
        <w:t xml:space="preserve">занимаемые проверяемыми органами и организациями, иметь доступ к их </w:t>
      </w:r>
      <w:r>
        <w:rPr>
          <w:sz w:val="28"/>
          <w:szCs w:val="28"/>
        </w:rPr>
        <w:t>документам и материалам, а также осматривать занимаемые ими территории и помещения;</w:t>
      </w:r>
    </w:p>
    <w:p w:rsidR="00BF243E" w:rsidRDefault="00BF243E" w:rsidP="00BF243E">
      <w:pPr>
        <w:shd w:val="clear" w:color="auto" w:fill="FFFFFF"/>
        <w:tabs>
          <w:tab w:val="left" w:pos="1358"/>
        </w:tabs>
        <w:ind w:firstLine="709"/>
        <w:jc w:val="both"/>
      </w:pPr>
      <w:r>
        <w:rPr>
          <w:spacing w:val="-13"/>
          <w:sz w:val="28"/>
          <w:szCs w:val="28"/>
        </w:rPr>
        <w:t xml:space="preserve">2) </w:t>
      </w:r>
      <w:r>
        <w:rPr>
          <w:sz w:val="28"/>
          <w:szCs w:val="28"/>
        </w:rPr>
        <w:t xml:space="preserve">в случае обнаружения подделок, подлогов, хищений, </w:t>
      </w:r>
      <w:r>
        <w:rPr>
          <w:spacing w:val="-1"/>
          <w:sz w:val="28"/>
          <w:szCs w:val="28"/>
        </w:rPr>
        <w:t xml:space="preserve">злоупотреблений и при необходимости пресечения данных противоправных </w:t>
      </w:r>
      <w:r>
        <w:rPr>
          <w:sz w:val="28"/>
          <w:szCs w:val="28"/>
        </w:rPr>
        <w:t xml:space="preserve">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</w:t>
      </w:r>
      <w:r>
        <w:rPr>
          <w:spacing w:val="-1"/>
          <w:sz w:val="28"/>
          <w:szCs w:val="28"/>
        </w:rPr>
        <w:t>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BF243E" w:rsidRDefault="00BF243E" w:rsidP="00BF243E">
      <w:pPr>
        <w:widowControl w:val="0"/>
        <w:numPr>
          <w:ilvl w:val="0"/>
          <w:numId w:val="22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в пределах своей компетенции направлять запросы должностным лицам территориальных органов федеральных органов исполнительной </w:t>
      </w:r>
      <w:r>
        <w:rPr>
          <w:spacing w:val="-2"/>
          <w:sz w:val="28"/>
          <w:szCs w:val="28"/>
        </w:rPr>
        <w:t xml:space="preserve">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</w:t>
      </w:r>
      <w:r>
        <w:rPr>
          <w:sz w:val="28"/>
          <w:szCs w:val="28"/>
        </w:rPr>
        <w:t>муниципальных органов, организаций;</w:t>
      </w:r>
    </w:p>
    <w:p w:rsidR="00BF243E" w:rsidRDefault="00BF243E" w:rsidP="00BF243E">
      <w:pPr>
        <w:widowControl w:val="0"/>
        <w:numPr>
          <w:ilvl w:val="0"/>
          <w:numId w:val="22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в пределах своей компетенции требовать от руководителей и других </w:t>
      </w:r>
      <w:r>
        <w:rPr>
          <w:sz w:val="28"/>
          <w:szCs w:val="28"/>
        </w:rPr>
        <w:t xml:space="preserve">должностных лиц проверяемых органов и организаций представления </w:t>
      </w:r>
      <w:r>
        <w:rPr>
          <w:spacing w:val="-1"/>
          <w:sz w:val="28"/>
          <w:szCs w:val="28"/>
        </w:rPr>
        <w:t xml:space="preserve">письменных объяснений по фактам нарушений, выявленных при проведении </w:t>
      </w:r>
      <w:r>
        <w:rPr>
          <w:sz w:val="28"/>
          <w:szCs w:val="28"/>
        </w:rPr>
        <w:t>контрольных мероприятий, а также необходимых копий документов, заверенных в установленном порядке;</w:t>
      </w:r>
    </w:p>
    <w:p w:rsidR="00BF243E" w:rsidRDefault="00BF243E" w:rsidP="00BF243E">
      <w:pPr>
        <w:widowControl w:val="0"/>
        <w:numPr>
          <w:ilvl w:val="0"/>
          <w:numId w:val="2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составлять акты по фактам непредставления или несвоевременного представления должностными лицами проверяемых органов и организаций </w:t>
      </w:r>
      <w:r>
        <w:rPr>
          <w:sz w:val="28"/>
          <w:szCs w:val="28"/>
        </w:rPr>
        <w:t>документов и материалов, запрошенных при проведении контрольных мероприятий;</w:t>
      </w:r>
    </w:p>
    <w:p w:rsidR="00BF243E" w:rsidRDefault="00BF243E" w:rsidP="00BF243E">
      <w:pPr>
        <w:widowControl w:val="0"/>
        <w:numPr>
          <w:ilvl w:val="0"/>
          <w:numId w:val="2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в пределах своей компетенции знакомиться со всеми необходимыми </w:t>
      </w:r>
      <w:r>
        <w:rPr>
          <w:sz w:val="28"/>
          <w:szCs w:val="28"/>
        </w:rPr>
        <w:t xml:space="preserve">документами, касающимися финансово-хозяйственной деятельности </w:t>
      </w:r>
      <w:r>
        <w:rPr>
          <w:spacing w:val="-1"/>
          <w:sz w:val="28"/>
          <w:szCs w:val="28"/>
        </w:rPr>
        <w:t xml:space="preserve">проверяемых органов и организаций, в том числе в установленном порядке с документами, содержащими государственную, служебную, коммерческую и </w:t>
      </w:r>
      <w:r>
        <w:rPr>
          <w:sz w:val="28"/>
          <w:szCs w:val="28"/>
        </w:rPr>
        <w:t>иную охраняемую законом тайну;</w:t>
      </w:r>
    </w:p>
    <w:p w:rsidR="00BF243E" w:rsidRDefault="00BF243E" w:rsidP="00BF243E">
      <w:pPr>
        <w:widowControl w:val="0"/>
        <w:numPr>
          <w:ilvl w:val="0"/>
          <w:numId w:val="2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знакомиться с информацией, касающейся финансово-хозяйственной </w:t>
      </w:r>
      <w:r>
        <w:rPr>
          <w:sz w:val="28"/>
          <w:szCs w:val="28"/>
        </w:rPr>
        <w:t xml:space="preserve">деятельности проверяемых органов и организаций и хранящейся в электронной форме в базах данных проверяемых органов и организаций, в том числе в </w:t>
      </w:r>
      <w:r>
        <w:rPr>
          <w:sz w:val="28"/>
          <w:szCs w:val="28"/>
        </w:rPr>
        <w:lastRenderedPageBreak/>
        <w:t>установленном порядке с информацией, содержащей государственную, служебную, коммерческую и иную охраняемую законом тайну;</w:t>
      </w:r>
    </w:p>
    <w:p w:rsidR="00BF243E" w:rsidRDefault="00BF243E" w:rsidP="00BF243E">
      <w:pPr>
        <w:widowControl w:val="0"/>
        <w:numPr>
          <w:ilvl w:val="0"/>
          <w:numId w:val="2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знакомиться с технической документацией к электронным базам данных.</w:t>
      </w:r>
    </w:p>
    <w:p w:rsidR="00BF243E" w:rsidRDefault="00BF243E" w:rsidP="00BF243E">
      <w:pPr>
        <w:ind w:firstLine="709"/>
        <w:rPr>
          <w:sz w:val="28"/>
          <w:szCs w:val="28"/>
        </w:rPr>
      </w:pPr>
      <w:r>
        <w:rPr>
          <w:sz w:val="28"/>
          <w:szCs w:val="28"/>
        </w:rPr>
        <w:t>9)</w:t>
      </w:r>
      <w:r>
        <w:rPr>
          <w:rFonts w:ascii="Arial" w:hAnsi="Arial" w:cs="Arial"/>
          <w:sz w:val="35"/>
          <w:szCs w:val="35"/>
        </w:rPr>
        <w:t xml:space="preserve"> </w:t>
      </w:r>
      <w:r>
        <w:rPr>
          <w:sz w:val="28"/>
          <w:szCs w:val="28"/>
        </w:rPr>
        <w:t>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BF243E" w:rsidRDefault="00BF243E" w:rsidP="00BF243E">
      <w:pPr>
        <w:widowControl w:val="0"/>
        <w:numPr>
          <w:ilvl w:val="0"/>
          <w:numId w:val="2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spacing w:val="-17"/>
          <w:sz w:val="28"/>
          <w:szCs w:val="28"/>
        </w:rPr>
      </w:pPr>
      <w:proofErr w:type="gramStart"/>
      <w:r>
        <w:rPr>
          <w:sz w:val="28"/>
          <w:szCs w:val="28"/>
        </w:rPr>
        <w:t xml:space="preserve">Должностные лица Контрольно-счетной палаты в случае </w:t>
      </w:r>
      <w:r>
        <w:rPr>
          <w:spacing w:val="-1"/>
          <w:sz w:val="28"/>
          <w:szCs w:val="28"/>
        </w:rPr>
        <w:t xml:space="preserve">опечатывания касс, кассовых и служебных помещений, складов и архивов, </w:t>
      </w:r>
      <w:r>
        <w:rPr>
          <w:sz w:val="28"/>
          <w:szCs w:val="28"/>
        </w:rPr>
        <w:t xml:space="preserve">изъятия документов и материалов в случае, предусмотренном пунктом 2 </w:t>
      </w:r>
      <w:r>
        <w:rPr>
          <w:spacing w:val="-2"/>
          <w:sz w:val="28"/>
          <w:szCs w:val="28"/>
        </w:rPr>
        <w:t xml:space="preserve">части 1 статьи 14 Федерального закона «Об общих принципах организации и </w:t>
      </w:r>
      <w:r>
        <w:rPr>
          <w:spacing w:val="-1"/>
          <w:sz w:val="28"/>
          <w:szCs w:val="28"/>
        </w:rPr>
        <w:t xml:space="preserve">деятельности контрольно-счетных органов субъектов Российской Федерации и муниципальных образований» и подпунктом 2 пункта 1 настоящей статьи, </w:t>
      </w:r>
      <w:r>
        <w:rPr>
          <w:sz w:val="28"/>
          <w:szCs w:val="28"/>
        </w:rPr>
        <w:t>должны незамедлительно (в течение 24 часов) уведомить об этом</w:t>
      </w:r>
      <w:proofErr w:type="gramEnd"/>
      <w:r>
        <w:rPr>
          <w:sz w:val="28"/>
          <w:szCs w:val="28"/>
        </w:rPr>
        <w:t xml:space="preserve"> председателя Контрольно-счётной палаты.</w:t>
      </w:r>
    </w:p>
    <w:p w:rsidR="00BF243E" w:rsidRDefault="00BF243E" w:rsidP="00BF243E">
      <w:pPr>
        <w:widowControl w:val="0"/>
        <w:numPr>
          <w:ilvl w:val="0"/>
          <w:numId w:val="24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Должностные лица Контрольно-счетной палаты не вправе вмешиваться в оперативно-хозяйственную деятельность проверяемых </w:t>
      </w:r>
      <w:r>
        <w:rPr>
          <w:spacing w:val="-1"/>
          <w:sz w:val="28"/>
          <w:szCs w:val="28"/>
        </w:rPr>
        <w:t xml:space="preserve">органов и организаций, а также разглашать информацию, полученную при проведении контрольных мероприятий, предавать гласности свои выводы до </w:t>
      </w:r>
      <w:r>
        <w:rPr>
          <w:sz w:val="28"/>
          <w:szCs w:val="28"/>
        </w:rPr>
        <w:t>завершения контрольных мероприятий и составления соответствующих актов и отчетов.</w:t>
      </w:r>
    </w:p>
    <w:p w:rsidR="00BF243E" w:rsidRDefault="00BF243E" w:rsidP="00BF243E">
      <w:pPr>
        <w:widowControl w:val="0"/>
        <w:numPr>
          <w:ilvl w:val="0"/>
          <w:numId w:val="25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Контрольно-счетной палаты обязаны сохранять </w:t>
      </w:r>
      <w:r>
        <w:rPr>
          <w:spacing w:val="-1"/>
          <w:sz w:val="28"/>
          <w:szCs w:val="28"/>
        </w:rPr>
        <w:t xml:space="preserve">государственную, служебную, коммерческую и иную охраняемую законом </w:t>
      </w:r>
      <w:r>
        <w:rPr>
          <w:spacing w:val="-2"/>
          <w:sz w:val="28"/>
          <w:szCs w:val="28"/>
        </w:rPr>
        <w:t xml:space="preserve">тайну, ставшую им известной при проведении в проверяемых органах и </w:t>
      </w:r>
      <w:r>
        <w:rPr>
          <w:sz w:val="28"/>
          <w:szCs w:val="28"/>
        </w:rPr>
        <w:t xml:space="preserve">организациях контрольных и экспертно-аналитических мероприятий, </w:t>
      </w:r>
      <w:r>
        <w:rPr>
          <w:spacing w:val="-1"/>
          <w:sz w:val="28"/>
          <w:szCs w:val="28"/>
        </w:rPr>
        <w:t xml:space="preserve">проводить контрольные и экспертно-аналитические мероприятия объективно и достоверно отражать их результаты в соответствующих актах, отчетах и </w:t>
      </w:r>
      <w:r>
        <w:rPr>
          <w:sz w:val="28"/>
          <w:szCs w:val="28"/>
        </w:rPr>
        <w:t>заключениях.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proofErr w:type="gramStart"/>
      <w:r>
        <w:rPr>
          <w:sz w:val="28"/>
          <w:szCs w:val="28"/>
        </w:rPr>
        <w:t>Должностные лица Контрольно-счетной палаты обязаны 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</w:t>
      </w:r>
      <w:proofErr w:type="gramEnd"/>
      <w:r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BF243E" w:rsidRDefault="00BF243E" w:rsidP="00BF243E">
      <w:pPr>
        <w:shd w:val="clear" w:color="auto" w:fill="FFFFFF"/>
        <w:tabs>
          <w:tab w:val="left" w:pos="1363"/>
        </w:tabs>
        <w:ind w:firstLine="709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6. Должностные лица Контрольно-счетной палаты несут ответственность в соответствии с законодательством Российской Федерации </w:t>
      </w:r>
      <w:r>
        <w:rPr>
          <w:spacing w:val="-1"/>
          <w:sz w:val="28"/>
          <w:szCs w:val="28"/>
        </w:rPr>
        <w:t xml:space="preserve">за достоверность и объективность результатов проводимых ими контрольных </w:t>
      </w:r>
      <w:r>
        <w:rPr>
          <w:sz w:val="28"/>
          <w:szCs w:val="28"/>
        </w:rPr>
        <w:t>и экспертно-аналитических мероприятий, а также за разглашение государственной и иной охраняемой законом тайны.</w:t>
      </w:r>
    </w:p>
    <w:p w:rsidR="00BF243E" w:rsidRDefault="00BF243E" w:rsidP="00BF243E">
      <w:pPr>
        <w:shd w:val="clear" w:color="auto" w:fill="FFFFFF"/>
        <w:tabs>
          <w:tab w:val="left" w:pos="13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Должностные лица Контрольно-счетной палаты несут дисциплинарную ответственность вплоть до увольнения за несанкционированное       предание       гласности       окончательных       или промежуточных    результатов    контрольных    и    экспертно-аналитических мероприятий, проводимых Контрольно-счетной палатой либо с ее участием.</w:t>
      </w:r>
    </w:p>
    <w:p w:rsidR="00BF243E" w:rsidRDefault="00BF243E" w:rsidP="00BF243E">
      <w:pPr>
        <w:shd w:val="clear" w:color="auto" w:fill="FFFFFF"/>
        <w:tabs>
          <w:tab w:val="left" w:pos="1363"/>
        </w:tabs>
        <w:ind w:firstLine="709"/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363"/>
        </w:tabs>
        <w:ind w:firstLine="709"/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17" w:lineRule="exact"/>
        <w:jc w:val="center"/>
        <w:rPr>
          <w:b/>
          <w:bCs/>
          <w:spacing w:val="-2"/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Статья 15. Предоставление информации  Контрольно-счетной п</w:t>
      </w:r>
      <w:r>
        <w:rPr>
          <w:b/>
          <w:bCs/>
          <w:sz w:val="28"/>
          <w:szCs w:val="28"/>
        </w:rPr>
        <w:t>алате</w:t>
      </w:r>
    </w:p>
    <w:p w:rsidR="00BF243E" w:rsidRDefault="00BF243E" w:rsidP="00BF243E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spacing w:line="317" w:lineRule="exact"/>
        <w:jc w:val="both"/>
      </w:pPr>
      <w:r>
        <w:rPr>
          <w:spacing w:val="-29"/>
          <w:sz w:val="28"/>
          <w:szCs w:val="28"/>
        </w:rPr>
        <w:lastRenderedPageBreak/>
        <w:t xml:space="preserve">               1.</w:t>
      </w:r>
      <w:r>
        <w:rPr>
          <w:sz w:val="28"/>
          <w:szCs w:val="28"/>
        </w:rPr>
        <w:t xml:space="preserve"> Проверяемые органы и организации обязаны предоставлять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Контрольно-счётной палате в сроки, установленные законодательством, а также по запросам Контрольно-счётной палаты информацию, необходимую для обеспечения её деятельности.</w:t>
      </w:r>
    </w:p>
    <w:p w:rsidR="00BF243E" w:rsidRDefault="00BF243E" w:rsidP="00BF243E">
      <w:pPr>
        <w:shd w:val="clear" w:color="auto" w:fill="FFFFFF"/>
        <w:tabs>
          <w:tab w:val="left" w:pos="1070"/>
        </w:tabs>
        <w:spacing w:line="312" w:lineRule="exact"/>
        <w:ind w:left="5" w:right="5" w:firstLine="696"/>
        <w:jc w:val="both"/>
      </w:pPr>
      <w:r>
        <w:rPr>
          <w:spacing w:val="-17"/>
          <w:sz w:val="28"/>
          <w:szCs w:val="28"/>
        </w:rPr>
        <w:t>2.</w:t>
      </w:r>
      <w:r>
        <w:rPr>
          <w:sz w:val="28"/>
          <w:szCs w:val="28"/>
        </w:rPr>
        <w:tab/>
        <w:t>Органы местного самоуправления, иные муниципальные органы, организации, в отношении которых Контрольно-счетная палата вправе осуществлять внешний муниципальный финансовый контроль, их  должностные лица, в установленный законодательством срок обязаны предоставлять Контрольно-счетной палате по ее запросам информацию, документы и материалы, необходимые для проведения контрольных и экспертно-аналитических мероприятий.</w:t>
      </w:r>
    </w:p>
    <w:p w:rsidR="00BF243E" w:rsidRDefault="00BF243E" w:rsidP="00BF243E">
      <w:pPr>
        <w:shd w:val="clear" w:color="auto" w:fill="FFFFFF"/>
        <w:tabs>
          <w:tab w:val="left" w:pos="1147"/>
          <w:tab w:val="left" w:pos="3014"/>
          <w:tab w:val="left" w:pos="5035"/>
          <w:tab w:val="left" w:pos="7642"/>
        </w:tabs>
        <w:spacing w:line="312" w:lineRule="exact"/>
        <w:ind w:left="5" w:right="5" w:firstLine="706"/>
        <w:jc w:val="both"/>
      </w:pPr>
      <w:r>
        <w:rPr>
          <w:spacing w:val="-17"/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 xml:space="preserve">При осуществлении Контрольно-счетной палатой контрольных </w:t>
      </w:r>
      <w:r>
        <w:rPr>
          <w:sz w:val="28"/>
          <w:szCs w:val="28"/>
        </w:rPr>
        <w:t xml:space="preserve">мероприятий проверяемые органы и организации должны обеспечить должностным лицам Контрольно-счетной палаты, возможность ознакомления с управленческой и иной отчетностью и документацией, документами, </w:t>
      </w:r>
      <w:r>
        <w:rPr>
          <w:spacing w:val="-2"/>
          <w:sz w:val="28"/>
          <w:szCs w:val="28"/>
        </w:rPr>
        <w:t xml:space="preserve">связанными с формированием и исполнением бюджета муниципального образования, использованием собственности муниципального образования,  </w:t>
      </w:r>
      <w:r>
        <w:rPr>
          <w:spacing w:val="-5"/>
          <w:sz w:val="28"/>
          <w:szCs w:val="28"/>
        </w:rPr>
        <w:t xml:space="preserve">информационными </w:t>
      </w:r>
      <w:r>
        <w:rPr>
          <w:spacing w:val="-6"/>
          <w:sz w:val="28"/>
          <w:szCs w:val="28"/>
        </w:rPr>
        <w:t xml:space="preserve">системами, </w:t>
      </w:r>
      <w:r>
        <w:rPr>
          <w:spacing w:val="-3"/>
          <w:sz w:val="28"/>
          <w:szCs w:val="28"/>
        </w:rPr>
        <w:t xml:space="preserve">используемыми </w:t>
      </w:r>
      <w:r>
        <w:rPr>
          <w:spacing w:val="-8"/>
          <w:sz w:val="28"/>
          <w:szCs w:val="28"/>
        </w:rPr>
        <w:t xml:space="preserve">проверяемыми </w:t>
      </w:r>
      <w:r>
        <w:rPr>
          <w:sz w:val="28"/>
          <w:szCs w:val="28"/>
        </w:rPr>
        <w:t xml:space="preserve">организациями, и технической документацией к ним, а также иными </w:t>
      </w:r>
      <w:r>
        <w:rPr>
          <w:spacing w:val="-3"/>
          <w:sz w:val="28"/>
          <w:szCs w:val="28"/>
        </w:rPr>
        <w:t xml:space="preserve">документами, необходимыми для выполнения Контрольно-счетной  палатой ее </w:t>
      </w:r>
      <w:r>
        <w:rPr>
          <w:sz w:val="28"/>
          <w:szCs w:val="28"/>
        </w:rPr>
        <w:t>полномочий.</w:t>
      </w:r>
      <w:proofErr w:type="gramEnd"/>
    </w:p>
    <w:p w:rsidR="00BF243E" w:rsidRDefault="00BF243E" w:rsidP="00BF243E">
      <w:pPr>
        <w:shd w:val="clear" w:color="auto" w:fill="FFFFFF"/>
        <w:tabs>
          <w:tab w:val="left" w:pos="1008"/>
        </w:tabs>
        <w:spacing w:line="312" w:lineRule="exact"/>
        <w:ind w:left="19" w:right="5" w:firstLine="696"/>
        <w:jc w:val="both"/>
      </w:pPr>
      <w:r>
        <w:rPr>
          <w:spacing w:val="-17"/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 xml:space="preserve">Правовые акты местной администрации о создании, преобразовании </w:t>
      </w:r>
      <w:r>
        <w:rPr>
          <w:sz w:val="28"/>
          <w:szCs w:val="28"/>
        </w:rPr>
        <w:t xml:space="preserve">или ликвидации муниципальных учреждений и унитарных предприятий муниципального образования, изменении количества акций и долей муниципального образования в уставных капиталах хозяйственных обществ, о заключении договоров об управлении бюджетными средствами и иными </w:t>
      </w:r>
      <w:r>
        <w:rPr>
          <w:spacing w:val="-1"/>
          <w:sz w:val="28"/>
          <w:szCs w:val="28"/>
        </w:rPr>
        <w:t xml:space="preserve">объектами собственности муниципального образования направляются в </w:t>
      </w:r>
      <w:r>
        <w:rPr>
          <w:sz w:val="28"/>
          <w:szCs w:val="28"/>
        </w:rPr>
        <w:t>Контрольно-счетную палату  в течение 10 рабочих дней со дня принятия.</w:t>
      </w:r>
      <w:proofErr w:type="gramEnd"/>
    </w:p>
    <w:p w:rsidR="00BF243E" w:rsidRDefault="00BF243E" w:rsidP="00BF243E">
      <w:pPr>
        <w:widowControl w:val="0"/>
        <w:numPr>
          <w:ilvl w:val="0"/>
          <w:numId w:val="26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before="5" w:line="312" w:lineRule="exact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Финансовый орган муниципального образования направляет в Контрольно-счетную палату бюджетную отчетность муниципального </w:t>
      </w:r>
      <w:r>
        <w:rPr>
          <w:spacing w:val="-1"/>
          <w:sz w:val="28"/>
          <w:szCs w:val="28"/>
        </w:rPr>
        <w:t xml:space="preserve">образования, утвержденную сводную бюджетную роспись, кассовый план и </w:t>
      </w:r>
      <w:r>
        <w:rPr>
          <w:sz w:val="28"/>
          <w:szCs w:val="28"/>
        </w:rPr>
        <w:t>изменения к ним.</w:t>
      </w:r>
    </w:p>
    <w:p w:rsidR="00BF243E" w:rsidRDefault="00BF243E" w:rsidP="00BF243E">
      <w:pPr>
        <w:shd w:val="clear" w:color="auto" w:fill="FFFFFF"/>
        <w:tabs>
          <w:tab w:val="left" w:pos="1138"/>
        </w:tabs>
        <w:spacing w:before="5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6.Главные администраторы бюджетных средств муниципального </w:t>
      </w:r>
      <w:r>
        <w:rPr>
          <w:spacing w:val="-1"/>
          <w:sz w:val="28"/>
          <w:szCs w:val="28"/>
        </w:rPr>
        <w:t xml:space="preserve">образования направляют в Контрольно-счетную палату сводную бюджетную </w:t>
      </w:r>
      <w:r>
        <w:rPr>
          <w:sz w:val="28"/>
          <w:szCs w:val="28"/>
        </w:rPr>
        <w:t>отчетность.</w:t>
      </w:r>
    </w:p>
    <w:p w:rsidR="00BF243E" w:rsidRDefault="00BF243E" w:rsidP="00BF243E">
      <w:pPr>
        <w:shd w:val="clear" w:color="auto" w:fill="FFFFFF"/>
        <w:tabs>
          <w:tab w:val="left" w:pos="1138"/>
        </w:tabs>
        <w:spacing w:before="5"/>
        <w:ind w:right="5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        7. Исполнительные органы муниципального образования ежегодно </w:t>
      </w:r>
      <w:r>
        <w:rPr>
          <w:spacing w:val="-2"/>
          <w:sz w:val="28"/>
          <w:szCs w:val="28"/>
        </w:rPr>
        <w:t xml:space="preserve">направляют в Контрольно-счетную палату отчеты и заключения аудиторских </w:t>
      </w:r>
      <w:r>
        <w:rPr>
          <w:sz w:val="28"/>
          <w:szCs w:val="28"/>
        </w:rPr>
        <w:t>организаций по результатам аудиторских проверок деятельности</w:t>
      </w:r>
      <w:r>
        <w:rPr>
          <w:color w:val="FF000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муниципальных унитарных предприятий, учреждений, а также акционерных </w:t>
      </w:r>
      <w:r>
        <w:rPr>
          <w:sz w:val="28"/>
          <w:szCs w:val="28"/>
        </w:rPr>
        <w:t>обществ с долей муниципального образования не менее пятидесяти процентов в течение тридцати дней со дня их подписания.</w:t>
      </w:r>
    </w:p>
    <w:p w:rsidR="00BF243E" w:rsidRDefault="00BF243E" w:rsidP="00BF243E">
      <w:pPr>
        <w:shd w:val="clear" w:color="auto" w:fill="FFFFFF"/>
        <w:tabs>
          <w:tab w:val="left" w:pos="1013"/>
        </w:tabs>
        <w:spacing w:line="307" w:lineRule="exact"/>
        <w:ind w:right="14"/>
        <w:jc w:val="both"/>
        <w:rPr>
          <w:spacing w:val="-21"/>
          <w:sz w:val="28"/>
          <w:szCs w:val="28"/>
        </w:rPr>
      </w:pPr>
      <w:r>
        <w:rPr>
          <w:spacing w:val="-2"/>
          <w:sz w:val="28"/>
          <w:szCs w:val="28"/>
        </w:rPr>
        <w:t xml:space="preserve">        8. </w:t>
      </w:r>
      <w:proofErr w:type="gramStart"/>
      <w:r>
        <w:rPr>
          <w:spacing w:val="-2"/>
          <w:sz w:val="28"/>
          <w:szCs w:val="28"/>
        </w:rPr>
        <w:t>Не предоставление  или  несвоевременное представление Контрольно-</w:t>
      </w:r>
      <w:r>
        <w:rPr>
          <w:sz w:val="28"/>
          <w:szCs w:val="28"/>
        </w:rPr>
        <w:t xml:space="preserve">счетной палате по ее запросу информации, документов и материалов, </w:t>
      </w:r>
      <w:r>
        <w:rPr>
          <w:spacing w:val="-1"/>
          <w:sz w:val="28"/>
          <w:szCs w:val="28"/>
        </w:rPr>
        <w:t xml:space="preserve">необходимых для проведения контрольных и экспертно-аналитических </w:t>
      </w:r>
      <w:r>
        <w:rPr>
          <w:spacing w:val="-2"/>
          <w:sz w:val="28"/>
          <w:szCs w:val="28"/>
        </w:rPr>
        <w:t xml:space="preserve">мероприятий, а равно предоставление информации, документов и материалов </w:t>
      </w:r>
      <w:r>
        <w:rPr>
          <w:sz w:val="28"/>
          <w:szCs w:val="28"/>
        </w:rPr>
        <w:t>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Брянской области.</w:t>
      </w:r>
      <w:proofErr w:type="gramEnd"/>
    </w:p>
    <w:p w:rsidR="00BF243E" w:rsidRDefault="00BF243E" w:rsidP="00BF243E">
      <w:pPr>
        <w:shd w:val="clear" w:color="auto" w:fill="FFFFFF"/>
        <w:spacing w:before="298" w:line="317" w:lineRule="exac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Статья 16. Представления и предписания Контрольно-счетной палаты</w:t>
      </w:r>
    </w:p>
    <w:p w:rsidR="00BF243E" w:rsidRDefault="00BF243E" w:rsidP="00BF243E">
      <w:pPr>
        <w:shd w:val="clear" w:color="auto" w:fill="FFFFFF"/>
        <w:tabs>
          <w:tab w:val="left" w:pos="984"/>
        </w:tabs>
        <w:spacing w:line="307" w:lineRule="exact"/>
        <w:ind w:right="19"/>
        <w:jc w:val="center"/>
        <w:rPr>
          <w:color w:val="FF0000"/>
          <w:spacing w:val="-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984"/>
        </w:tabs>
        <w:spacing w:line="307" w:lineRule="exact"/>
        <w:ind w:right="19"/>
        <w:jc w:val="both"/>
      </w:pPr>
      <w:r>
        <w:rPr>
          <w:color w:val="FF0000"/>
          <w:spacing w:val="-2"/>
          <w:sz w:val="28"/>
          <w:szCs w:val="28"/>
        </w:rPr>
        <w:t xml:space="preserve">         </w:t>
      </w:r>
      <w:r>
        <w:rPr>
          <w:spacing w:val="-2"/>
          <w:sz w:val="28"/>
          <w:szCs w:val="28"/>
        </w:rPr>
        <w:t xml:space="preserve">1. </w:t>
      </w:r>
      <w:proofErr w:type="gramStart"/>
      <w:r>
        <w:rPr>
          <w:spacing w:val="-2"/>
          <w:sz w:val="28"/>
          <w:szCs w:val="28"/>
        </w:rPr>
        <w:t xml:space="preserve">Контрольно-счетная палата  по результатам проведения контрольных  </w:t>
      </w:r>
      <w:r>
        <w:rPr>
          <w:sz w:val="28"/>
          <w:szCs w:val="28"/>
        </w:rPr>
        <w:t xml:space="preserve">мероприятий  вправе вносить в органы местного самоуправления, иные </w:t>
      </w:r>
      <w:r>
        <w:rPr>
          <w:sz w:val="28"/>
          <w:szCs w:val="28"/>
        </w:rPr>
        <w:lastRenderedPageBreak/>
        <w:t xml:space="preserve">муниципальные органы,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</w:t>
      </w:r>
      <w:r>
        <w:rPr>
          <w:spacing w:val="-1"/>
          <w:sz w:val="28"/>
          <w:szCs w:val="28"/>
        </w:rPr>
        <w:t xml:space="preserve">материального ущерба муниципальному образованию или возмещению причиненного вреда, по привлечению к ответственности должностных лиц, </w:t>
      </w:r>
      <w:r>
        <w:rPr>
          <w:sz w:val="28"/>
          <w:szCs w:val="28"/>
        </w:rPr>
        <w:t>виновных в допущенных нарушениях, а также мер по пресечению, устранению</w:t>
      </w:r>
      <w:proofErr w:type="gramEnd"/>
      <w:r>
        <w:rPr>
          <w:sz w:val="28"/>
          <w:szCs w:val="28"/>
        </w:rPr>
        <w:t xml:space="preserve"> и предупреждению нарушений.</w:t>
      </w:r>
    </w:p>
    <w:p w:rsidR="00BF243E" w:rsidRDefault="00BF243E" w:rsidP="00BF243E">
      <w:pPr>
        <w:shd w:val="clear" w:color="auto" w:fill="FFFFFF"/>
        <w:tabs>
          <w:tab w:val="left" w:pos="1147"/>
        </w:tabs>
        <w:spacing w:line="312" w:lineRule="exact"/>
        <w:ind w:left="5" w:right="14" w:firstLine="696"/>
        <w:jc w:val="both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  <w:t>Решения о направлении представлений Контрольно-счётной палаты принимается председателем Контрольно-счётной палаты</w:t>
      </w:r>
      <w:r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Представления Контрольно-счётной палаты  соответственно подписываются председателем Контрольно-счётной палаты.</w:t>
      </w:r>
    </w:p>
    <w:p w:rsidR="00BF243E" w:rsidRDefault="00BF243E" w:rsidP="00BF243E">
      <w:pPr>
        <w:widowControl w:val="0"/>
        <w:numPr>
          <w:ilvl w:val="0"/>
          <w:numId w:val="27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307" w:lineRule="exact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Органы местного самоуправления, иные муниципальные органы, а также организации в течение одного месяца со дня получения представления </w:t>
      </w:r>
      <w:r>
        <w:rPr>
          <w:sz w:val="28"/>
          <w:szCs w:val="28"/>
        </w:rPr>
        <w:t>обязаны уведомить в письменной форме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Контрольно-счетную палату о </w:t>
      </w:r>
      <w:r>
        <w:rPr>
          <w:spacing w:val="-3"/>
          <w:sz w:val="28"/>
          <w:szCs w:val="28"/>
        </w:rPr>
        <w:t>принятых по результатам рассмотрения представления решениях и мерах.</w:t>
      </w:r>
    </w:p>
    <w:p w:rsidR="00BF243E" w:rsidRDefault="00BF243E" w:rsidP="00BF243E">
      <w:pPr>
        <w:shd w:val="clear" w:color="auto" w:fill="FFFFFF"/>
        <w:tabs>
          <w:tab w:val="left" w:pos="1003"/>
        </w:tabs>
        <w:spacing w:line="317" w:lineRule="exact"/>
        <w:ind w:right="14"/>
        <w:jc w:val="both"/>
      </w:pPr>
      <w:r>
        <w:rPr>
          <w:sz w:val="28"/>
          <w:szCs w:val="28"/>
        </w:rPr>
        <w:t xml:space="preserve">         4. В случаях выявления нарушений, требующих безотлагательных мер по  их  пресечению  и  предупреждению,  воспрепятствования  проведению должностными лицами Контрольно-счётной палаты контрольных мероприятий, а также в случаях несоблюдения сроков рассмотрения </w:t>
      </w:r>
      <w:r>
        <w:rPr>
          <w:spacing w:val="-1"/>
          <w:sz w:val="28"/>
          <w:szCs w:val="28"/>
        </w:rPr>
        <w:t xml:space="preserve">представлений Контрольно-счётная палата направляет в органы местного </w:t>
      </w:r>
      <w:r>
        <w:rPr>
          <w:sz w:val="28"/>
          <w:szCs w:val="28"/>
        </w:rPr>
        <w:t>самоуправления, иные муниципальные органы, в организации и их должностным лицам предписания.</w:t>
      </w:r>
    </w:p>
    <w:p w:rsidR="00BF243E" w:rsidRDefault="00BF243E" w:rsidP="00BF243E">
      <w:pPr>
        <w:shd w:val="clear" w:color="auto" w:fill="FFFFFF"/>
        <w:tabs>
          <w:tab w:val="left" w:pos="1051"/>
        </w:tabs>
        <w:spacing w:line="312" w:lineRule="exact"/>
        <w:ind w:left="5" w:right="14" w:firstLine="706"/>
        <w:jc w:val="both"/>
      </w:pPr>
      <w:r>
        <w:rPr>
          <w:spacing w:val="-20"/>
          <w:sz w:val="28"/>
          <w:szCs w:val="28"/>
        </w:rPr>
        <w:t>5.</w:t>
      </w:r>
      <w:r>
        <w:rPr>
          <w:sz w:val="28"/>
          <w:szCs w:val="28"/>
        </w:rPr>
        <w:tab/>
        <w:t>Решения о направлении предписаний Контрольно-счётной палаты принимается председателем Контрольно-счётной палаты</w:t>
      </w:r>
      <w:r>
        <w:rPr>
          <w:spacing w:val="-1"/>
          <w:sz w:val="28"/>
          <w:szCs w:val="28"/>
        </w:rPr>
        <w:t xml:space="preserve">. Предписания Контрольно-счётной палаты подписываются </w:t>
      </w:r>
      <w:r>
        <w:rPr>
          <w:sz w:val="28"/>
          <w:szCs w:val="28"/>
        </w:rPr>
        <w:t>соответственно председателем Контрольно-счётной палаты.</w:t>
      </w:r>
    </w:p>
    <w:p w:rsidR="00BF243E" w:rsidRDefault="00BF243E" w:rsidP="00BF243E">
      <w:pPr>
        <w:shd w:val="clear" w:color="auto" w:fill="FFFFFF"/>
        <w:tabs>
          <w:tab w:val="left" w:pos="1190"/>
        </w:tabs>
        <w:spacing w:line="312" w:lineRule="exact"/>
        <w:ind w:left="5" w:right="10" w:firstLine="710"/>
        <w:jc w:val="both"/>
      </w:pPr>
      <w:r>
        <w:rPr>
          <w:spacing w:val="-20"/>
          <w:sz w:val="28"/>
          <w:szCs w:val="28"/>
        </w:rPr>
        <w:t>6.</w:t>
      </w:r>
      <w:r>
        <w:rPr>
          <w:sz w:val="28"/>
          <w:szCs w:val="28"/>
        </w:rPr>
        <w:tab/>
        <w:t>Предписание Контрольно-счётной палаты должно содержать указание на конкретные допущенные нарушения и конкретные основания вынесения предписания.</w:t>
      </w:r>
    </w:p>
    <w:p w:rsidR="00BF243E" w:rsidRDefault="00BF243E" w:rsidP="00BF243E">
      <w:pPr>
        <w:shd w:val="clear" w:color="auto" w:fill="FFFFFF"/>
        <w:tabs>
          <w:tab w:val="left" w:pos="1008"/>
        </w:tabs>
        <w:spacing w:before="5" w:line="312" w:lineRule="exact"/>
        <w:ind w:left="5" w:right="10" w:firstLine="715"/>
        <w:jc w:val="both"/>
      </w:pPr>
      <w:r>
        <w:rPr>
          <w:spacing w:val="-22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Предписание Контрольно-счётной  палаты должно быть исполнено в </w:t>
      </w:r>
      <w:r>
        <w:rPr>
          <w:sz w:val="28"/>
          <w:szCs w:val="28"/>
        </w:rPr>
        <w:t>установленные в нём сроки.</w:t>
      </w:r>
    </w:p>
    <w:p w:rsidR="00BF243E" w:rsidRDefault="00BF243E" w:rsidP="00BF243E">
      <w:pPr>
        <w:shd w:val="clear" w:color="auto" w:fill="FFFFFF"/>
        <w:tabs>
          <w:tab w:val="left" w:pos="1229"/>
        </w:tabs>
        <w:spacing w:before="5" w:line="312" w:lineRule="exact"/>
        <w:ind w:left="5" w:right="10" w:firstLine="710"/>
        <w:jc w:val="both"/>
      </w:pPr>
      <w:r>
        <w:rPr>
          <w:spacing w:val="-20"/>
          <w:sz w:val="28"/>
          <w:szCs w:val="28"/>
        </w:rPr>
        <w:t>8.</w:t>
      </w:r>
      <w:r>
        <w:rPr>
          <w:sz w:val="28"/>
          <w:szCs w:val="28"/>
        </w:rPr>
        <w:tab/>
        <w:t xml:space="preserve">Неисполнение или ненадлежащее исполнение предписания </w:t>
      </w:r>
      <w:r>
        <w:rPr>
          <w:spacing w:val="-1"/>
          <w:sz w:val="28"/>
          <w:szCs w:val="28"/>
        </w:rPr>
        <w:t>Контрольно-счётной палаты в установленный в нём срок влечет за собой  о</w:t>
      </w:r>
      <w:r>
        <w:rPr>
          <w:sz w:val="28"/>
          <w:szCs w:val="28"/>
        </w:rPr>
        <w:t>тветственность, предусмотренную законодательством.</w:t>
      </w:r>
    </w:p>
    <w:p w:rsidR="00BF243E" w:rsidRDefault="00BF243E" w:rsidP="00BF243E">
      <w:pPr>
        <w:shd w:val="clear" w:color="auto" w:fill="FFFFFF"/>
        <w:tabs>
          <w:tab w:val="left" w:pos="994"/>
        </w:tabs>
        <w:spacing w:line="312" w:lineRule="exact"/>
        <w:ind w:left="10" w:right="10" w:firstLine="696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В случае</w:t>
      </w:r>
      <w:proofErr w:type="gramStart"/>
      <w:r>
        <w:rPr>
          <w:spacing w:val="-1"/>
          <w:sz w:val="28"/>
          <w:szCs w:val="28"/>
        </w:rPr>
        <w:t>,</w:t>
      </w:r>
      <w:proofErr w:type="gramEnd"/>
      <w:r>
        <w:rPr>
          <w:spacing w:val="-1"/>
          <w:sz w:val="28"/>
          <w:szCs w:val="28"/>
        </w:rPr>
        <w:t xml:space="preserve"> если при проведении контрольных мероприятий выявлены </w:t>
      </w:r>
      <w:r>
        <w:rPr>
          <w:sz w:val="28"/>
          <w:szCs w:val="28"/>
        </w:rPr>
        <w:t>факты незаконного использования бюджетных средств, в которых усматриваются признаки преступления или коррупционного правонарушения, Контрольно-счётная палата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контрольно-счетному органу информацию о ходе рассмотрения и принятых решениях по переданным контрольно-счетным органом материалам.</w:t>
      </w:r>
    </w:p>
    <w:p w:rsidR="00BF243E" w:rsidRDefault="00BF243E" w:rsidP="00BF243E">
      <w:pPr>
        <w:shd w:val="clear" w:color="auto" w:fill="FFFFFF"/>
        <w:tabs>
          <w:tab w:val="left" w:pos="994"/>
        </w:tabs>
        <w:spacing w:line="312" w:lineRule="exact"/>
        <w:ind w:left="10" w:right="10" w:firstLine="696"/>
        <w:jc w:val="both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994"/>
        </w:tabs>
        <w:spacing w:line="312" w:lineRule="exact"/>
        <w:ind w:left="10" w:right="10" w:firstLine="69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Статья 17. Гарантии прав проверяемых органов и организаций</w:t>
      </w:r>
    </w:p>
    <w:p w:rsidR="00BF243E" w:rsidRDefault="00BF243E" w:rsidP="00BF243E">
      <w:pPr>
        <w:shd w:val="clear" w:color="auto" w:fill="FFFFFF"/>
        <w:tabs>
          <w:tab w:val="left" w:pos="994"/>
        </w:tabs>
        <w:spacing w:line="312" w:lineRule="exact"/>
        <w:ind w:left="10" w:right="10" w:firstLine="696"/>
        <w:jc w:val="both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firstLine="709"/>
        <w:jc w:val="both"/>
        <w:rPr>
          <w:spacing w:val="-31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Акты, составленные Контрольно-счетной палатой при проведении </w:t>
      </w:r>
      <w:r>
        <w:rPr>
          <w:sz w:val="28"/>
          <w:szCs w:val="28"/>
        </w:rPr>
        <w:t xml:space="preserve">контрольных мероприятий, доводятся до сведения руководителей проверяемых органов и организаций. </w:t>
      </w:r>
    </w:p>
    <w:p w:rsidR="00BF243E" w:rsidRDefault="00BF243E" w:rsidP="00BF243E">
      <w:pPr>
        <w:shd w:val="clear" w:color="auto" w:fill="FFFFFF"/>
        <w:tabs>
          <w:tab w:val="left" w:pos="1013"/>
        </w:tabs>
        <w:ind w:firstLine="709"/>
        <w:jc w:val="both"/>
        <w:rPr>
          <w:spacing w:val="-31"/>
          <w:sz w:val="28"/>
          <w:szCs w:val="28"/>
        </w:rPr>
      </w:pPr>
      <w:r>
        <w:rPr>
          <w:sz w:val="28"/>
          <w:szCs w:val="28"/>
        </w:rPr>
        <w:t>2. Руководители проверяемых органов и организаций в срок до пяти рабочих дней со дня получения акта на ознакомление имеют право подготовить и представить свои пояснения и замечания о результатах проверки, которые прилагаются к актам и в дальнейшем являются их неотъемлемой частью.</w:t>
      </w:r>
    </w:p>
    <w:p w:rsidR="00BF243E" w:rsidRDefault="00BF243E" w:rsidP="00BF243E">
      <w:pPr>
        <w:shd w:val="clear" w:color="auto" w:fill="FFFFFF"/>
        <w:tabs>
          <w:tab w:val="left" w:pos="1013"/>
        </w:tabs>
        <w:ind w:firstLine="709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lastRenderedPageBreak/>
        <w:t xml:space="preserve">3. Проверяемые органы, организации и их должностные лица вправе обратиться в суд с заявлением о признании недействительным полностью </w:t>
      </w:r>
      <w:r>
        <w:rPr>
          <w:spacing w:val="-1"/>
          <w:sz w:val="28"/>
          <w:szCs w:val="28"/>
        </w:rPr>
        <w:t xml:space="preserve">или частично предписания Контрольно-счетной палаты, а также обратиться с </w:t>
      </w:r>
      <w:r>
        <w:rPr>
          <w:sz w:val="28"/>
          <w:szCs w:val="28"/>
        </w:rPr>
        <w:t>жалобой на действия (бездействие) Контрольно-счетной палаты в  районный Совет народных депутатов. Подача заявления не приостанавливает действия предписания.</w:t>
      </w:r>
    </w:p>
    <w:p w:rsidR="00BF243E" w:rsidRDefault="00BF243E" w:rsidP="00BF243E">
      <w:pPr>
        <w:shd w:val="clear" w:color="auto" w:fill="FFFFFF"/>
        <w:spacing w:before="322" w:line="307" w:lineRule="exact"/>
        <w:jc w:val="center"/>
      </w:pPr>
      <w:r>
        <w:rPr>
          <w:b/>
          <w:bCs/>
          <w:spacing w:val="-2"/>
          <w:sz w:val="28"/>
          <w:szCs w:val="28"/>
        </w:rPr>
        <w:t>Статья 18. Взаимодействие Контрольно-счетной палаты с  государственными и муниципальными органами</w:t>
      </w:r>
    </w:p>
    <w:p w:rsidR="00BF243E" w:rsidRDefault="00BF243E" w:rsidP="00BF243E">
      <w:pPr>
        <w:shd w:val="clear" w:color="auto" w:fill="FFFFFF"/>
        <w:spacing w:before="307" w:line="312" w:lineRule="exact"/>
        <w:ind w:left="5" w:right="10" w:firstLine="734"/>
        <w:jc w:val="both"/>
      </w:pPr>
      <w:r>
        <w:rPr>
          <w:spacing w:val="-1"/>
          <w:sz w:val="28"/>
          <w:szCs w:val="28"/>
        </w:rPr>
        <w:t xml:space="preserve">1. </w:t>
      </w:r>
      <w:proofErr w:type="gramStart"/>
      <w:r>
        <w:rPr>
          <w:spacing w:val="-1"/>
          <w:sz w:val="28"/>
          <w:szCs w:val="28"/>
        </w:rPr>
        <w:t xml:space="preserve">Контрольно-счетная  палата при осуществлении своей деятельности имеет право взаимодействовать с иными муниципальными органами, </w:t>
      </w:r>
      <w:r>
        <w:rPr>
          <w:sz w:val="28"/>
          <w:szCs w:val="28"/>
        </w:rPr>
        <w:t xml:space="preserve">территориальными     управлениями     Центрального     банка     Российской Федерации, территориальными органами Федерального казначейства, </w:t>
      </w:r>
      <w:r>
        <w:rPr>
          <w:spacing w:val="-2"/>
          <w:sz w:val="28"/>
          <w:szCs w:val="28"/>
        </w:rPr>
        <w:t xml:space="preserve">налоговыми органами, органами прокуратуры, иными правоохранительными, </w:t>
      </w:r>
      <w:r>
        <w:rPr>
          <w:sz w:val="28"/>
          <w:szCs w:val="28"/>
        </w:rPr>
        <w:t>надзорными и контрольными органами Российской Федерации, Брянской области, заключать с ними соглашения о сотрудничестве, обмениваться результатами контрольной и экспертно-аналитической деятельности, нормативными и методическими материалами.</w:t>
      </w:r>
      <w:proofErr w:type="gramEnd"/>
    </w:p>
    <w:p w:rsidR="00BF243E" w:rsidRDefault="00BF243E" w:rsidP="00BF243E">
      <w:pPr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07" w:lineRule="exact"/>
        <w:ind w:right="19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Контрольно-счетная палата при осуществлении своей деятельности вправе взаимодействовать с контрольно-счетными органами других </w:t>
      </w:r>
      <w:r>
        <w:rPr>
          <w:spacing w:val="-1"/>
          <w:sz w:val="28"/>
          <w:szCs w:val="28"/>
        </w:rPr>
        <w:t xml:space="preserve">муниципальных образований, со Счетной палатой Российской Федерации, </w:t>
      </w:r>
      <w:r>
        <w:rPr>
          <w:sz w:val="28"/>
          <w:szCs w:val="28"/>
        </w:rPr>
        <w:t xml:space="preserve">Контрольно-счетной палатой Брянской области, заключать с ними </w:t>
      </w:r>
      <w:r>
        <w:rPr>
          <w:spacing w:val="-1"/>
          <w:sz w:val="28"/>
          <w:szCs w:val="28"/>
        </w:rPr>
        <w:t xml:space="preserve">соглашения о сотрудничестве и взаимодействии, вступать в объединения </w:t>
      </w:r>
      <w:r>
        <w:rPr>
          <w:sz w:val="28"/>
          <w:szCs w:val="28"/>
        </w:rPr>
        <w:t xml:space="preserve">(ассоциации) контрольно-счетных органов Российской Федерации, </w:t>
      </w:r>
      <w:r>
        <w:rPr>
          <w:spacing w:val="-1"/>
          <w:sz w:val="28"/>
          <w:szCs w:val="28"/>
        </w:rPr>
        <w:t>объединения (ассоциации) контрольно-счетных органов Брянской области.</w:t>
      </w:r>
    </w:p>
    <w:p w:rsidR="00BF243E" w:rsidRDefault="00BF243E" w:rsidP="00BF243E">
      <w:pPr>
        <w:widowControl w:val="0"/>
        <w:numPr>
          <w:ilvl w:val="0"/>
          <w:numId w:val="2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07" w:lineRule="exact"/>
        <w:ind w:right="19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В целях координации своей деятельности Контрольно-счетная палата </w:t>
      </w:r>
      <w:r>
        <w:rPr>
          <w:sz w:val="28"/>
          <w:szCs w:val="28"/>
        </w:rPr>
        <w:t>и иные муниципальные органы могут создавать как временные, так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 xml:space="preserve">постоянно действующие совместные координационные, консультационные, </w:t>
      </w:r>
      <w:r>
        <w:rPr>
          <w:sz w:val="28"/>
          <w:szCs w:val="28"/>
        </w:rPr>
        <w:t>совещательные и другие рабочие органы.</w:t>
      </w:r>
    </w:p>
    <w:p w:rsidR="00BF243E" w:rsidRDefault="00BF243E" w:rsidP="00BF243E">
      <w:pPr>
        <w:shd w:val="clear" w:color="auto" w:fill="FFFFFF"/>
        <w:tabs>
          <w:tab w:val="left" w:pos="1162"/>
        </w:tabs>
        <w:ind w:firstLine="709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4.</w:t>
      </w:r>
      <w:r>
        <w:rPr>
          <w:sz w:val="28"/>
          <w:szCs w:val="28"/>
        </w:rPr>
        <w:tab/>
        <w:t>Контрольно-счетная  палата вправе планировать и проводить совместные контрольные и экспертно-аналитические мероприятия с Контрольно-счетной палатой Брянской области, обращаться в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онтрольно-</w:t>
      </w:r>
    </w:p>
    <w:p w:rsidR="00BF243E" w:rsidRDefault="00BF243E" w:rsidP="00BF243E">
      <w:pPr>
        <w:shd w:val="clear" w:color="auto" w:fill="FFFFFF"/>
        <w:tabs>
          <w:tab w:val="left" w:pos="1162"/>
        </w:tabs>
        <w:jc w:val="both"/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162"/>
        </w:tabs>
        <w:jc w:val="both"/>
      </w:pPr>
      <w:r>
        <w:rPr>
          <w:spacing w:val="-1"/>
          <w:sz w:val="28"/>
          <w:szCs w:val="28"/>
        </w:rPr>
        <w:t>счетную палату Брянской области по вопросам осуществления Контрольно-</w:t>
      </w:r>
      <w:r>
        <w:rPr>
          <w:sz w:val="28"/>
          <w:szCs w:val="28"/>
        </w:rPr>
        <w:t>счетной палатой анализа её деятельности и получения рекомендаций по повышению эффективности ее работы.</w:t>
      </w:r>
    </w:p>
    <w:p w:rsidR="00BF243E" w:rsidRDefault="00BF243E" w:rsidP="00BF243E">
      <w:pPr>
        <w:shd w:val="clear" w:color="auto" w:fill="FFFFFF"/>
        <w:tabs>
          <w:tab w:val="left" w:pos="994"/>
        </w:tabs>
        <w:ind w:firstLine="709"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Контрольно-счетная палата  по письменному обращению контрольно-</w:t>
      </w:r>
      <w:r>
        <w:rPr>
          <w:sz w:val="28"/>
          <w:szCs w:val="28"/>
        </w:rPr>
        <w:t>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BF243E" w:rsidRDefault="00BF243E" w:rsidP="00BF2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субъекта Российской Федерации.</w:t>
      </w:r>
    </w:p>
    <w:p w:rsidR="00BF243E" w:rsidRDefault="00BF243E" w:rsidP="00BF243E">
      <w:pPr>
        <w:shd w:val="clear" w:color="auto" w:fill="FFFFFF"/>
        <w:tabs>
          <w:tab w:val="left" w:pos="1176"/>
        </w:tabs>
        <w:ind w:firstLine="709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>7.</w:t>
      </w:r>
      <w:r>
        <w:rPr>
          <w:sz w:val="28"/>
          <w:szCs w:val="28"/>
        </w:rPr>
        <w:tab/>
        <w:t>Контрольно-счетная палата вправе привлекать к участию в проводимых ею контрольных и экспертно-аналитических мероприятий на договорной основе аудиторские организации, отдельных специалистов.</w:t>
      </w:r>
    </w:p>
    <w:p w:rsidR="00BF243E" w:rsidRDefault="00BF243E" w:rsidP="00BF243E">
      <w:pPr>
        <w:shd w:val="clear" w:color="auto" w:fill="FFFFFF"/>
        <w:tabs>
          <w:tab w:val="left" w:pos="1176"/>
        </w:tabs>
        <w:ind w:firstLine="709"/>
        <w:jc w:val="both"/>
      </w:pPr>
    </w:p>
    <w:p w:rsidR="00BF243E" w:rsidRDefault="00BF243E" w:rsidP="00BF243E">
      <w:pPr>
        <w:shd w:val="clear" w:color="auto" w:fill="FFFFFF"/>
        <w:spacing w:line="30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 19. Обеспечение доступа   к  информации  о деятельности Контрольно-счетной палаты</w:t>
      </w:r>
    </w:p>
    <w:p w:rsidR="00BF243E" w:rsidRDefault="00BF243E" w:rsidP="00BF243E">
      <w:pPr>
        <w:shd w:val="clear" w:color="auto" w:fill="FFFFFF"/>
        <w:spacing w:line="307" w:lineRule="exact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pos="1181"/>
        </w:tabs>
        <w:ind w:firstLine="709"/>
        <w:jc w:val="both"/>
        <w:rPr>
          <w:sz w:val="28"/>
          <w:szCs w:val="28"/>
        </w:rPr>
      </w:pPr>
      <w:r>
        <w:rPr>
          <w:spacing w:val="-28"/>
          <w:sz w:val="28"/>
          <w:szCs w:val="28"/>
        </w:rPr>
        <w:lastRenderedPageBreak/>
        <w:t xml:space="preserve"> 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Контрольно-счетная палата в целях обеспечения доступа к </w:t>
      </w:r>
      <w:r>
        <w:rPr>
          <w:spacing w:val="-1"/>
          <w:sz w:val="28"/>
          <w:szCs w:val="28"/>
        </w:rPr>
        <w:t xml:space="preserve">информации о своей деятельности размещает на своем официальном сайте в </w:t>
      </w:r>
      <w:r>
        <w:rPr>
          <w:sz w:val="28"/>
          <w:szCs w:val="28"/>
        </w:rPr>
        <w:t xml:space="preserve">информационно-телекоммуникационной сети Интернет (далее – сеть Интернет) и опубликовывают в своих официальных изданиях или других </w:t>
      </w:r>
      <w:r>
        <w:rPr>
          <w:spacing w:val="-2"/>
          <w:sz w:val="28"/>
          <w:szCs w:val="28"/>
        </w:rPr>
        <w:t xml:space="preserve">средствах массовой информации информацию о проведенных контрольных и экспертно-аналитических мероприятиях, о выявленных при их проведении </w:t>
      </w:r>
      <w:r>
        <w:rPr>
          <w:sz w:val="28"/>
          <w:szCs w:val="28"/>
        </w:rPr>
        <w:t>нарушениях, о внесенных представлениях и предписаниях, а также о принятых по ним решениях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мерах</w:t>
      </w:r>
      <w:proofErr w:type="gramEnd"/>
      <w:r>
        <w:rPr>
          <w:sz w:val="28"/>
          <w:szCs w:val="28"/>
        </w:rPr>
        <w:t>.</w:t>
      </w:r>
    </w:p>
    <w:p w:rsidR="00BF243E" w:rsidRDefault="00BF243E" w:rsidP="00BF243E">
      <w:pPr>
        <w:ind w:firstLine="708"/>
        <w:jc w:val="both"/>
        <w:rPr>
          <w:rFonts w:eastAsia="Calibri"/>
          <w:sz w:val="28"/>
          <w:szCs w:val="28"/>
          <w:lang w:eastAsia="en-US" w:bidi="en-US"/>
        </w:rPr>
      </w:pPr>
      <w:r>
        <w:rPr>
          <w:sz w:val="28"/>
          <w:szCs w:val="28"/>
          <w:lang w:eastAsia="ar-SA"/>
        </w:rPr>
        <w:t xml:space="preserve">2. </w:t>
      </w:r>
      <w:r>
        <w:rPr>
          <w:rFonts w:eastAsia="Calibri"/>
          <w:sz w:val="28"/>
          <w:szCs w:val="28"/>
          <w:lang w:eastAsia="en-US" w:bidi="en-US"/>
        </w:rPr>
        <w:t xml:space="preserve">Определить официальным сайтом Контрольно-счетной палаты </w:t>
      </w:r>
      <w:proofErr w:type="spellStart"/>
      <w:r>
        <w:rPr>
          <w:rFonts w:eastAsia="Calibri"/>
          <w:sz w:val="28"/>
          <w:szCs w:val="28"/>
          <w:lang w:eastAsia="en-US" w:bidi="en-US"/>
        </w:rPr>
        <w:t>Выгоничского</w:t>
      </w:r>
      <w:proofErr w:type="spellEnd"/>
      <w:r>
        <w:rPr>
          <w:rFonts w:eastAsia="Calibri"/>
          <w:sz w:val="28"/>
          <w:szCs w:val="28"/>
          <w:lang w:eastAsia="en-US" w:bidi="en-US"/>
        </w:rPr>
        <w:t xml:space="preserve"> района страницу в информационно-телекоммуникационной сети «Интернет», расположенную по адресу: http://www.adminwr.ru/2016-10-13-09-34-58.html.</w:t>
      </w:r>
    </w:p>
    <w:p w:rsidR="00BF243E" w:rsidRDefault="00BF243E" w:rsidP="00BF243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Контрольно-счётная палата ежегодно до 1 апреля года, </w:t>
      </w:r>
      <w:r>
        <w:rPr>
          <w:spacing w:val="-1"/>
          <w:sz w:val="28"/>
          <w:szCs w:val="28"/>
        </w:rPr>
        <w:t xml:space="preserve">следующего </w:t>
      </w:r>
      <w:proofErr w:type="gramStart"/>
      <w:r>
        <w:rPr>
          <w:spacing w:val="-1"/>
          <w:sz w:val="28"/>
          <w:szCs w:val="28"/>
        </w:rPr>
        <w:t>за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отчётным</w:t>
      </w:r>
      <w:proofErr w:type="gramEnd"/>
      <w:r>
        <w:rPr>
          <w:spacing w:val="-1"/>
          <w:sz w:val="28"/>
          <w:szCs w:val="28"/>
        </w:rPr>
        <w:t xml:space="preserve">, представляет в </w:t>
      </w:r>
      <w:proofErr w:type="spellStart"/>
      <w:r>
        <w:rPr>
          <w:spacing w:val="-1"/>
          <w:sz w:val="28"/>
          <w:szCs w:val="28"/>
        </w:rPr>
        <w:t>Выгоничский</w:t>
      </w:r>
      <w:proofErr w:type="spellEnd"/>
      <w:r>
        <w:rPr>
          <w:spacing w:val="-1"/>
          <w:sz w:val="28"/>
          <w:szCs w:val="28"/>
        </w:rPr>
        <w:t xml:space="preserve"> районный Совет народных       депутатов отчёт о </w:t>
      </w:r>
      <w:r>
        <w:rPr>
          <w:sz w:val="28"/>
          <w:szCs w:val="28"/>
        </w:rPr>
        <w:t>своей деятельности.</w:t>
      </w:r>
    </w:p>
    <w:p w:rsidR="00BF243E" w:rsidRDefault="00BF243E" w:rsidP="00BF243E">
      <w:pPr>
        <w:shd w:val="clear" w:color="auto" w:fill="FFFFFF"/>
        <w:ind w:firstLine="709"/>
        <w:jc w:val="both"/>
      </w:pPr>
      <w:r>
        <w:rPr>
          <w:sz w:val="28"/>
          <w:szCs w:val="28"/>
        </w:rPr>
        <w:t>Ежегодный отчет после рассмотрения районным Советом народных депутатов подлежит обязательному размещению на официальном сайте Контрольно-счетной палаты в сети Интернет и опубликованию в средствах массовой информации.</w:t>
      </w:r>
    </w:p>
    <w:p w:rsidR="00BF243E" w:rsidRDefault="00BF243E" w:rsidP="00BF243E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4. Опубликование в средствах массовой информации и размещение в сети Интернет информации о деятельности Контрольно-счетной палаты </w:t>
      </w:r>
      <w:r>
        <w:rPr>
          <w:spacing w:val="-1"/>
          <w:sz w:val="28"/>
          <w:szCs w:val="28"/>
        </w:rPr>
        <w:t xml:space="preserve">осуществляется в соответствии с законодательством Российской Федерации, </w:t>
      </w:r>
      <w:r>
        <w:rPr>
          <w:sz w:val="28"/>
          <w:szCs w:val="28"/>
        </w:rPr>
        <w:t>законами Брянской области, нормативными правовыми актами  районного Совета народных депутатов и регламентом Контрольно-счетной палаты.</w:t>
      </w:r>
    </w:p>
    <w:p w:rsidR="00BF243E" w:rsidRDefault="00BF243E" w:rsidP="00BF243E">
      <w:pPr>
        <w:shd w:val="clear" w:color="auto" w:fill="FFFFFF"/>
        <w:spacing w:before="302" w:line="317" w:lineRule="exact"/>
        <w:jc w:val="center"/>
      </w:pPr>
      <w:r>
        <w:rPr>
          <w:b/>
          <w:bCs/>
          <w:spacing w:val="-1"/>
          <w:sz w:val="28"/>
          <w:szCs w:val="28"/>
        </w:rPr>
        <w:t>Статья 20. Финансовое  обеспечение  деятельности   Контрольно-</w:t>
      </w:r>
      <w:r>
        <w:rPr>
          <w:b/>
          <w:bCs/>
          <w:sz w:val="28"/>
          <w:szCs w:val="28"/>
        </w:rPr>
        <w:t>счетной     палаты</w:t>
      </w:r>
    </w:p>
    <w:p w:rsidR="00BF243E" w:rsidRDefault="00BF243E" w:rsidP="00BF243E">
      <w:pPr>
        <w:widowControl w:val="0"/>
        <w:numPr>
          <w:ilvl w:val="0"/>
          <w:numId w:val="29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302" w:line="312" w:lineRule="exact"/>
        <w:ind w:left="5" w:right="5" w:firstLine="701"/>
        <w:jc w:val="both"/>
        <w:rPr>
          <w:spacing w:val="-33"/>
          <w:sz w:val="28"/>
          <w:szCs w:val="28"/>
        </w:rPr>
      </w:pPr>
      <w:r>
        <w:rPr>
          <w:sz w:val="28"/>
          <w:szCs w:val="28"/>
        </w:rPr>
        <w:t>Финансовое обеспечение деятельности Контрольно-счётной палаты осуществляется за счёт средств бюджета муниципального образования и предусматривается в объёме, позволяющем обеспечить возможность осуществления возложенных на неё полномочий.</w:t>
      </w:r>
    </w:p>
    <w:p w:rsidR="00BF243E" w:rsidRDefault="00BF243E" w:rsidP="00BF243E">
      <w:pPr>
        <w:widowControl w:val="0"/>
        <w:numPr>
          <w:ilvl w:val="0"/>
          <w:numId w:val="29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10" w:line="312" w:lineRule="exact"/>
        <w:ind w:left="5" w:right="10" w:firstLine="701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Расходы на обеспечение деятельности Контрольно-счётной палаты предусматриваются в бюджете муниципального образования </w:t>
      </w:r>
      <w:r>
        <w:rPr>
          <w:spacing w:val="-1"/>
          <w:sz w:val="28"/>
          <w:szCs w:val="28"/>
        </w:rPr>
        <w:t xml:space="preserve">в соответствии с классификацией расходов бюджетов Российской </w:t>
      </w:r>
      <w:r>
        <w:rPr>
          <w:sz w:val="28"/>
          <w:szCs w:val="28"/>
        </w:rPr>
        <w:t>Федерации.</w:t>
      </w:r>
    </w:p>
    <w:p w:rsidR="00BF243E" w:rsidRDefault="00BF243E" w:rsidP="00BF243E">
      <w:pPr>
        <w:shd w:val="clear" w:color="auto" w:fill="FFFFFF"/>
        <w:tabs>
          <w:tab w:val="left" w:pos="1238"/>
        </w:tabs>
        <w:spacing w:line="307" w:lineRule="exact"/>
        <w:ind w:left="5" w:right="10" w:firstLine="701"/>
        <w:jc w:val="both"/>
      </w:pPr>
      <w:r>
        <w:rPr>
          <w:spacing w:val="-20"/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Контрольно-счётной палатой бюджетных средств, муниципального имущества осуществляется в соответствии с решениями районного Совета народных депутатов.</w:t>
      </w:r>
    </w:p>
    <w:p w:rsidR="00BF243E" w:rsidRDefault="00BF243E" w:rsidP="00BF243E">
      <w:pPr>
        <w:rPr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530"/>
          <w:tab w:val="left" w:leader="underscore" w:pos="7426"/>
        </w:tabs>
        <w:spacing w:line="312" w:lineRule="exact"/>
        <w:ind w:left="4003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Приложение </w:t>
      </w:r>
      <w:proofErr w:type="gramStart"/>
      <w:r>
        <w:rPr>
          <w:spacing w:val="-12"/>
          <w:sz w:val="28"/>
          <w:szCs w:val="28"/>
        </w:rPr>
        <w:t>к</w:t>
      </w:r>
      <w:proofErr w:type="gramEnd"/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решению </w:t>
      </w:r>
      <w:proofErr w:type="spellStart"/>
      <w:r>
        <w:rPr>
          <w:spacing w:val="-12"/>
          <w:sz w:val="28"/>
          <w:szCs w:val="28"/>
        </w:rPr>
        <w:t>Выгоничского</w:t>
      </w:r>
      <w:proofErr w:type="spellEnd"/>
      <w:r>
        <w:rPr>
          <w:spacing w:val="-12"/>
          <w:sz w:val="28"/>
          <w:szCs w:val="28"/>
        </w:rPr>
        <w:t xml:space="preserve"> районного  Совета народных депутатов</w:t>
      </w:r>
      <w:r>
        <w:rPr>
          <w:sz w:val="28"/>
          <w:szCs w:val="28"/>
        </w:rPr>
        <w:t xml:space="preserve"> </w:t>
      </w:r>
    </w:p>
    <w:p w:rsidR="00BF243E" w:rsidRDefault="00BF243E" w:rsidP="00BF243E">
      <w:pPr>
        <w:shd w:val="clear" w:color="auto" w:fill="FFFFFF"/>
        <w:tabs>
          <w:tab w:val="left" w:leader="underscore" w:pos="5103"/>
          <w:tab w:val="left" w:leader="underscore" w:pos="7426"/>
        </w:tabs>
        <w:spacing w:line="312" w:lineRule="exact"/>
        <w:ind w:left="5245" w:right="138"/>
        <w:jc w:val="both"/>
      </w:pPr>
      <w:r>
        <w:rPr>
          <w:sz w:val="28"/>
          <w:szCs w:val="28"/>
        </w:rPr>
        <w:t xml:space="preserve">от                         № 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СТРУКТУРА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Контрольно-счетной палаты </w:t>
      </w:r>
      <w:proofErr w:type="spellStart"/>
      <w:r>
        <w:rPr>
          <w:bCs/>
          <w:sz w:val="28"/>
          <w:szCs w:val="28"/>
        </w:rPr>
        <w:t>Выгоничского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bCs/>
          <w:sz w:val="28"/>
          <w:szCs w:val="28"/>
        </w:rPr>
      </w:pPr>
    </w:p>
    <w:p w:rsidR="00BF243E" w:rsidRDefault="00BF243E" w:rsidP="00BF243E">
      <w:pPr>
        <w:shd w:val="clear" w:color="auto" w:fill="FFFFFF"/>
        <w:ind w:left="1162" w:right="51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Председатель Контрольно-счетной палаты – 1 единица</w:t>
      </w:r>
    </w:p>
    <w:p w:rsidR="00BF243E" w:rsidRDefault="00BF243E" w:rsidP="00BF243E">
      <w:pPr>
        <w:shd w:val="clear" w:color="auto" w:fill="FFFFFF"/>
        <w:ind w:left="1162" w:right="51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Инспектор Контрольно-счетной палаты – 1 единица</w:t>
      </w: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BF243E" w:rsidRDefault="00BF243E" w:rsidP="00BF243E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</w:p>
    <w:p w:rsidR="000E0840" w:rsidRDefault="007609D1" w:rsidP="000E0840">
      <w:pPr>
        <w:shd w:val="clear" w:color="auto" w:fill="FFFFFF"/>
        <w:ind w:left="1162" w:right="516"/>
        <w:jc w:val="center"/>
        <w:rPr>
          <w:b/>
          <w:bCs/>
          <w:sz w:val="52"/>
          <w:szCs w:val="52"/>
        </w:rPr>
      </w:pPr>
      <w:r>
        <w:rPr>
          <w:sz w:val="28"/>
          <w:szCs w:val="28"/>
        </w:rPr>
        <w:t xml:space="preserve"> </w:t>
      </w:r>
    </w:p>
    <w:p w:rsidR="000E0840" w:rsidRPr="005B6B56" w:rsidRDefault="000E0840" w:rsidP="006C4FA2">
      <w:pPr>
        <w:rPr>
          <w:sz w:val="28"/>
          <w:szCs w:val="28"/>
        </w:rPr>
      </w:pPr>
    </w:p>
    <w:sectPr w:rsidR="000E0840" w:rsidRPr="005B6B56" w:rsidSect="003B3F3F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05050"/>
    <w:multiLevelType w:val="singleLevel"/>
    <w:tmpl w:val="9C90C8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">
    <w:nsid w:val="2640137D"/>
    <w:multiLevelType w:val="hybridMultilevel"/>
    <w:tmpl w:val="A0A6730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57B23"/>
    <w:multiLevelType w:val="singleLevel"/>
    <w:tmpl w:val="6D027DCE"/>
    <w:lvl w:ilvl="0">
      <w:start w:val="2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398011A4"/>
    <w:multiLevelType w:val="singleLevel"/>
    <w:tmpl w:val="D8EEA870"/>
    <w:lvl w:ilvl="0">
      <w:start w:val="3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4">
    <w:nsid w:val="3BD6317C"/>
    <w:multiLevelType w:val="singleLevel"/>
    <w:tmpl w:val="48960A42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3C427CF2"/>
    <w:multiLevelType w:val="hybridMultilevel"/>
    <w:tmpl w:val="1A86FD98"/>
    <w:lvl w:ilvl="0" w:tplc="5B1244B0">
      <w:start w:val="1"/>
      <w:numFmt w:val="decimal"/>
      <w:lvlText w:val="%1."/>
      <w:lvlJc w:val="left"/>
      <w:pPr>
        <w:ind w:left="1662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F16ABE"/>
    <w:multiLevelType w:val="multilevel"/>
    <w:tmpl w:val="50DA3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74C0065"/>
    <w:multiLevelType w:val="singleLevel"/>
    <w:tmpl w:val="819A5374"/>
    <w:lvl w:ilvl="0">
      <w:start w:val="3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>
    <w:nsid w:val="4767715F"/>
    <w:multiLevelType w:val="singleLevel"/>
    <w:tmpl w:val="578C2238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9">
    <w:nsid w:val="59537D68"/>
    <w:multiLevelType w:val="singleLevel"/>
    <w:tmpl w:val="893A042C"/>
    <w:lvl w:ilvl="0">
      <w:start w:val="1"/>
      <w:numFmt w:val="decimal"/>
      <w:lvlText w:val="%1)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10">
    <w:nsid w:val="5D350CF8"/>
    <w:multiLevelType w:val="singleLevel"/>
    <w:tmpl w:val="5B12275E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DFC4938"/>
    <w:multiLevelType w:val="singleLevel"/>
    <w:tmpl w:val="773CC42C"/>
    <w:lvl w:ilvl="0">
      <w:start w:val="5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2">
    <w:nsid w:val="648E5BA2"/>
    <w:multiLevelType w:val="singleLevel"/>
    <w:tmpl w:val="01022BF0"/>
    <w:lvl w:ilvl="0">
      <w:start w:val="4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3">
    <w:nsid w:val="6AE65296"/>
    <w:multiLevelType w:val="singleLevel"/>
    <w:tmpl w:val="FE6C3702"/>
    <w:lvl w:ilvl="0">
      <w:start w:val="5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4">
    <w:nsid w:val="7A2D5939"/>
    <w:multiLevelType w:val="singleLevel"/>
    <w:tmpl w:val="35566F8C"/>
    <w:lvl w:ilvl="0">
      <w:start w:val="3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14"/>
  </w:num>
  <w:num w:numId="7">
    <w:abstractNumId w:val="11"/>
  </w:num>
  <w:num w:numId="8">
    <w:abstractNumId w:val="2"/>
  </w:num>
  <w:num w:numId="9">
    <w:abstractNumId w:val="12"/>
  </w:num>
  <w:num w:numId="10">
    <w:abstractNumId w:val="13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  <w:num w:numId="15">
    <w:abstractNumId w:val="1"/>
  </w:num>
  <w:num w:numId="16">
    <w:abstractNumId w:val="7"/>
    <w:lvlOverride w:ilvl="0">
      <w:startOverride w:val="3"/>
    </w:lvlOverride>
  </w:num>
  <w:num w:numId="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3"/>
    </w:lvlOverride>
  </w:num>
  <w:num w:numId="21">
    <w:abstractNumId w:val="4"/>
    <w:lvlOverride w:ilvl="0">
      <w:startOverride w:val="1"/>
    </w:lvlOverride>
  </w:num>
  <w:num w:numId="22">
    <w:abstractNumId w:val="14"/>
    <w:lvlOverride w:ilvl="0">
      <w:startOverride w:val="3"/>
    </w:lvlOverride>
  </w:num>
  <w:num w:numId="23">
    <w:abstractNumId w:val="11"/>
    <w:lvlOverride w:ilvl="0">
      <w:startOverride w:val="5"/>
    </w:lvlOverride>
  </w:num>
  <w:num w:numId="24">
    <w:abstractNumId w:val="2"/>
    <w:lvlOverride w:ilvl="0">
      <w:startOverride w:val="2"/>
    </w:lvlOverride>
  </w:num>
  <w:num w:numId="25">
    <w:abstractNumId w:val="12"/>
    <w:lvlOverride w:ilvl="0">
      <w:startOverride w:val="4"/>
    </w:lvlOverride>
  </w:num>
  <w:num w:numId="26">
    <w:abstractNumId w:val="13"/>
    <w:lvlOverride w:ilvl="0">
      <w:startOverride w:val="5"/>
    </w:lvlOverride>
  </w:num>
  <w:num w:numId="27">
    <w:abstractNumId w:val="3"/>
    <w:lvlOverride w:ilvl="0">
      <w:startOverride w:val="3"/>
    </w:lvlOverride>
  </w:num>
  <w:num w:numId="28">
    <w:abstractNumId w:val="10"/>
    <w:lvlOverride w:ilvl="0">
      <w:startOverride w:val="2"/>
    </w:lvlOverride>
  </w:num>
  <w:num w:numId="29">
    <w:abstractNumId w:val="8"/>
    <w:lvlOverride w:ilvl="0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D2E"/>
    <w:rsid w:val="000A02E0"/>
    <w:rsid w:val="000E0840"/>
    <w:rsid w:val="001437A4"/>
    <w:rsid w:val="00162D2E"/>
    <w:rsid w:val="001C1083"/>
    <w:rsid w:val="001C5B0E"/>
    <w:rsid w:val="001E4B95"/>
    <w:rsid w:val="001F6DB8"/>
    <w:rsid w:val="00283D80"/>
    <w:rsid w:val="00363E66"/>
    <w:rsid w:val="00381D06"/>
    <w:rsid w:val="003B3F3F"/>
    <w:rsid w:val="004A06D2"/>
    <w:rsid w:val="004B043A"/>
    <w:rsid w:val="004C563C"/>
    <w:rsid w:val="00582320"/>
    <w:rsid w:val="005B6B56"/>
    <w:rsid w:val="005C1CC3"/>
    <w:rsid w:val="00654FD0"/>
    <w:rsid w:val="00690769"/>
    <w:rsid w:val="006C4FA2"/>
    <w:rsid w:val="006E3938"/>
    <w:rsid w:val="007609D1"/>
    <w:rsid w:val="0077438D"/>
    <w:rsid w:val="007E2AFB"/>
    <w:rsid w:val="007F697E"/>
    <w:rsid w:val="00844C54"/>
    <w:rsid w:val="008F4126"/>
    <w:rsid w:val="009333EC"/>
    <w:rsid w:val="00993953"/>
    <w:rsid w:val="009A0FED"/>
    <w:rsid w:val="00BF243E"/>
    <w:rsid w:val="00C00A19"/>
    <w:rsid w:val="00C034B4"/>
    <w:rsid w:val="00C20CC4"/>
    <w:rsid w:val="00C41B85"/>
    <w:rsid w:val="00C6312C"/>
    <w:rsid w:val="00CD0F1C"/>
    <w:rsid w:val="00CE0D9A"/>
    <w:rsid w:val="00D0569B"/>
    <w:rsid w:val="00D16F15"/>
    <w:rsid w:val="00D24F18"/>
    <w:rsid w:val="00D716D8"/>
    <w:rsid w:val="00DC2E17"/>
    <w:rsid w:val="00DC753B"/>
    <w:rsid w:val="00EB5534"/>
    <w:rsid w:val="00F14BF3"/>
    <w:rsid w:val="00F33C51"/>
    <w:rsid w:val="00F51974"/>
    <w:rsid w:val="00F9234C"/>
    <w:rsid w:val="00F97BFE"/>
    <w:rsid w:val="00FD2F96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C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00A19"/>
    <w:pPr>
      <w:ind w:left="720"/>
      <w:contextualSpacing/>
    </w:pPr>
  </w:style>
  <w:style w:type="paragraph" w:styleId="a4">
    <w:name w:val="header"/>
    <w:basedOn w:val="a"/>
    <w:link w:val="a5"/>
    <w:rsid w:val="000E084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0E08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E0840"/>
  </w:style>
  <w:style w:type="paragraph" w:styleId="a7">
    <w:name w:val="No Spacing"/>
    <w:qFormat/>
    <w:rsid w:val="000E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0E0840"/>
    <w:pPr>
      <w:widowControl w:val="0"/>
      <w:autoSpaceDE w:val="0"/>
      <w:autoSpaceDN w:val="0"/>
      <w:adjustRightInd w:val="0"/>
    </w:pPr>
  </w:style>
  <w:style w:type="character" w:styleId="a9">
    <w:name w:val="Hyperlink"/>
    <w:basedOn w:val="a0"/>
    <w:rsid w:val="000E08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neva-NM\Desktop\&#1056;&#1077;&#1096;&#1077;&#1085;&#1080;&#1077;%20&#8470;%20153%20&#1085;&#1072;%20&#1089;&#1086;&#1074;&#1077;&#1090;%20&#1055;&#1077;&#1088;&#1077;&#1080;&#1084;&#1077;&#1085;&#1086;&#1074;&#1072;&#1085;&#1080;&#1077;%20&#1050;&#1057;&#1055;.docx" TargetMode="External"/><Relationship Id="rId13" Type="http://schemas.openxmlformats.org/officeDocument/2006/relationships/hyperlink" Target="consultantplus://offline/ref=9B267998F3485D326462AE9740E507E68114EA628C2A5DD1A67D8E51DE60I5N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Luneva-NM\Desktop\&#1056;&#1077;&#1096;&#1077;&#1085;&#1080;&#1077;%20&#8470;%20153%20&#1085;&#1072;%20&#1089;&#1086;&#1074;&#1077;&#1090;%20&#1055;&#1077;&#1088;&#1077;&#1080;&#1084;&#1077;&#1085;&#1086;&#1074;&#1072;&#1085;&#1080;&#1077;%20&#1050;&#1057;&#1055;.docx" TargetMode="External"/><Relationship Id="rId12" Type="http://schemas.openxmlformats.org/officeDocument/2006/relationships/hyperlink" Target="consultantplus://offline/ref=9B267998F3485D326462AE9740E507E6821DE2618F285DD1A67D8E51DE60I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267998F3485D326462AE9740E507E68114E3608E2A5DD1A67D8E51DE60I5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B267998F3485D326462AE9740E507E68114EE6A8C2D5DD1A67D8E51DE054EB813091FEF26F6CEAE6AI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67998F3485D326462AE9740E507E68114EE6A8C2D5DD1A67D8E51DE054EB813091FEF26F6CEAE6AI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4106-252A-4F61-8B39-04222D99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6346</Words>
  <Characters>36176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42438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28</cp:revision>
  <cp:lastPrinted>2016-09-29T10:04:00Z</cp:lastPrinted>
  <dcterms:created xsi:type="dcterms:W3CDTF">2016-04-29T06:49:00Z</dcterms:created>
  <dcterms:modified xsi:type="dcterms:W3CDTF">2021-07-23T05:17:00Z</dcterms:modified>
</cp:coreProperties>
</file>