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465" w:rsidRPr="00977EBC" w:rsidRDefault="00564465" w:rsidP="00564465">
      <w:pPr>
        <w:jc w:val="center"/>
        <w:rPr>
          <w:b/>
          <w:sz w:val="36"/>
          <w:szCs w:val="36"/>
        </w:rPr>
      </w:pPr>
      <w:r w:rsidRPr="00977EBC">
        <w:rPr>
          <w:b/>
          <w:sz w:val="36"/>
          <w:szCs w:val="36"/>
        </w:rPr>
        <w:t>РОССИЙСКАЯ ФЕДЕРАЦИЯ</w:t>
      </w:r>
    </w:p>
    <w:p w:rsidR="007B35BB" w:rsidRPr="00977EBC" w:rsidRDefault="007B35BB" w:rsidP="007B35BB">
      <w:pPr>
        <w:jc w:val="center"/>
        <w:rPr>
          <w:sz w:val="36"/>
          <w:szCs w:val="36"/>
        </w:rPr>
      </w:pPr>
      <w:r w:rsidRPr="00977EBC">
        <w:rPr>
          <w:b/>
          <w:sz w:val="36"/>
          <w:szCs w:val="36"/>
        </w:rPr>
        <w:t>БРЯНСК</w:t>
      </w:r>
      <w:r>
        <w:rPr>
          <w:b/>
          <w:sz w:val="36"/>
          <w:szCs w:val="36"/>
        </w:rPr>
        <w:t>АЯ</w:t>
      </w:r>
      <w:r w:rsidRPr="00977EBC">
        <w:rPr>
          <w:b/>
          <w:sz w:val="36"/>
          <w:szCs w:val="36"/>
        </w:rPr>
        <w:t xml:space="preserve"> ОБЛАСТ</w:t>
      </w:r>
      <w:r>
        <w:rPr>
          <w:b/>
          <w:sz w:val="36"/>
          <w:szCs w:val="36"/>
        </w:rPr>
        <w:t>Ь</w:t>
      </w:r>
    </w:p>
    <w:p w:rsidR="00564465" w:rsidRDefault="00564465" w:rsidP="00564465">
      <w:pPr>
        <w:jc w:val="center"/>
        <w:rPr>
          <w:b/>
          <w:sz w:val="36"/>
          <w:szCs w:val="36"/>
        </w:rPr>
      </w:pPr>
    </w:p>
    <w:p w:rsidR="00564465" w:rsidRPr="00977EBC" w:rsidRDefault="00564465" w:rsidP="00564465">
      <w:pPr>
        <w:jc w:val="center"/>
        <w:rPr>
          <w:b/>
          <w:sz w:val="36"/>
          <w:szCs w:val="36"/>
        </w:rPr>
      </w:pPr>
      <w:r w:rsidRPr="00977EBC">
        <w:rPr>
          <w:b/>
          <w:sz w:val="36"/>
          <w:szCs w:val="36"/>
        </w:rPr>
        <w:t>АДМИНИСТРАЦИЯ ВЫГОНИЧСКОГО РАЙОНА</w:t>
      </w:r>
    </w:p>
    <w:p w:rsidR="00564465" w:rsidRDefault="00564465" w:rsidP="00564465">
      <w:pPr>
        <w:ind w:right="-49"/>
        <w:jc w:val="center"/>
        <w:rPr>
          <w:b/>
          <w:sz w:val="32"/>
          <w:szCs w:val="32"/>
        </w:rPr>
      </w:pPr>
      <w:r>
        <w:rPr>
          <w:b/>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215265</wp:posOffset>
                </wp:positionV>
                <wp:extent cx="5755005" cy="0"/>
                <wp:effectExtent l="41910" t="43815" r="41910" b="4191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&#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rrHkLFoCAABqBAAADgAAAAAAAAAAAAAAAAAuAgAAZHJzL2Uyb0RvYy54bWxQ&#10;SwECLQAUAAYACAAAACEAz7FVkt0AAAAGAQAADwAAAAAAAAAAAAAAAAC0BAAAZHJzL2Rvd25yZXYu&#10;eG1sUEsFBgAAAAAEAAQA8wAAAL4FAAAAAA==&#10;" strokeweight="5.5pt">
                <v:stroke linestyle="thickThin"/>
              </v:line>
            </w:pict>
          </mc:Fallback>
        </mc:AlternateContent>
      </w:r>
    </w:p>
    <w:p w:rsidR="00564465" w:rsidRPr="001F4559" w:rsidRDefault="00564465" w:rsidP="00564465">
      <w:pPr>
        <w:jc w:val="center"/>
        <w:rPr>
          <w:b/>
          <w:sz w:val="36"/>
          <w:szCs w:val="36"/>
        </w:rPr>
      </w:pPr>
    </w:p>
    <w:p w:rsidR="00564465" w:rsidRPr="00977EBC" w:rsidRDefault="00564465" w:rsidP="00564465">
      <w:pPr>
        <w:jc w:val="center"/>
        <w:rPr>
          <w:b/>
          <w:sz w:val="36"/>
          <w:szCs w:val="36"/>
        </w:rPr>
      </w:pPr>
      <w:r w:rsidRPr="00977EBC">
        <w:rPr>
          <w:b/>
          <w:sz w:val="36"/>
          <w:szCs w:val="36"/>
        </w:rPr>
        <w:t>ПОСТАНОВЛЕНИЕ</w:t>
      </w:r>
    </w:p>
    <w:p w:rsidR="00564465" w:rsidRDefault="00564465" w:rsidP="00564465">
      <w:pPr>
        <w:rPr>
          <w:sz w:val="28"/>
          <w:szCs w:val="28"/>
        </w:rPr>
      </w:pPr>
    </w:p>
    <w:p w:rsidR="00564465" w:rsidRDefault="00564465" w:rsidP="00564465">
      <w:pPr>
        <w:rPr>
          <w:sz w:val="28"/>
          <w:szCs w:val="28"/>
        </w:rPr>
      </w:pPr>
    </w:p>
    <w:p w:rsidR="00564465" w:rsidRPr="00A35564" w:rsidRDefault="009723EC" w:rsidP="00564465">
      <w:pPr>
        <w:rPr>
          <w:b/>
          <w:sz w:val="28"/>
          <w:szCs w:val="28"/>
        </w:rPr>
      </w:pPr>
      <w:r w:rsidRPr="00643225">
        <w:rPr>
          <w:b/>
          <w:sz w:val="28"/>
          <w:szCs w:val="28"/>
        </w:rPr>
        <w:t xml:space="preserve">от </w:t>
      </w:r>
      <w:r w:rsidR="008243AA" w:rsidRPr="00643225">
        <w:rPr>
          <w:b/>
          <w:sz w:val="28"/>
          <w:szCs w:val="28"/>
        </w:rPr>
        <w:t>26</w:t>
      </w:r>
      <w:r w:rsidR="00A35564" w:rsidRPr="00643225">
        <w:rPr>
          <w:b/>
          <w:sz w:val="28"/>
          <w:szCs w:val="28"/>
        </w:rPr>
        <w:t>.0</w:t>
      </w:r>
      <w:r w:rsidR="008243AA" w:rsidRPr="00643225">
        <w:rPr>
          <w:b/>
          <w:sz w:val="28"/>
          <w:szCs w:val="28"/>
        </w:rPr>
        <w:t>2</w:t>
      </w:r>
      <w:r w:rsidR="00A35564" w:rsidRPr="00643225">
        <w:rPr>
          <w:b/>
          <w:sz w:val="28"/>
          <w:szCs w:val="28"/>
        </w:rPr>
        <w:t>.202</w:t>
      </w:r>
      <w:r w:rsidR="00643225" w:rsidRPr="00643225">
        <w:rPr>
          <w:b/>
          <w:sz w:val="28"/>
          <w:szCs w:val="28"/>
        </w:rPr>
        <w:t xml:space="preserve">4 </w:t>
      </w:r>
      <w:r w:rsidR="00A35564" w:rsidRPr="00643225">
        <w:rPr>
          <w:b/>
          <w:sz w:val="28"/>
          <w:szCs w:val="28"/>
        </w:rPr>
        <w:t>г.</w:t>
      </w:r>
      <w:r w:rsidRPr="00643225">
        <w:rPr>
          <w:b/>
          <w:sz w:val="28"/>
          <w:szCs w:val="28"/>
        </w:rPr>
        <w:t xml:space="preserve"> </w:t>
      </w:r>
      <w:r w:rsidR="00564465" w:rsidRPr="00643225">
        <w:rPr>
          <w:b/>
          <w:sz w:val="28"/>
          <w:szCs w:val="28"/>
        </w:rPr>
        <w:t xml:space="preserve"> № </w:t>
      </w:r>
      <w:r w:rsidR="008243AA" w:rsidRPr="00643225">
        <w:rPr>
          <w:b/>
          <w:sz w:val="28"/>
          <w:szCs w:val="28"/>
        </w:rPr>
        <w:t>106</w:t>
      </w:r>
    </w:p>
    <w:p w:rsidR="009A7BBA" w:rsidRDefault="009A7BBA" w:rsidP="00564465">
      <w:pPr>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tblGrid>
      <w:tr w:rsidR="00E00C24" w:rsidTr="00E00C24">
        <w:trPr>
          <w:trHeight w:val="1955"/>
        </w:trPr>
        <w:tc>
          <w:tcPr>
            <w:tcW w:w="4684" w:type="dxa"/>
          </w:tcPr>
          <w:p w:rsidR="00E00C24" w:rsidRDefault="00E00C24" w:rsidP="00E00C24">
            <w:pPr>
              <w:spacing w:line="276" w:lineRule="auto"/>
              <w:jc w:val="both"/>
              <w:rPr>
                <w:rFonts w:eastAsiaTheme="minorHAnsi"/>
                <w:b/>
                <w:sz w:val="28"/>
                <w:szCs w:val="28"/>
                <w:lang w:eastAsia="en-US"/>
              </w:rPr>
            </w:pPr>
            <w:r w:rsidRPr="0052327B">
              <w:rPr>
                <w:rFonts w:eastAsiaTheme="minorHAnsi"/>
                <w:b/>
                <w:sz w:val="28"/>
                <w:szCs w:val="28"/>
                <w:lang w:eastAsia="en-US"/>
              </w:rPr>
              <w:t xml:space="preserve">О порядке организации сбора </w:t>
            </w:r>
          </w:p>
          <w:p w:rsidR="003E5BD9" w:rsidRDefault="003E5BD9" w:rsidP="003E5BD9">
            <w:pPr>
              <w:spacing w:line="276" w:lineRule="auto"/>
              <w:jc w:val="both"/>
              <w:rPr>
                <w:rFonts w:eastAsiaTheme="minorHAnsi"/>
                <w:b/>
                <w:sz w:val="28"/>
                <w:szCs w:val="28"/>
                <w:lang w:eastAsia="en-US"/>
              </w:rPr>
            </w:pPr>
            <w:r w:rsidRPr="003E5BD9">
              <w:rPr>
                <w:rFonts w:eastAsiaTheme="minorHAnsi"/>
                <w:b/>
                <w:sz w:val="28"/>
                <w:szCs w:val="28"/>
                <w:lang w:eastAsia="en-US"/>
              </w:rPr>
              <w:t xml:space="preserve">и </w:t>
            </w:r>
            <w:proofErr w:type="gramStart"/>
            <w:r w:rsidRPr="003E5BD9">
              <w:rPr>
                <w:rFonts w:eastAsiaTheme="minorHAnsi"/>
                <w:b/>
                <w:sz w:val="28"/>
                <w:szCs w:val="28"/>
                <w:lang w:eastAsia="en-US"/>
              </w:rPr>
              <w:t>определении</w:t>
            </w:r>
            <w:proofErr w:type="gramEnd"/>
            <w:r w:rsidRPr="003E5BD9">
              <w:rPr>
                <w:rFonts w:eastAsiaTheme="minorHAnsi"/>
                <w:b/>
                <w:sz w:val="28"/>
                <w:szCs w:val="28"/>
                <w:lang w:eastAsia="en-US"/>
              </w:rPr>
              <w:t xml:space="preserve"> мест первичного сбора и временного размещения </w:t>
            </w:r>
            <w:r w:rsidRPr="0052327B">
              <w:rPr>
                <w:rFonts w:eastAsiaTheme="minorHAnsi"/>
                <w:b/>
                <w:sz w:val="28"/>
                <w:szCs w:val="28"/>
                <w:lang w:eastAsia="en-US"/>
              </w:rPr>
              <w:t xml:space="preserve">ртутьсодержащих отходов </w:t>
            </w:r>
            <w:r>
              <w:rPr>
                <w:rFonts w:eastAsiaTheme="minorHAnsi"/>
                <w:b/>
                <w:sz w:val="28"/>
                <w:szCs w:val="28"/>
                <w:lang w:eastAsia="en-US"/>
              </w:rPr>
              <w:t xml:space="preserve">и </w:t>
            </w:r>
          </w:p>
          <w:p w:rsidR="00E00C24" w:rsidRPr="00E00C24" w:rsidRDefault="003E5BD9" w:rsidP="003E5BD9">
            <w:pPr>
              <w:spacing w:line="276" w:lineRule="auto"/>
              <w:jc w:val="both"/>
              <w:rPr>
                <w:rFonts w:eastAsiaTheme="minorHAnsi"/>
                <w:b/>
                <w:sz w:val="28"/>
                <w:szCs w:val="28"/>
                <w:lang w:eastAsia="en-US"/>
              </w:rPr>
            </w:pPr>
            <w:r w:rsidRPr="00A1543F">
              <w:rPr>
                <w:rFonts w:eastAsiaTheme="minorHAnsi"/>
                <w:b/>
                <w:sz w:val="28"/>
                <w:szCs w:val="28"/>
                <w:lang w:eastAsia="en-US"/>
              </w:rPr>
              <w:t>отработанных источников малого тока</w:t>
            </w:r>
            <w:r>
              <w:rPr>
                <w:rFonts w:eastAsiaTheme="minorHAnsi"/>
                <w:b/>
                <w:sz w:val="28"/>
                <w:szCs w:val="28"/>
                <w:lang w:eastAsia="en-US"/>
              </w:rPr>
              <w:t xml:space="preserve"> </w:t>
            </w:r>
            <w:r w:rsidRPr="00A1543F">
              <w:rPr>
                <w:rFonts w:eastAsiaTheme="minorHAnsi"/>
                <w:b/>
                <w:sz w:val="28"/>
                <w:szCs w:val="28"/>
                <w:lang w:eastAsia="en-US"/>
              </w:rPr>
              <w:t>(батареек)</w:t>
            </w:r>
            <w:r>
              <w:rPr>
                <w:rFonts w:eastAsiaTheme="minorHAnsi"/>
                <w:b/>
                <w:sz w:val="28"/>
                <w:szCs w:val="28"/>
                <w:lang w:eastAsia="en-US"/>
              </w:rPr>
              <w:t xml:space="preserve"> </w:t>
            </w:r>
            <w:r w:rsidR="00E00C24" w:rsidRPr="0052327B">
              <w:rPr>
                <w:rFonts w:eastAsiaTheme="minorHAnsi"/>
                <w:b/>
                <w:sz w:val="28"/>
                <w:szCs w:val="28"/>
                <w:lang w:eastAsia="en-US"/>
              </w:rPr>
              <w:t xml:space="preserve">на территории </w:t>
            </w:r>
            <w:r w:rsidR="00E00C24">
              <w:rPr>
                <w:rFonts w:eastAsiaTheme="minorHAnsi"/>
                <w:b/>
                <w:sz w:val="28"/>
                <w:szCs w:val="28"/>
                <w:lang w:eastAsia="en-US"/>
              </w:rPr>
              <w:t xml:space="preserve">Выгоничского </w:t>
            </w:r>
            <w:r w:rsidR="007B35BB">
              <w:rPr>
                <w:rFonts w:eastAsiaTheme="minorHAnsi"/>
                <w:b/>
                <w:sz w:val="28"/>
                <w:szCs w:val="28"/>
                <w:lang w:eastAsia="en-US"/>
              </w:rPr>
              <w:t xml:space="preserve">муниципального </w:t>
            </w:r>
            <w:r w:rsidR="00E00C24">
              <w:rPr>
                <w:rFonts w:eastAsiaTheme="minorHAnsi"/>
                <w:b/>
                <w:sz w:val="28"/>
                <w:szCs w:val="28"/>
                <w:lang w:eastAsia="en-US"/>
              </w:rPr>
              <w:t>района</w:t>
            </w:r>
            <w:r w:rsidR="007B35BB">
              <w:rPr>
                <w:rFonts w:eastAsiaTheme="minorHAnsi"/>
                <w:b/>
                <w:sz w:val="28"/>
                <w:szCs w:val="28"/>
                <w:lang w:eastAsia="en-US"/>
              </w:rPr>
              <w:t xml:space="preserve"> Брянской области</w:t>
            </w:r>
          </w:p>
        </w:tc>
      </w:tr>
    </w:tbl>
    <w:p w:rsidR="0052327B" w:rsidRPr="0052327B" w:rsidRDefault="0052327B" w:rsidP="0052327B">
      <w:pPr>
        <w:spacing w:line="276" w:lineRule="auto"/>
        <w:rPr>
          <w:rFonts w:eastAsiaTheme="minorHAnsi"/>
          <w:b/>
          <w:sz w:val="28"/>
          <w:szCs w:val="28"/>
          <w:lang w:eastAsia="en-US"/>
        </w:rPr>
      </w:pPr>
    </w:p>
    <w:p w:rsidR="0052327B" w:rsidRDefault="0052327B" w:rsidP="0052327B">
      <w:pPr>
        <w:jc w:val="both"/>
        <w:rPr>
          <w:rFonts w:eastAsiaTheme="minorHAnsi"/>
          <w:sz w:val="28"/>
          <w:szCs w:val="28"/>
          <w:lang w:eastAsia="en-US"/>
        </w:rPr>
      </w:pPr>
      <w:r w:rsidRPr="0052327B">
        <w:rPr>
          <w:sz w:val="28"/>
          <w:szCs w:val="28"/>
        </w:rPr>
        <w:t xml:space="preserve">    </w:t>
      </w:r>
      <w:proofErr w:type="gramStart"/>
      <w:r w:rsidRPr="0052327B">
        <w:rPr>
          <w:sz w:val="28"/>
          <w:szCs w:val="28"/>
        </w:rPr>
        <w:t xml:space="preserve">В целях организации сбора отработанных ртутьсодержащих отходов на территории Выгоничского района, в соответствии с Федеральным законом от 24.06.1998г. № 89-ФЗ «Об отходах производства и потребления», Постановлением Правительства Российской Федерации </w:t>
      </w:r>
      <w:r w:rsidR="00C718CD" w:rsidRPr="00C718CD">
        <w:rPr>
          <w:sz w:val="28"/>
          <w:szCs w:val="28"/>
        </w:rPr>
        <w:t xml:space="preserve">от 28 декабря 2020 г. </w:t>
      </w:r>
      <w:r w:rsidR="007B35BB">
        <w:rPr>
          <w:sz w:val="28"/>
          <w:szCs w:val="28"/>
        </w:rPr>
        <w:t>№</w:t>
      </w:r>
      <w:r w:rsidR="00C718CD" w:rsidRPr="00C718CD">
        <w:rPr>
          <w:sz w:val="28"/>
          <w:szCs w:val="28"/>
        </w:rPr>
        <w:t>2314</w:t>
      </w:r>
      <w:r w:rsidRPr="0052327B">
        <w:rPr>
          <w:sz w:val="28"/>
          <w:szCs w:val="28"/>
        </w:rPr>
        <w:t xml:space="preserve">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w:t>
      </w:r>
      <w:proofErr w:type="gramEnd"/>
      <w:r w:rsidRPr="0052327B">
        <w:rPr>
          <w:sz w:val="28"/>
          <w:szCs w:val="28"/>
        </w:rPr>
        <w:t xml:space="preserve"> повлечь причинение вреда жизни, здоровью граждан, вреда животным, растениям и окружающей среде»,</w:t>
      </w:r>
      <w:r w:rsidR="003E5BD9" w:rsidRPr="003E5BD9">
        <w:t xml:space="preserve"> </w:t>
      </w:r>
      <w:r w:rsidR="003E5BD9" w:rsidRPr="003E5BD9">
        <w:rPr>
          <w:sz w:val="28"/>
          <w:szCs w:val="28"/>
        </w:rPr>
        <w:t xml:space="preserve">Постановлением Правительства Российской </w:t>
      </w:r>
      <w:proofErr w:type="gramStart"/>
      <w:r w:rsidR="003E5BD9" w:rsidRPr="003E5BD9">
        <w:rPr>
          <w:sz w:val="28"/>
          <w:szCs w:val="28"/>
        </w:rPr>
        <w:t xml:space="preserve">Федерации от 11.07.2020 № 1036 «О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Pr="0052327B">
        <w:rPr>
          <w:rFonts w:eastAsiaTheme="minorHAnsi"/>
          <w:sz w:val="28"/>
          <w:szCs w:val="28"/>
          <w:lang w:eastAsia="en-US"/>
        </w:rPr>
        <w:t xml:space="preserve"> Федеральным законом от 06.10.2003 № 131-ФЗ «Об общих принципах организации местного</w:t>
      </w:r>
      <w:proofErr w:type="gramEnd"/>
      <w:r w:rsidRPr="0052327B">
        <w:rPr>
          <w:rFonts w:eastAsiaTheme="minorHAnsi"/>
          <w:sz w:val="28"/>
          <w:szCs w:val="28"/>
          <w:lang w:eastAsia="en-US"/>
        </w:rPr>
        <w:t xml:space="preserve"> самоуправления в Российской Федерации»,</w:t>
      </w:r>
    </w:p>
    <w:p w:rsidR="003E5BD9" w:rsidRDefault="003E5BD9" w:rsidP="0052327B">
      <w:pPr>
        <w:jc w:val="both"/>
        <w:rPr>
          <w:rFonts w:eastAsiaTheme="minorHAnsi"/>
          <w:sz w:val="28"/>
          <w:szCs w:val="28"/>
          <w:lang w:eastAsia="en-US"/>
        </w:rPr>
      </w:pPr>
    </w:p>
    <w:p w:rsidR="003E5BD9" w:rsidRDefault="003E5BD9" w:rsidP="0052327B">
      <w:pPr>
        <w:jc w:val="both"/>
        <w:rPr>
          <w:rFonts w:eastAsiaTheme="minorHAnsi"/>
          <w:sz w:val="28"/>
          <w:szCs w:val="28"/>
          <w:lang w:eastAsia="en-US"/>
        </w:rPr>
      </w:pPr>
    </w:p>
    <w:p w:rsidR="003E5BD9" w:rsidRPr="003E5BD9" w:rsidRDefault="003E5BD9" w:rsidP="0052327B">
      <w:pPr>
        <w:jc w:val="both"/>
        <w:rPr>
          <w:rFonts w:eastAsiaTheme="minorHAnsi"/>
          <w:b/>
          <w:sz w:val="28"/>
          <w:szCs w:val="28"/>
          <w:lang w:eastAsia="en-US"/>
        </w:rPr>
      </w:pPr>
      <w:r w:rsidRPr="003E5BD9">
        <w:rPr>
          <w:rFonts w:eastAsiaTheme="minorHAnsi"/>
          <w:b/>
          <w:sz w:val="28"/>
          <w:szCs w:val="28"/>
          <w:lang w:eastAsia="en-US"/>
        </w:rPr>
        <w:lastRenderedPageBreak/>
        <w:t>ПОСТАНОВЛЯЮ:</w:t>
      </w:r>
    </w:p>
    <w:p w:rsidR="00564465" w:rsidRDefault="00564465" w:rsidP="00564465">
      <w:pPr>
        <w:jc w:val="both"/>
        <w:rPr>
          <w:sz w:val="28"/>
          <w:szCs w:val="28"/>
        </w:rPr>
      </w:pPr>
    </w:p>
    <w:p w:rsidR="00564465" w:rsidRDefault="009B6D6F" w:rsidP="007B35BB">
      <w:pPr>
        <w:pStyle w:val="a3"/>
        <w:numPr>
          <w:ilvl w:val="0"/>
          <w:numId w:val="2"/>
        </w:numPr>
        <w:ind w:left="0" w:firstLine="0"/>
        <w:jc w:val="both"/>
        <w:rPr>
          <w:sz w:val="28"/>
          <w:szCs w:val="28"/>
        </w:rPr>
      </w:pPr>
      <w:r w:rsidRPr="009B6D6F">
        <w:rPr>
          <w:sz w:val="28"/>
          <w:szCs w:val="28"/>
        </w:rPr>
        <w:t xml:space="preserve">Утвердить Положение о порядке обращения с ртутьсодержащими отходами </w:t>
      </w:r>
      <w:r w:rsidR="00387B18">
        <w:rPr>
          <w:sz w:val="28"/>
          <w:szCs w:val="28"/>
        </w:rPr>
        <w:t xml:space="preserve">и </w:t>
      </w:r>
      <w:r w:rsidR="002C080C" w:rsidRPr="002C080C">
        <w:rPr>
          <w:rFonts w:eastAsiaTheme="minorHAnsi"/>
          <w:sz w:val="28"/>
          <w:szCs w:val="28"/>
          <w:lang w:eastAsia="en-US"/>
        </w:rPr>
        <w:t>отработанных источников малого тока (батареек)</w:t>
      </w:r>
      <w:r w:rsidR="002C080C">
        <w:rPr>
          <w:rFonts w:eastAsiaTheme="minorHAnsi"/>
          <w:b/>
          <w:sz w:val="28"/>
          <w:szCs w:val="28"/>
          <w:lang w:eastAsia="en-US"/>
        </w:rPr>
        <w:t xml:space="preserve"> </w:t>
      </w:r>
      <w:r w:rsidRPr="009B6D6F">
        <w:rPr>
          <w:sz w:val="28"/>
          <w:szCs w:val="28"/>
        </w:rPr>
        <w:t>на территории Выгоничского муниципального района</w:t>
      </w:r>
      <w:r w:rsidR="002C080C">
        <w:rPr>
          <w:sz w:val="28"/>
          <w:szCs w:val="28"/>
        </w:rPr>
        <w:t xml:space="preserve"> Брянской области </w:t>
      </w:r>
      <w:r w:rsidRPr="00C81642">
        <w:rPr>
          <w:sz w:val="28"/>
          <w:szCs w:val="28"/>
        </w:rPr>
        <w:t xml:space="preserve">согласно </w:t>
      </w:r>
      <w:r w:rsidR="00F04FD2" w:rsidRPr="00C81642">
        <w:rPr>
          <w:sz w:val="28"/>
          <w:szCs w:val="28"/>
        </w:rPr>
        <w:t>П</w:t>
      </w:r>
      <w:r w:rsidRPr="00C81642">
        <w:rPr>
          <w:sz w:val="28"/>
          <w:szCs w:val="28"/>
        </w:rPr>
        <w:t>риложению</w:t>
      </w:r>
      <w:r w:rsidR="00F04FD2" w:rsidRPr="00C81642">
        <w:rPr>
          <w:sz w:val="28"/>
          <w:szCs w:val="28"/>
        </w:rPr>
        <w:t xml:space="preserve"> 1</w:t>
      </w:r>
      <w:r w:rsidRPr="00C81642">
        <w:rPr>
          <w:sz w:val="28"/>
          <w:szCs w:val="28"/>
        </w:rPr>
        <w:t>.</w:t>
      </w:r>
    </w:p>
    <w:p w:rsidR="00387B18" w:rsidRPr="00C81642" w:rsidRDefault="00387B18" w:rsidP="00387B18">
      <w:pPr>
        <w:pStyle w:val="a3"/>
        <w:numPr>
          <w:ilvl w:val="0"/>
          <w:numId w:val="2"/>
        </w:numPr>
        <w:ind w:left="0" w:firstLine="0"/>
        <w:jc w:val="both"/>
        <w:rPr>
          <w:sz w:val="28"/>
          <w:szCs w:val="28"/>
        </w:rPr>
      </w:pPr>
      <w:r>
        <w:rPr>
          <w:sz w:val="28"/>
          <w:szCs w:val="28"/>
        </w:rPr>
        <w:t xml:space="preserve">Утвердить </w:t>
      </w:r>
      <w:r w:rsidRPr="00387B18">
        <w:rPr>
          <w:sz w:val="28"/>
          <w:szCs w:val="28"/>
        </w:rPr>
        <w:t>Инструкци</w:t>
      </w:r>
      <w:r>
        <w:rPr>
          <w:sz w:val="28"/>
          <w:szCs w:val="28"/>
        </w:rPr>
        <w:t>ю</w:t>
      </w:r>
      <w:r w:rsidRPr="00387B18">
        <w:rPr>
          <w:sz w:val="28"/>
          <w:szCs w:val="28"/>
        </w:rPr>
        <w:t xml:space="preserve"> по сбору, размещению, учету и передаче отработанных ртутьсодержащих ламп</w:t>
      </w:r>
      <w:r>
        <w:rPr>
          <w:sz w:val="28"/>
          <w:szCs w:val="28"/>
        </w:rPr>
        <w:t xml:space="preserve"> согласно Приложению 2</w:t>
      </w:r>
      <w:r w:rsidRPr="00387B18">
        <w:rPr>
          <w:sz w:val="28"/>
          <w:szCs w:val="28"/>
        </w:rPr>
        <w:t>.</w:t>
      </w:r>
    </w:p>
    <w:p w:rsidR="007B35BB" w:rsidRDefault="001D024C" w:rsidP="00356382">
      <w:pPr>
        <w:pStyle w:val="a3"/>
        <w:numPr>
          <w:ilvl w:val="0"/>
          <w:numId w:val="2"/>
        </w:numPr>
        <w:ind w:left="0" w:firstLine="0"/>
        <w:jc w:val="both"/>
        <w:rPr>
          <w:sz w:val="28"/>
          <w:szCs w:val="28"/>
        </w:rPr>
      </w:pPr>
      <w:proofErr w:type="gramStart"/>
      <w:r w:rsidRPr="00C81642">
        <w:rPr>
          <w:sz w:val="28"/>
          <w:szCs w:val="28"/>
        </w:rPr>
        <w:t>Утвердить</w:t>
      </w:r>
      <w:r w:rsidR="009B6D6F" w:rsidRPr="00C81642">
        <w:rPr>
          <w:sz w:val="28"/>
          <w:szCs w:val="28"/>
        </w:rPr>
        <w:t xml:space="preserve"> пункт приема ртутьсодержащих отходов (отработанных ламп и других приборов)</w:t>
      </w:r>
      <w:r w:rsidR="00643225">
        <w:rPr>
          <w:sz w:val="28"/>
          <w:szCs w:val="28"/>
        </w:rPr>
        <w:t xml:space="preserve"> и</w:t>
      </w:r>
      <w:r w:rsidR="00387B18">
        <w:rPr>
          <w:sz w:val="28"/>
          <w:szCs w:val="28"/>
        </w:rPr>
        <w:t xml:space="preserve"> </w:t>
      </w:r>
      <w:r w:rsidR="00643225" w:rsidRPr="00C81642">
        <w:rPr>
          <w:sz w:val="28"/>
          <w:szCs w:val="28"/>
        </w:rPr>
        <w:t xml:space="preserve">отработанных источников малого тока (батареек) </w:t>
      </w:r>
      <w:r w:rsidR="008243AA">
        <w:rPr>
          <w:sz w:val="28"/>
          <w:szCs w:val="28"/>
        </w:rPr>
        <w:t>на территории Выгоничского муниципального района</w:t>
      </w:r>
      <w:r w:rsidR="00643225">
        <w:rPr>
          <w:sz w:val="28"/>
          <w:szCs w:val="28"/>
        </w:rPr>
        <w:t xml:space="preserve"> для </w:t>
      </w:r>
      <w:r w:rsidR="0034115B">
        <w:rPr>
          <w:sz w:val="28"/>
          <w:szCs w:val="28"/>
        </w:rPr>
        <w:t>населения</w:t>
      </w:r>
      <w:r w:rsidR="00643225">
        <w:rPr>
          <w:sz w:val="28"/>
          <w:szCs w:val="28"/>
        </w:rPr>
        <w:t xml:space="preserve"> Выгоничского городского поселения</w:t>
      </w:r>
      <w:r w:rsidR="0034115B">
        <w:rPr>
          <w:sz w:val="28"/>
          <w:szCs w:val="28"/>
        </w:rPr>
        <w:t xml:space="preserve">, </w:t>
      </w:r>
      <w:proofErr w:type="spellStart"/>
      <w:r w:rsidR="00643225">
        <w:rPr>
          <w:sz w:val="28"/>
          <w:szCs w:val="28"/>
        </w:rPr>
        <w:t>Орменского</w:t>
      </w:r>
      <w:proofErr w:type="spellEnd"/>
      <w:r w:rsidR="00643225">
        <w:rPr>
          <w:sz w:val="28"/>
          <w:szCs w:val="28"/>
        </w:rPr>
        <w:t>, Краснос</w:t>
      </w:r>
      <w:r w:rsidR="000C1373">
        <w:rPr>
          <w:sz w:val="28"/>
          <w:szCs w:val="28"/>
        </w:rPr>
        <w:t>ельского</w:t>
      </w:r>
      <w:r w:rsidR="00643225">
        <w:rPr>
          <w:sz w:val="28"/>
          <w:szCs w:val="28"/>
        </w:rPr>
        <w:t xml:space="preserve">, Хмелевского, </w:t>
      </w:r>
      <w:proofErr w:type="spellStart"/>
      <w:r w:rsidR="00643225">
        <w:rPr>
          <w:sz w:val="28"/>
          <w:szCs w:val="28"/>
        </w:rPr>
        <w:t>Кокинского</w:t>
      </w:r>
      <w:proofErr w:type="spellEnd"/>
      <w:r w:rsidR="00643225">
        <w:rPr>
          <w:sz w:val="28"/>
          <w:szCs w:val="28"/>
        </w:rPr>
        <w:t>, Хуто</w:t>
      </w:r>
      <w:r w:rsidR="000C1373">
        <w:rPr>
          <w:sz w:val="28"/>
          <w:szCs w:val="28"/>
        </w:rPr>
        <w:t>р</w:t>
      </w:r>
      <w:r w:rsidR="00643225">
        <w:rPr>
          <w:sz w:val="28"/>
          <w:szCs w:val="28"/>
        </w:rPr>
        <w:t xml:space="preserve">-Борского, Сосновского, </w:t>
      </w:r>
      <w:bookmarkStart w:id="0" w:name="_GoBack"/>
      <w:bookmarkEnd w:id="0"/>
      <w:proofErr w:type="spellStart"/>
      <w:r w:rsidR="00643225">
        <w:rPr>
          <w:sz w:val="28"/>
          <w:szCs w:val="28"/>
        </w:rPr>
        <w:t>Утынского</w:t>
      </w:r>
      <w:proofErr w:type="spellEnd"/>
      <w:r w:rsidR="00643225">
        <w:rPr>
          <w:sz w:val="28"/>
          <w:szCs w:val="28"/>
        </w:rPr>
        <w:t xml:space="preserve"> сельских поселений Выгоничского муниципального района Брянской области</w:t>
      </w:r>
      <w:r w:rsidR="00A1543F" w:rsidRPr="00C81642">
        <w:rPr>
          <w:sz w:val="28"/>
          <w:szCs w:val="28"/>
        </w:rPr>
        <w:t>,</w:t>
      </w:r>
      <w:r w:rsidR="00A1543F" w:rsidRPr="00C81642">
        <w:t xml:space="preserve"> </w:t>
      </w:r>
      <w:r w:rsidR="006F14D2" w:rsidRPr="00C81642">
        <w:rPr>
          <w:sz w:val="28"/>
          <w:szCs w:val="28"/>
        </w:rPr>
        <w:t xml:space="preserve">в </w:t>
      </w:r>
      <w:r w:rsidR="009D6409" w:rsidRPr="00C81642">
        <w:rPr>
          <w:sz w:val="28"/>
          <w:szCs w:val="28"/>
        </w:rPr>
        <w:t>МУП «Выгоничск</w:t>
      </w:r>
      <w:r w:rsidR="00C718CD" w:rsidRPr="00C81642">
        <w:rPr>
          <w:sz w:val="28"/>
          <w:szCs w:val="28"/>
        </w:rPr>
        <w:t>ое</w:t>
      </w:r>
      <w:r w:rsidR="009D6409" w:rsidRPr="00C81642">
        <w:rPr>
          <w:sz w:val="28"/>
          <w:szCs w:val="28"/>
        </w:rPr>
        <w:t xml:space="preserve"> коммунальн</w:t>
      </w:r>
      <w:r w:rsidR="00C718CD" w:rsidRPr="00C81642">
        <w:rPr>
          <w:sz w:val="28"/>
          <w:szCs w:val="28"/>
        </w:rPr>
        <w:t>ое</w:t>
      </w:r>
      <w:r w:rsidR="009D6409" w:rsidRPr="00C81642">
        <w:rPr>
          <w:sz w:val="28"/>
          <w:szCs w:val="28"/>
        </w:rPr>
        <w:t xml:space="preserve"> </w:t>
      </w:r>
      <w:r w:rsidR="00C718CD" w:rsidRPr="00C81642">
        <w:rPr>
          <w:sz w:val="28"/>
          <w:szCs w:val="28"/>
        </w:rPr>
        <w:t>хозяйство</w:t>
      </w:r>
      <w:r w:rsidR="009B6D6F" w:rsidRPr="00C81642">
        <w:rPr>
          <w:sz w:val="28"/>
          <w:szCs w:val="28"/>
        </w:rPr>
        <w:t>»</w:t>
      </w:r>
      <w:r w:rsidR="00643225">
        <w:rPr>
          <w:sz w:val="28"/>
          <w:szCs w:val="28"/>
        </w:rPr>
        <w:t xml:space="preserve"> по адресу</w:t>
      </w:r>
      <w:r w:rsidR="00356382">
        <w:rPr>
          <w:sz w:val="28"/>
          <w:szCs w:val="28"/>
        </w:rPr>
        <w:t>:</w:t>
      </w:r>
      <w:r w:rsidR="00643225">
        <w:rPr>
          <w:sz w:val="28"/>
          <w:szCs w:val="28"/>
        </w:rPr>
        <w:t xml:space="preserve"> </w:t>
      </w:r>
      <w:r w:rsidR="00356382" w:rsidRPr="00356382">
        <w:rPr>
          <w:sz w:val="28"/>
          <w:szCs w:val="28"/>
        </w:rPr>
        <w:t>пос. Выгоничи, ул</w:t>
      </w:r>
      <w:r w:rsidR="00356382">
        <w:rPr>
          <w:sz w:val="28"/>
          <w:szCs w:val="28"/>
        </w:rPr>
        <w:t xml:space="preserve">. </w:t>
      </w:r>
      <w:r w:rsidR="000C1373">
        <w:rPr>
          <w:sz w:val="28"/>
          <w:szCs w:val="28"/>
        </w:rPr>
        <w:t>Первомайская, строение 8А</w:t>
      </w:r>
      <w:r w:rsidR="005B51F7">
        <w:rPr>
          <w:sz w:val="28"/>
          <w:szCs w:val="28"/>
        </w:rPr>
        <w:t>.</w:t>
      </w:r>
      <w:proofErr w:type="gramEnd"/>
    </w:p>
    <w:p w:rsidR="00FB1080" w:rsidRPr="007B35BB" w:rsidRDefault="00EC7FEC" w:rsidP="007B35BB">
      <w:pPr>
        <w:pStyle w:val="a3"/>
        <w:numPr>
          <w:ilvl w:val="0"/>
          <w:numId w:val="2"/>
        </w:numPr>
        <w:ind w:left="0" w:firstLine="0"/>
        <w:jc w:val="both"/>
        <w:rPr>
          <w:sz w:val="28"/>
          <w:szCs w:val="28"/>
        </w:rPr>
      </w:pPr>
      <w:r w:rsidRPr="007B35BB">
        <w:rPr>
          <w:rFonts w:eastAsiaTheme="minorHAnsi"/>
          <w:sz w:val="28"/>
          <w:szCs w:val="28"/>
          <w:lang w:eastAsia="en-US"/>
        </w:rPr>
        <w:t>Руководителю МУП</w:t>
      </w:r>
      <w:r w:rsidR="006F14D2" w:rsidRPr="007B35BB">
        <w:rPr>
          <w:rFonts w:eastAsiaTheme="minorHAnsi"/>
          <w:sz w:val="28"/>
          <w:szCs w:val="28"/>
          <w:lang w:eastAsia="en-US"/>
        </w:rPr>
        <w:t xml:space="preserve"> </w:t>
      </w:r>
      <w:r w:rsidRPr="007B35BB">
        <w:rPr>
          <w:rFonts w:eastAsiaTheme="minorHAnsi"/>
          <w:sz w:val="28"/>
          <w:szCs w:val="28"/>
          <w:lang w:eastAsia="en-US"/>
        </w:rPr>
        <w:t>«</w:t>
      </w:r>
      <w:r w:rsidR="00C718CD" w:rsidRPr="007B35BB">
        <w:rPr>
          <w:rFonts w:eastAsiaTheme="minorHAnsi"/>
          <w:sz w:val="28"/>
          <w:szCs w:val="28"/>
          <w:lang w:eastAsia="en-US"/>
        </w:rPr>
        <w:t>Выгоничское коммунальное хозяйство</w:t>
      </w:r>
      <w:r w:rsidR="00FB1080" w:rsidRPr="007B35BB">
        <w:rPr>
          <w:rFonts w:eastAsiaTheme="minorHAnsi"/>
          <w:sz w:val="28"/>
          <w:szCs w:val="28"/>
          <w:lang w:eastAsia="en-US"/>
        </w:rPr>
        <w:t xml:space="preserve">» </w:t>
      </w:r>
      <w:r w:rsidR="00C718CD" w:rsidRPr="007B35BB">
        <w:rPr>
          <w:rFonts w:eastAsiaTheme="minorHAnsi"/>
          <w:sz w:val="28"/>
          <w:szCs w:val="28"/>
          <w:lang w:eastAsia="en-US"/>
        </w:rPr>
        <w:t>организовать</w:t>
      </w:r>
      <w:r w:rsidR="00FB1080" w:rsidRPr="007B35BB">
        <w:rPr>
          <w:rFonts w:eastAsiaTheme="minorHAnsi"/>
          <w:sz w:val="28"/>
          <w:szCs w:val="28"/>
          <w:lang w:eastAsia="en-US"/>
        </w:rPr>
        <w:t>:</w:t>
      </w:r>
    </w:p>
    <w:p w:rsidR="006F14D2" w:rsidRPr="006F14D2" w:rsidRDefault="006F14D2" w:rsidP="007B35BB">
      <w:pPr>
        <w:spacing w:line="276" w:lineRule="auto"/>
        <w:jc w:val="both"/>
        <w:rPr>
          <w:rFonts w:eastAsiaTheme="minorHAnsi"/>
          <w:sz w:val="28"/>
          <w:szCs w:val="28"/>
          <w:lang w:eastAsia="en-US"/>
        </w:rPr>
      </w:pPr>
      <w:r w:rsidRPr="006F14D2">
        <w:rPr>
          <w:rFonts w:eastAsiaTheme="minorHAnsi"/>
          <w:sz w:val="28"/>
          <w:szCs w:val="28"/>
          <w:lang w:eastAsia="en-US"/>
        </w:rPr>
        <w:t xml:space="preserve">- </w:t>
      </w:r>
      <w:r>
        <w:rPr>
          <w:rFonts w:eastAsiaTheme="minorHAnsi"/>
          <w:sz w:val="28"/>
          <w:szCs w:val="28"/>
          <w:lang w:eastAsia="en-US"/>
        </w:rPr>
        <w:t xml:space="preserve">помещение приема и </w:t>
      </w:r>
      <w:r w:rsidRPr="006F14D2">
        <w:rPr>
          <w:rFonts w:eastAsiaTheme="minorHAnsi"/>
          <w:sz w:val="28"/>
          <w:szCs w:val="28"/>
          <w:lang w:eastAsia="en-US"/>
        </w:rPr>
        <w:t xml:space="preserve"> временного накопления</w:t>
      </w:r>
      <w:r>
        <w:rPr>
          <w:rFonts w:eastAsiaTheme="minorHAnsi"/>
          <w:sz w:val="28"/>
          <w:szCs w:val="28"/>
          <w:lang w:eastAsia="en-US"/>
        </w:rPr>
        <w:t xml:space="preserve"> ртуть содержащих отходов</w:t>
      </w:r>
      <w:r w:rsidR="009D6409">
        <w:rPr>
          <w:rFonts w:eastAsiaTheme="minorHAnsi"/>
          <w:sz w:val="28"/>
          <w:szCs w:val="28"/>
          <w:lang w:eastAsia="en-US"/>
        </w:rPr>
        <w:t xml:space="preserve"> (ртутных ламп)</w:t>
      </w:r>
      <w:r w:rsidR="00A1543F" w:rsidRPr="00A1543F">
        <w:rPr>
          <w:sz w:val="28"/>
          <w:szCs w:val="28"/>
        </w:rPr>
        <w:t xml:space="preserve"> и</w:t>
      </w:r>
      <w:r w:rsidR="00A1543F">
        <w:t xml:space="preserve"> </w:t>
      </w:r>
      <w:r w:rsidR="00A1543F" w:rsidRPr="00A1543F">
        <w:rPr>
          <w:rFonts w:eastAsiaTheme="minorHAnsi"/>
          <w:sz w:val="28"/>
          <w:szCs w:val="28"/>
          <w:lang w:eastAsia="en-US"/>
        </w:rPr>
        <w:t>отработанных источников малого тока (батареек)</w:t>
      </w:r>
      <w:r w:rsidRPr="006F14D2">
        <w:rPr>
          <w:rFonts w:eastAsiaTheme="minorHAnsi"/>
          <w:sz w:val="28"/>
          <w:szCs w:val="28"/>
          <w:lang w:eastAsia="en-US"/>
        </w:rPr>
        <w:t>;</w:t>
      </w:r>
    </w:p>
    <w:p w:rsidR="00FB1080" w:rsidRDefault="00FB1080" w:rsidP="007B35BB">
      <w:pPr>
        <w:spacing w:line="276" w:lineRule="auto"/>
        <w:jc w:val="both"/>
        <w:rPr>
          <w:rFonts w:eastAsiaTheme="minorHAnsi"/>
          <w:sz w:val="28"/>
          <w:szCs w:val="28"/>
          <w:lang w:eastAsia="en-US"/>
        </w:rPr>
      </w:pPr>
      <w:r>
        <w:rPr>
          <w:rFonts w:eastAsiaTheme="minorHAnsi"/>
          <w:sz w:val="28"/>
          <w:szCs w:val="28"/>
          <w:lang w:eastAsia="en-US"/>
        </w:rPr>
        <w:t>- назначить</w:t>
      </w:r>
      <w:r w:rsidR="006F14D2" w:rsidRPr="006F14D2">
        <w:rPr>
          <w:rFonts w:eastAsiaTheme="minorHAnsi"/>
          <w:sz w:val="28"/>
          <w:szCs w:val="28"/>
          <w:lang w:eastAsia="en-US"/>
        </w:rPr>
        <w:t xml:space="preserve"> лиц</w:t>
      </w:r>
      <w:r>
        <w:rPr>
          <w:rFonts w:eastAsiaTheme="minorHAnsi"/>
          <w:sz w:val="28"/>
          <w:szCs w:val="28"/>
          <w:lang w:eastAsia="en-US"/>
        </w:rPr>
        <w:t>о, ответственное</w:t>
      </w:r>
      <w:r w:rsidR="006F14D2" w:rsidRPr="006F14D2">
        <w:rPr>
          <w:rFonts w:eastAsiaTheme="minorHAnsi"/>
          <w:sz w:val="28"/>
          <w:szCs w:val="28"/>
          <w:lang w:eastAsia="en-US"/>
        </w:rPr>
        <w:t xml:space="preserve"> за обращение с ртутьсодержащими </w:t>
      </w:r>
      <w:r w:rsidR="00F04FD2" w:rsidRPr="006F14D2">
        <w:rPr>
          <w:rFonts w:eastAsiaTheme="minorHAnsi"/>
          <w:sz w:val="28"/>
          <w:szCs w:val="28"/>
          <w:lang w:eastAsia="en-US"/>
        </w:rPr>
        <w:t>отходами</w:t>
      </w:r>
      <w:r w:rsidR="006F14D2" w:rsidRPr="006F14D2">
        <w:rPr>
          <w:rFonts w:eastAsiaTheme="minorHAnsi"/>
          <w:sz w:val="28"/>
          <w:szCs w:val="28"/>
          <w:lang w:eastAsia="en-US"/>
        </w:rPr>
        <w:t>;</w:t>
      </w:r>
    </w:p>
    <w:p w:rsidR="006F14D2" w:rsidRDefault="00FB1080" w:rsidP="007B35BB">
      <w:pPr>
        <w:jc w:val="both"/>
        <w:rPr>
          <w:rFonts w:eastAsiaTheme="minorHAnsi"/>
          <w:sz w:val="28"/>
          <w:szCs w:val="28"/>
          <w:lang w:eastAsia="en-US"/>
        </w:rPr>
      </w:pPr>
      <w:r>
        <w:rPr>
          <w:rFonts w:eastAsiaTheme="minorHAnsi"/>
          <w:sz w:val="28"/>
          <w:szCs w:val="28"/>
          <w:lang w:eastAsia="en-US"/>
        </w:rPr>
        <w:t>- у</w:t>
      </w:r>
      <w:r w:rsidR="006F14D2" w:rsidRPr="006F14D2">
        <w:rPr>
          <w:rFonts w:eastAsiaTheme="minorHAnsi"/>
          <w:sz w:val="28"/>
          <w:szCs w:val="28"/>
          <w:lang w:eastAsia="en-US"/>
        </w:rPr>
        <w:t>твердить</w:t>
      </w:r>
      <w:r>
        <w:rPr>
          <w:rFonts w:eastAsiaTheme="minorHAnsi"/>
          <w:sz w:val="28"/>
          <w:szCs w:val="28"/>
          <w:lang w:eastAsia="en-US"/>
        </w:rPr>
        <w:t xml:space="preserve"> график </w:t>
      </w:r>
      <w:r w:rsidR="006F14D2" w:rsidRPr="006F14D2">
        <w:rPr>
          <w:rFonts w:eastAsiaTheme="minorHAnsi"/>
          <w:sz w:val="28"/>
          <w:szCs w:val="28"/>
          <w:lang w:eastAsia="en-US"/>
        </w:rPr>
        <w:t xml:space="preserve"> сбора отработанных ртутьсодержащих отходов</w:t>
      </w:r>
      <w:r w:rsidR="00387995">
        <w:rPr>
          <w:rFonts w:asciiTheme="minorHAnsi" w:eastAsiaTheme="minorHAnsi" w:hAnsiTheme="minorHAnsi" w:cstheme="minorBidi"/>
          <w:sz w:val="22"/>
          <w:szCs w:val="22"/>
          <w:lang w:eastAsia="en-US"/>
        </w:rPr>
        <w:t xml:space="preserve"> </w:t>
      </w:r>
      <w:r w:rsidR="00A1543F" w:rsidRPr="00A1543F">
        <w:rPr>
          <w:rFonts w:eastAsiaTheme="minorHAnsi"/>
          <w:sz w:val="28"/>
          <w:szCs w:val="28"/>
          <w:lang w:eastAsia="en-US"/>
        </w:rPr>
        <w:t xml:space="preserve">и отработанных источников малого тока (батареек) </w:t>
      </w:r>
      <w:r w:rsidR="00387995" w:rsidRPr="00387995">
        <w:rPr>
          <w:rFonts w:eastAsiaTheme="minorHAnsi"/>
          <w:sz w:val="28"/>
          <w:szCs w:val="28"/>
          <w:lang w:eastAsia="en-US"/>
        </w:rPr>
        <w:t xml:space="preserve">на бесплатной основе; </w:t>
      </w:r>
    </w:p>
    <w:p w:rsidR="00EC7FEC" w:rsidRDefault="00FB1080" w:rsidP="007B35BB">
      <w:pPr>
        <w:spacing w:line="276" w:lineRule="auto"/>
        <w:jc w:val="both"/>
        <w:rPr>
          <w:rFonts w:eastAsiaTheme="minorHAnsi"/>
          <w:sz w:val="28"/>
          <w:szCs w:val="28"/>
          <w:lang w:eastAsia="en-US"/>
        </w:rPr>
      </w:pPr>
      <w:r>
        <w:rPr>
          <w:rFonts w:eastAsiaTheme="minorHAnsi"/>
          <w:sz w:val="28"/>
          <w:szCs w:val="28"/>
          <w:lang w:eastAsia="en-US"/>
        </w:rPr>
        <w:t>- вести учетную документацию по приемке и передаче</w:t>
      </w:r>
      <w:r w:rsidRPr="00FB1080">
        <w:rPr>
          <w:rFonts w:eastAsiaTheme="minorHAnsi"/>
          <w:sz w:val="28"/>
          <w:szCs w:val="28"/>
          <w:lang w:eastAsia="en-US"/>
        </w:rPr>
        <w:t xml:space="preserve"> </w:t>
      </w:r>
      <w:r w:rsidRPr="006F14D2">
        <w:rPr>
          <w:rFonts w:eastAsiaTheme="minorHAnsi"/>
          <w:sz w:val="28"/>
          <w:szCs w:val="28"/>
          <w:lang w:eastAsia="en-US"/>
        </w:rPr>
        <w:t>отраб</w:t>
      </w:r>
      <w:r w:rsidR="00C718CD">
        <w:rPr>
          <w:rFonts w:eastAsiaTheme="minorHAnsi"/>
          <w:sz w:val="28"/>
          <w:szCs w:val="28"/>
          <w:lang w:eastAsia="en-US"/>
        </w:rPr>
        <w:t>отанных ртутьсодержащих отходов</w:t>
      </w:r>
      <w:r>
        <w:rPr>
          <w:rFonts w:eastAsiaTheme="minorHAnsi"/>
          <w:sz w:val="28"/>
          <w:szCs w:val="28"/>
          <w:lang w:eastAsia="en-US"/>
        </w:rPr>
        <w:t>;</w:t>
      </w:r>
    </w:p>
    <w:p w:rsidR="007B35BB" w:rsidRDefault="00EC7FEC" w:rsidP="007B35BB">
      <w:pPr>
        <w:spacing w:line="276" w:lineRule="auto"/>
        <w:jc w:val="both"/>
        <w:rPr>
          <w:rFonts w:eastAsiaTheme="minorHAnsi"/>
          <w:sz w:val="28"/>
          <w:szCs w:val="28"/>
          <w:lang w:eastAsia="en-US"/>
        </w:rPr>
      </w:pPr>
      <w:r>
        <w:rPr>
          <w:rFonts w:eastAsiaTheme="minorHAnsi"/>
          <w:sz w:val="28"/>
          <w:szCs w:val="28"/>
          <w:lang w:eastAsia="en-US"/>
        </w:rPr>
        <w:t>-</w:t>
      </w:r>
      <w:r w:rsidR="00387995">
        <w:rPr>
          <w:rFonts w:eastAsiaTheme="minorHAnsi"/>
          <w:sz w:val="28"/>
          <w:szCs w:val="28"/>
          <w:lang w:eastAsia="en-US"/>
        </w:rPr>
        <w:t xml:space="preserve"> </w:t>
      </w:r>
      <w:r>
        <w:rPr>
          <w:rFonts w:eastAsiaTheme="minorHAnsi"/>
          <w:sz w:val="28"/>
          <w:szCs w:val="28"/>
          <w:lang w:eastAsia="en-US"/>
        </w:rPr>
        <w:t>и</w:t>
      </w:r>
      <w:r w:rsidR="001D024C">
        <w:rPr>
          <w:rFonts w:eastAsiaTheme="minorHAnsi"/>
          <w:sz w:val="28"/>
          <w:szCs w:val="28"/>
          <w:lang w:eastAsia="en-US"/>
        </w:rPr>
        <w:t>нформировать</w:t>
      </w:r>
      <w:r>
        <w:rPr>
          <w:rFonts w:eastAsiaTheme="minorHAnsi"/>
          <w:sz w:val="28"/>
          <w:szCs w:val="28"/>
          <w:lang w:eastAsia="en-US"/>
        </w:rPr>
        <w:t xml:space="preserve"> население</w:t>
      </w:r>
      <w:r w:rsidR="00387995" w:rsidRPr="00387995">
        <w:rPr>
          <w:rFonts w:eastAsiaTheme="minorHAnsi"/>
          <w:sz w:val="28"/>
          <w:szCs w:val="28"/>
          <w:lang w:eastAsia="en-US"/>
        </w:rPr>
        <w:t xml:space="preserve"> о пункте и графике приема ртутьсодержащих отходов</w:t>
      </w:r>
      <w:r w:rsidR="00387995">
        <w:rPr>
          <w:rFonts w:eastAsiaTheme="minorHAnsi"/>
          <w:sz w:val="28"/>
          <w:szCs w:val="28"/>
          <w:lang w:eastAsia="en-US"/>
        </w:rPr>
        <w:t>, а также о</w:t>
      </w:r>
      <w:r w:rsidR="00387995" w:rsidRPr="00387995">
        <w:rPr>
          <w:rFonts w:eastAsiaTheme="minorHAnsi"/>
          <w:sz w:val="28"/>
          <w:szCs w:val="28"/>
          <w:lang w:eastAsia="en-US"/>
        </w:rPr>
        <w:t xml:space="preserve"> порядке обращения </w:t>
      </w:r>
      <w:r w:rsidR="0070203E" w:rsidRPr="00387995">
        <w:rPr>
          <w:rFonts w:eastAsiaTheme="minorHAnsi"/>
          <w:sz w:val="28"/>
          <w:szCs w:val="28"/>
          <w:lang w:eastAsia="en-US"/>
        </w:rPr>
        <w:t>с</w:t>
      </w:r>
      <w:r w:rsidR="00387995" w:rsidRPr="00387995">
        <w:rPr>
          <w:rFonts w:eastAsiaTheme="minorHAnsi"/>
          <w:sz w:val="28"/>
          <w:szCs w:val="28"/>
          <w:lang w:eastAsia="en-US"/>
        </w:rPr>
        <w:t xml:space="preserve"> ртутьсодержащими отходами</w:t>
      </w:r>
      <w:r w:rsidR="00387995">
        <w:rPr>
          <w:rFonts w:eastAsiaTheme="minorHAnsi"/>
          <w:sz w:val="28"/>
          <w:szCs w:val="28"/>
          <w:lang w:eastAsia="en-US"/>
        </w:rPr>
        <w:t>.</w:t>
      </w:r>
    </w:p>
    <w:p w:rsidR="00387995" w:rsidRDefault="00387B18" w:rsidP="007B35BB">
      <w:pPr>
        <w:jc w:val="both"/>
        <w:rPr>
          <w:rFonts w:eastAsiaTheme="minorHAnsi"/>
          <w:sz w:val="28"/>
          <w:szCs w:val="28"/>
          <w:lang w:eastAsia="en-US"/>
        </w:rPr>
      </w:pPr>
      <w:r>
        <w:rPr>
          <w:rFonts w:eastAsiaTheme="minorHAnsi"/>
          <w:sz w:val="28"/>
          <w:szCs w:val="28"/>
          <w:lang w:eastAsia="en-US"/>
        </w:rPr>
        <w:t>5</w:t>
      </w:r>
      <w:r w:rsidR="00387995">
        <w:rPr>
          <w:rFonts w:eastAsiaTheme="minorHAnsi"/>
          <w:sz w:val="28"/>
          <w:szCs w:val="28"/>
          <w:lang w:eastAsia="en-US"/>
        </w:rPr>
        <w:t>.</w:t>
      </w:r>
      <w:r w:rsidR="001D024C" w:rsidRPr="001D024C">
        <w:rPr>
          <w:rFonts w:asciiTheme="minorHAnsi" w:eastAsiaTheme="minorHAnsi" w:hAnsiTheme="minorHAnsi" w:cstheme="minorBidi"/>
          <w:sz w:val="22"/>
          <w:szCs w:val="22"/>
          <w:lang w:eastAsia="en-US"/>
        </w:rPr>
        <w:t xml:space="preserve"> </w:t>
      </w:r>
      <w:r w:rsidR="007B35BB">
        <w:rPr>
          <w:rFonts w:asciiTheme="minorHAnsi" w:eastAsiaTheme="minorHAnsi" w:hAnsiTheme="minorHAnsi" w:cstheme="minorBidi"/>
          <w:sz w:val="22"/>
          <w:szCs w:val="22"/>
          <w:lang w:eastAsia="en-US"/>
        </w:rPr>
        <w:t xml:space="preserve">     </w:t>
      </w:r>
      <w:r w:rsidR="001D024C" w:rsidRPr="001D024C">
        <w:rPr>
          <w:rFonts w:asciiTheme="minorHAnsi" w:eastAsiaTheme="minorHAnsi" w:hAnsiTheme="minorHAnsi" w:cstheme="minorBidi"/>
          <w:sz w:val="22"/>
          <w:szCs w:val="22"/>
          <w:lang w:eastAsia="en-US"/>
        </w:rPr>
        <w:t xml:space="preserve"> </w:t>
      </w:r>
      <w:r w:rsidR="007B35BB" w:rsidRPr="007B35BB">
        <w:rPr>
          <w:rFonts w:eastAsiaTheme="minorHAnsi"/>
          <w:sz w:val="28"/>
          <w:szCs w:val="28"/>
          <w:lang w:eastAsia="en-US"/>
        </w:rPr>
        <w:t>Настоящее постановление подлежит официальному опубликованию в периодическом издании «Информационный бюллетень Выгоничского муниципального района Брянской области», размещению на официальном сайте администрации Выг</w:t>
      </w:r>
      <w:r w:rsidR="007B35BB">
        <w:rPr>
          <w:rFonts w:eastAsiaTheme="minorHAnsi"/>
          <w:sz w:val="28"/>
          <w:szCs w:val="28"/>
          <w:lang w:eastAsia="en-US"/>
        </w:rPr>
        <w:t xml:space="preserve">оничского района </w:t>
      </w:r>
      <w:hyperlink r:id="rId7" w:history="1">
        <w:r w:rsidR="007B35BB" w:rsidRPr="00090C21">
          <w:rPr>
            <w:rStyle w:val="aa"/>
            <w:rFonts w:eastAsiaTheme="minorHAnsi"/>
            <w:sz w:val="28"/>
            <w:szCs w:val="28"/>
            <w:lang w:eastAsia="en-US"/>
          </w:rPr>
          <w:t>www.adminwr.ru</w:t>
        </w:r>
      </w:hyperlink>
      <w:r w:rsidR="007B35BB" w:rsidRPr="001D024C">
        <w:rPr>
          <w:rFonts w:eastAsiaTheme="minorHAnsi"/>
          <w:sz w:val="28"/>
          <w:szCs w:val="28"/>
          <w:lang w:eastAsia="en-US"/>
        </w:rPr>
        <w:t>.</w:t>
      </w:r>
      <w:r w:rsidR="007B35BB">
        <w:rPr>
          <w:rFonts w:eastAsiaTheme="minorHAnsi"/>
          <w:sz w:val="28"/>
          <w:szCs w:val="28"/>
          <w:lang w:eastAsia="en-US"/>
        </w:rPr>
        <w:t xml:space="preserve"> </w:t>
      </w:r>
    </w:p>
    <w:p w:rsidR="009D6409" w:rsidRPr="009D6409" w:rsidRDefault="00387B18" w:rsidP="007B35BB">
      <w:pPr>
        <w:spacing w:line="276" w:lineRule="auto"/>
        <w:jc w:val="both"/>
        <w:rPr>
          <w:rFonts w:eastAsiaTheme="minorHAnsi"/>
          <w:sz w:val="28"/>
          <w:szCs w:val="28"/>
          <w:lang w:eastAsia="en-US"/>
        </w:rPr>
      </w:pPr>
      <w:r>
        <w:rPr>
          <w:rFonts w:eastAsiaTheme="minorHAnsi"/>
          <w:sz w:val="28"/>
          <w:szCs w:val="28"/>
          <w:lang w:eastAsia="en-US"/>
        </w:rPr>
        <w:t>6</w:t>
      </w:r>
      <w:r w:rsidR="009D6409">
        <w:rPr>
          <w:rFonts w:eastAsiaTheme="minorHAnsi"/>
          <w:sz w:val="28"/>
          <w:szCs w:val="28"/>
          <w:lang w:eastAsia="en-US"/>
        </w:rPr>
        <w:t xml:space="preserve">. </w:t>
      </w:r>
      <w:r w:rsidR="007B35BB">
        <w:rPr>
          <w:rFonts w:eastAsiaTheme="minorHAnsi"/>
          <w:sz w:val="28"/>
          <w:szCs w:val="28"/>
          <w:lang w:eastAsia="en-US"/>
        </w:rPr>
        <w:t xml:space="preserve">  </w:t>
      </w:r>
      <w:r w:rsidR="009D6409">
        <w:rPr>
          <w:rFonts w:eastAsiaTheme="minorHAnsi"/>
          <w:sz w:val="28"/>
          <w:szCs w:val="28"/>
          <w:lang w:eastAsia="en-US"/>
        </w:rPr>
        <w:t>Поста</w:t>
      </w:r>
      <w:r w:rsidR="00563307">
        <w:rPr>
          <w:rFonts w:eastAsiaTheme="minorHAnsi"/>
          <w:sz w:val="28"/>
          <w:szCs w:val="28"/>
          <w:lang w:eastAsia="en-US"/>
        </w:rPr>
        <w:t>новление администрации района</w:t>
      </w:r>
      <w:r w:rsidR="009D6409">
        <w:rPr>
          <w:rFonts w:eastAsiaTheme="minorHAnsi"/>
          <w:sz w:val="28"/>
          <w:szCs w:val="28"/>
          <w:lang w:eastAsia="en-US"/>
        </w:rPr>
        <w:t xml:space="preserve"> </w:t>
      </w:r>
      <w:r w:rsidR="00563307" w:rsidRPr="00563307">
        <w:rPr>
          <w:rFonts w:eastAsiaTheme="minorHAnsi"/>
          <w:sz w:val="28"/>
          <w:szCs w:val="28"/>
          <w:lang w:eastAsia="en-US"/>
        </w:rPr>
        <w:t>от 30.04.2021г.  № 283</w:t>
      </w:r>
      <w:r w:rsidR="009D6409">
        <w:rPr>
          <w:rFonts w:eastAsiaTheme="minorHAnsi"/>
          <w:sz w:val="28"/>
          <w:szCs w:val="28"/>
          <w:lang w:eastAsia="en-US"/>
        </w:rPr>
        <w:t xml:space="preserve"> «</w:t>
      </w:r>
      <w:r w:rsidR="00563307">
        <w:rPr>
          <w:rFonts w:eastAsiaTheme="minorHAnsi"/>
          <w:sz w:val="28"/>
          <w:szCs w:val="28"/>
          <w:lang w:eastAsia="en-US"/>
        </w:rPr>
        <w:t xml:space="preserve">О порядке организации сбора ртутьсодержащих отходов и </w:t>
      </w:r>
      <w:r w:rsidR="00563307" w:rsidRPr="00563307">
        <w:rPr>
          <w:rFonts w:eastAsiaTheme="minorHAnsi"/>
          <w:sz w:val="28"/>
          <w:szCs w:val="28"/>
          <w:lang w:eastAsia="en-US"/>
        </w:rPr>
        <w:t>отработанных источников малого тока (батареек) на территории Выгоничского района</w:t>
      </w:r>
      <w:r w:rsidR="009D6409">
        <w:rPr>
          <w:rFonts w:eastAsiaTheme="minorHAnsi"/>
          <w:sz w:val="28"/>
          <w:szCs w:val="28"/>
          <w:lang w:eastAsia="en-US"/>
        </w:rPr>
        <w:t>» считать утратившим силу.</w:t>
      </w:r>
    </w:p>
    <w:p w:rsidR="001D024C" w:rsidRPr="001D024C" w:rsidRDefault="00387B18" w:rsidP="007B35BB">
      <w:pPr>
        <w:spacing w:after="200" w:line="276" w:lineRule="auto"/>
        <w:jc w:val="both"/>
        <w:rPr>
          <w:rFonts w:eastAsiaTheme="minorHAnsi"/>
          <w:sz w:val="28"/>
          <w:szCs w:val="28"/>
          <w:lang w:eastAsia="en-US"/>
        </w:rPr>
      </w:pPr>
      <w:r>
        <w:rPr>
          <w:rFonts w:eastAsiaTheme="minorHAnsi"/>
          <w:sz w:val="28"/>
          <w:szCs w:val="28"/>
          <w:lang w:eastAsia="en-US"/>
        </w:rPr>
        <w:t>7</w:t>
      </w:r>
      <w:r w:rsidR="001D024C" w:rsidRPr="001D024C">
        <w:rPr>
          <w:rFonts w:eastAsiaTheme="minorHAnsi"/>
          <w:sz w:val="28"/>
          <w:szCs w:val="28"/>
          <w:lang w:eastAsia="en-US"/>
        </w:rPr>
        <w:t xml:space="preserve">. </w:t>
      </w:r>
      <w:r w:rsidR="007B35BB">
        <w:rPr>
          <w:rFonts w:eastAsiaTheme="minorHAnsi"/>
          <w:sz w:val="28"/>
          <w:szCs w:val="28"/>
          <w:lang w:eastAsia="en-US"/>
        </w:rPr>
        <w:t xml:space="preserve">    </w:t>
      </w:r>
      <w:proofErr w:type="gramStart"/>
      <w:r w:rsidR="001D024C" w:rsidRPr="001D024C">
        <w:rPr>
          <w:rFonts w:eastAsiaTheme="minorHAnsi"/>
          <w:sz w:val="28"/>
          <w:szCs w:val="28"/>
          <w:lang w:eastAsia="en-US"/>
        </w:rPr>
        <w:t>Контроль за</w:t>
      </w:r>
      <w:proofErr w:type="gramEnd"/>
      <w:r w:rsidR="001D024C" w:rsidRPr="001D024C">
        <w:rPr>
          <w:rFonts w:eastAsiaTheme="minorHAnsi"/>
          <w:sz w:val="28"/>
          <w:szCs w:val="28"/>
          <w:lang w:eastAsia="en-US"/>
        </w:rPr>
        <w:t xml:space="preserve"> исполнением наст</w:t>
      </w:r>
      <w:r w:rsidR="00EC7FEC">
        <w:rPr>
          <w:rFonts w:eastAsiaTheme="minorHAnsi"/>
          <w:sz w:val="28"/>
          <w:szCs w:val="28"/>
          <w:lang w:eastAsia="en-US"/>
        </w:rPr>
        <w:t xml:space="preserve">оящего постановления </w:t>
      </w:r>
      <w:r w:rsidR="00C718CD">
        <w:rPr>
          <w:rFonts w:eastAsiaTheme="minorHAnsi"/>
          <w:sz w:val="28"/>
          <w:szCs w:val="28"/>
          <w:lang w:eastAsia="en-US"/>
        </w:rPr>
        <w:t>оставляю</w:t>
      </w:r>
      <w:r w:rsidR="00EC7FEC">
        <w:rPr>
          <w:rFonts w:eastAsiaTheme="minorHAnsi"/>
          <w:sz w:val="28"/>
          <w:szCs w:val="28"/>
          <w:lang w:eastAsia="en-US"/>
        </w:rPr>
        <w:t xml:space="preserve"> за </w:t>
      </w:r>
      <w:r w:rsidR="007B35BB">
        <w:rPr>
          <w:rFonts w:eastAsiaTheme="minorHAnsi"/>
          <w:sz w:val="28"/>
          <w:szCs w:val="28"/>
          <w:lang w:eastAsia="en-US"/>
        </w:rPr>
        <w:t>первым заместителем главы администрации района А.Г. Юркиным</w:t>
      </w:r>
      <w:r w:rsidR="001D024C" w:rsidRPr="001D024C">
        <w:rPr>
          <w:rFonts w:eastAsiaTheme="minorHAnsi"/>
          <w:sz w:val="28"/>
          <w:szCs w:val="28"/>
          <w:lang w:eastAsia="en-US"/>
        </w:rPr>
        <w:t>.</w:t>
      </w:r>
    </w:p>
    <w:p w:rsidR="001D024C" w:rsidRPr="001D024C" w:rsidRDefault="001D024C" w:rsidP="001D024C">
      <w:pPr>
        <w:jc w:val="both"/>
        <w:rPr>
          <w:rFonts w:eastAsiaTheme="minorHAnsi"/>
          <w:sz w:val="28"/>
          <w:szCs w:val="28"/>
          <w:lang w:eastAsia="en-US"/>
        </w:rPr>
      </w:pPr>
    </w:p>
    <w:p w:rsidR="00564465" w:rsidRPr="001D024C" w:rsidRDefault="00564465" w:rsidP="00564465">
      <w:pPr>
        <w:rPr>
          <w:b/>
          <w:sz w:val="28"/>
          <w:szCs w:val="28"/>
        </w:rPr>
      </w:pPr>
    </w:p>
    <w:p w:rsidR="008243AA" w:rsidRPr="00B81875" w:rsidRDefault="00B81875" w:rsidP="00B81875">
      <w:pPr>
        <w:rPr>
          <w:b/>
          <w:sz w:val="28"/>
          <w:szCs w:val="28"/>
        </w:rPr>
      </w:pPr>
      <w:r>
        <w:rPr>
          <w:b/>
          <w:sz w:val="28"/>
          <w:szCs w:val="28"/>
        </w:rPr>
        <w:t>Глава а</w:t>
      </w:r>
      <w:r w:rsidRPr="00CF2970">
        <w:rPr>
          <w:b/>
          <w:sz w:val="28"/>
          <w:szCs w:val="28"/>
        </w:rPr>
        <w:t>дминистрации района</w:t>
      </w:r>
      <w:r w:rsidRPr="00CF2970">
        <w:rPr>
          <w:b/>
          <w:sz w:val="28"/>
          <w:szCs w:val="28"/>
        </w:rPr>
        <w:tab/>
      </w:r>
      <w:r w:rsidRPr="00CF2970">
        <w:rPr>
          <w:b/>
          <w:sz w:val="28"/>
          <w:szCs w:val="28"/>
        </w:rPr>
        <w:tab/>
      </w:r>
      <w:r w:rsidRPr="00CF2970">
        <w:rPr>
          <w:b/>
          <w:sz w:val="28"/>
          <w:szCs w:val="28"/>
        </w:rPr>
        <w:tab/>
      </w:r>
      <w:r w:rsidRPr="00CF2970">
        <w:rPr>
          <w:b/>
          <w:sz w:val="28"/>
          <w:szCs w:val="28"/>
        </w:rPr>
        <w:tab/>
      </w:r>
      <w:r>
        <w:rPr>
          <w:b/>
          <w:sz w:val="28"/>
          <w:szCs w:val="28"/>
        </w:rPr>
        <w:tab/>
        <w:t xml:space="preserve">   С.Н. Чепиков</w:t>
      </w:r>
    </w:p>
    <w:p w:rsidR="002C080C" w:rsidRDefault="002C080C" w:rsidP="002C080C">
      <w:pPr>
        <w:jc w:val="both"/>
      </w:pPr>
      <w:r>
        <w:lastRenderedPageBreak/>
        <w:t xml:space="preserve">                                                                                                                         Приложение №</w:t>
      </w:r>
      <w:r w:rsidR="00B81875">
        <w:t>1</w:t>
      </w:r>
    </w:p>
    <w:p w:rsidR="002C080C" w:rsidRDefault="002C080C" w:rsidP="002C080C">
      <w:pPr>
        <w:jc w:val="right"/>
      </w:pPr>
      <w:r w:rsidRPr="008243AA">
        <w:t>к</w:t>
      </w:r>
      <w:r w:rsidR="008243AA">
        <w:t xml:space="preserve"> Постановлению 26.02.2024 г. № 106</w:t>
      </w:r>
      <w:r w:rsidRPr="005E31A6">
        <w:t xml:space="preserve"> </w:t>
      </w:r>
    </w:p>
    <w:tbl>
      <w:tblPr>
        <w:tblStyle w:val="a9"/>
        <w:tblW w:w="4061"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1"/>
      </w:tblGrid>
      <w:tr w:rsidR="002C080C" w:rsidTr="002C080C">
        <w:trPr>
          <w:trHeight w:val="2108"/>
        </w:trPr>
        <w:tc>
          <w:tcPr>
            <w:tcW w:w="4061" w:type="dxa"/>
          </w:tcPr>
          <w:p w:rsidR="002C080C" w:rsidRDefault="002C080C" w:rsidP="002C080C">
            <w:r>
              <w:t xml:space="preserve">           </w:t>
            </w:r>
            <w:r w:rsidRPr="005E31A6">
              <w:t>«</w:t>
            </w:r>
            <w:r>
              <w:t xml:space="preserve">О порядке организации сбора </w:t>
            </w:r>
          </w:p>
          <w:p w:rsidR="002C080C" w:rsidRDefault="002C080C" w:rsidP="002C080C">
            <w:pPr>
              <w:jc w:val="right"/>
            </w:pPr>
            <w:r>
              <w:t xml:space="preserve">и </w:t>
            </w:r>
            <w:proofErr w:type="gramStart"/>
            <w:r>
              <w:t>определении</w:t>
            </w:r>
            <w:proofErr w:type="gramEnd"/>
            <w:r>
              <w:t xml:space="preserve"> мест первичного сбора и временного размещения ртутьсодержащих отходов и </w:t>
            </w:r>
          </w:p>
          <w:p w:rsidR="002C080C" w:rsidRPr="005E31A6" w:rsidRDefault="002C080C" w:rsidP="002C080C">
            <w:pPr>
              <w:jc w:val="right"/>
            </w:pPr>
            <w:r>
              <w:t>отработанных источников малого тока (батареек) на территории Выгоничского муниципального района Брянской области</w:t>
            </w:r>
            <w:r w:rsidRPr="005E31A6">
              <w:t>»</w:t>
            </w:r>
          </w:p>
          <w:p w:rsidR="002C080C" w:rsidRDefault="002C080C" w:rsidP="002C080C">
            <w:pPr>
              <w:jc w:val="right"/>
            </w:pPr>
          </w:p>
          <w:p w:rsidR="002C080C" w:rsidRDefault="002C080C" w:rsidP="002C080C">
            <w:pPr>
              <w:jc w:val="right"/>
            </w:pPr>
          </w:p>
        </w:tc>
      </w:tr>
    </w:tbl>
    <w:p w:rsidR="002C080C" w:rsidRDefault="002C080C" w:rsidP="002C080C">
      <w:pPr>
        <w:jc w:val="center"/>
        <w:rPr>
          <w:b/>
          <w:bCs/>
        </w:rPr>
      </w:pPr>
      <w:r w:rsidRPr="002C080C">
        <w:rPr>
          <w:b/>
          <w:bCs/>
        </w:rPr>
        <w:t>Положение</w:t>
      </w:r>
    </w:p>
    <w:p w:rsidR="002C080C" w:rsidRDefault="002C080C" w:rsidP="002C080C">
      <w:pPr>
        <w:jc w:val="center"/>
        <w:rPr>
          <w:b/>
          <w:bCs/>
        </w:rPr>
      </w:pPr>
      <w:r w:rsidRPr="002C080C">
        <w:rPr>
          <w:b/>
          <w:bCs/>
        </w:rPr>
        <w:t xml:space="preserve">о порядке обращения с ртутьсодержащими отходами отработанных источников малого тока (батареек) на территории </w:t>
      </w:r>
    </w:p>
    <w:p w:rsidR="002C080C" w:rsidRDefault="002C080C" w:rsidP="002C080C">
      <w:pPr>
        <w:jc w:val="center"/>
        <w:rPr>
          <w:b/>
          <w:bCs/>
        </w:rPr>
      </w:pPr>
      <w:r w:rsidRPr="002C080C">
        <w:rPr>
          <w:b/>
          <w:bCs/>
        </w:rPr>
        <w:t>Выгоничского муниципального района Брянской</w:t>
      </w:r>
      <w:r w:rsidR="00B72B9C">
        <w:rPr>
          <w:b/>
          <w:bCs/>
        </w:rPr>
        <w:t xml:space="preserve"> области</w:t>
      </w:r>
    </w:p>
    <w:p w:rsidR="002C080C" w:rsidRPr="005E31A6" w:rsidRDefault="002C080C" w:rsidP="002C080C">
      <w:pPr>
        <w:jc w:val="center"/>
      </w:pPr>
    </w:p>
    <w:p w:rsidR="002C080C" w:rsidRPr="005E31A6" w:rsidRDefault="002C080C" w:rsidP="002C080C">
      <w:pPr>
        <w:numPr>
          <w:ilvl w:val="0"/>
          <w:numId w:val="6"/>
        </w:numPr>
        <w:jc w:val="center"/>
      </w:pPr>
      <w:r w:rsidRPr="005E31A6">
        <w:rPr>
          <w:b/>
          <w:bCs/>
        </w:rPr>
        <w:t>Общие положения</w:t>
      </w:r>
    </w:p>
    <w:p w:rsidR="002C080C" w:rsidRPr="005E31A6" w:rsidRDefault="002C080C" w:rsidP="002C080C">
      <w:pPr>
        <w:jc w:val="both"/>
      </w:pPr>
      <w:r w:rsidRPr="005E31A6">
        <w:rPr>
          <w:b/>
          <w:bCs/>
        </w:rPr>
        <w:t> </w:t>
      </w:r>
    </w:p>
    <w:p w:rsidR="002C080C" w:rsidRPr="005E31A6" w:rsidRDefault="002C080C" w:rsidP="002C080C">
      <w:pPr>
        <w:jc w:val="both"/>
      </w:pPr>
      <w:r>
        <w:t xml:space="preserve">1.1. </w:t>
      </w:r>
      <w:r w:rsidRPr="005E31A6">
        <w:t xml:space="preserve">Настоящие </w:t>
      </w:r>
      <w:r>
        <w:t>Положение</w:t>
      </w:r>
      <w:r w:rsidRPr="005E31A6">
        <w:t xml:space="preserve">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2C080C" w:rsidRPr="005E31A6" w:rsidRDefault="002C080C" w:rsidP="002C080C">
      <w:pPr>
        <w:jc w:val="both"/>
      </w:pPr>
      <w:r>
        <w:t xml:space="preserve">1.2. </w:t>
      </w:r>
      <w:r w:rsidRPr="005E31A6">
        <w:t xml:space="preserve">Для целей настоящего </w:t>
      </w:r>
      <w:r w:rsidR="00B72B9C" w:rsidRPr="00B72B9C">
        <w:t xml:space="preserve">Положение </w:t>
      </w:r>
      <w:r w:rsidRPr="005E31A6">
        <w:t>применяются следующие понятия:</w:t>
      </w:r>
    </w:p>
    <w:p w:rsidR="002C080C" w:rsidRPr="005E31A6" w:rsidRDefault="002C080C" w:rsidP="002C080C">
      <w:pPr>
        <w:jc w:val="both"/>
      </w:pPr>
      <w:r w:rsidRPr="005E31A6">
        <w:rPr>
          <w:b/>
          <w:bCs/>
        </w:rPr>
        <w:t>«отработанные ртутьсодержащие лампы»</w:t>
      </w:r>
      <w:r w:rsidRPr="005E31A6">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5E31A6">
        <w:t>паросветные</w:t>
      </w:r>
      <w:proofErr w:type="spellEnd"/>
      <w:r w:rsidRPr="005E31A6">
        <w:t>);</w:t>
      </w:r>
    </w:p>
    <w:p w:rsidR="002C080C" w:rsidRPr="005E31A6" w:rsidRDefault="002C080C" w:rsidP="002C080C">
      <w:pPr>
        <w:jc w:val="both"/>
      </w:pPr>
      <w:r w:rsidRPr="005E31A6">
        <w:rPr>
          <w:b/>
          <w:bCs/>
        </w:rPr>
        <w:t>«потребители ртутьсодержащих ламп»</w:t>
      </w:r>
      <w:r w:rsidRPr="005E31A6">
        <w:t> — юридические лица или индивидуальные предприниматели, физические лица, эксплуатирующие ртутьсодержащие лампы;</w:t>
      </w:r>
    </w:p>
    <w:p w:rsidR="002C080C" w:rsidRPr="005E31A6" w:rsidRDefault="002C080C" w:rsidP="002C080C">
      <w:pPr>
        <w:jc w:val="both"/>
      </w:pPr>
      <w:r w:rsidRPr="005E31A6">
        <w:rPr>
          <w:b/>
          <w:bCs/>
        </w:rPr>
        <w:t>«оператор по обращению с отработанными ртутьсодержащими лампами» (далее — оператор)</w:t>
      </w:r>
      <w:r w:rsidRPr="005E31A6">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8" w:anchor="block_1000" w:history="1">
        <w:r w:rsidRPr="00B72B9C">
          <w:rPr>
            <w:rStyle w:val="aa"/>
            <w:color w:val="000000" w:themeColor="text1"/>
            <w:u w:val="none"/>
          </w:rPr>
          <w:t>порядке</w:t>
        </w:r>
      </w:hyperlink>
      <w:r w:rsidRPr="005E31A6">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2C080C" w:rsidRPr="005E31A6" w:rsidRDefault="002C080C" w:rsidP="002C080C">
      <w:pPr>
        <w:jc w:val="both"/>
      </w:pPr>
      <w:r w:rsidRPr="005E31A6">
        <w:rPr>
          <w:b/>
          <w:bCs/>
        </w:rPr>
        <w:t>«место накопления отработанных ртутьсодержащих ламп»</w:t>
      </w:r>
      <w:r w:rsidRPr="005E31A6">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2C080C" w:rsidRPr="005E31A6" w:rsidRDefault="002C080C" w:rsidP="002C080C">
      <w:pPr>
        <w:jc w:val="both"/>
      </w:pPr>
      <w:r w:rsidRPr="005E31A6">
        <w:rPr>
          <w:b/>
          <w:bCs/>
        </w:rPr>
        <w:t>«индивидуальная упаковка для отработанных ртутьсодержащих ламп»</w:t>
      </w:r>
      <w:r w:rsidRPr="005E31A6">
        <w:t> — изделие, которое используется для упаковки отдельной отработанной ртутьсодержащей лампы, обеспечивающее ее сохранность при накоплении;</w:t>
      </w:r>
    </w:p>
    <w:p w:rsidR="002C080C" w:rsidRPr="005E31A6" w:rsidRDefault="002C080C" w:rsidP="002C080C">
      <w:pPr>
        <w:jc w:val="both"/>
      </w:pPr>
      <w:r w:rsidRPr="005E31A6">
        <w:rPr>
          <w:b/>
          <w:bCs/>
        </w:rPr>
        <w:lastRenderedPageBreak/>
        <w:t>«транспортная упаковка для отработанных ртутьсодержащих ламп»</w:t>
      </w:r>
      <w:r w:rsidRPr="005E31A6">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2C080C" w:rsidRPr="005E31A6" w:rsidRDefault="002C080C" w:rsidP="002C080C">
      <w:pPr>
        <w:jc w:val="both"/>
      </w:pPr>
      <w:r w:rsidRPr="005E31A6">
        <w:rPr>
          <w:b/>
          <w:bCs/>
        </w:rPr>
        <w:t>«герметичность транспортной упаковки»</w:t>
      </w:r>
      <w:r w:rsidRPr="005E31A6">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2C080C" w:rsidRPr="005E31A6" w:rsidRDefault="002C080C" w:rsidP="002C080C">
      <w:pPr>
        <w:jc w:val="both"/>
      </w:pPr>
      <w:r>
        <w:t xml:space="preserve">1.3. </w:t>
      </w:r>
      <w:proofErr w:type="gramStart"/>
      <w:r w:rsidRPr="005E31A6">
        <w:t>Порядок разработан в соответствии с 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постановлениями Правительства Российской Федерации от 13.08.2006 № 491 «Об утверждении правил содержания общего имущества в многоквартирном доме и правил</w:t>
      </w:r>
      <w:proofErr w:type="gramEnd"/>
      <w:r w:rsidRPr="005E31A6">
        <w:t xml:space="preserve"> </w:t>
      </w:r>
      <w:proofErr w:type="gramStart"/>
      <w:r w:rsidRPr="005E31A6">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w:t>
      </w:r>
      <w:proofErr w:type="gramEnd"/>
      <w:r w:rsidRPr="005E31A6">
        <w:t xml:space="preserve"> </w:t>
      </w:r>
      <w:proofErr w:type="gramStart"/>
      <w:r w:rsidRPr="005E31A6">
        <w:t>может повлечь причинение вреда жизни, здоровью граждан, вреда животным, растениям и окружающей среде», от 01.10.2013 №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rsidR="002C080C" w:rsidRPr="005E31A6" w:rsidRDefault="002C080C" w:rsidP="002C080C">
      <w:pPr>
        <w:jc w:val="both"/>
      </w:pPr>
      <w:r>
        <w:t xml:space="preserve">1.4. </w:t>
      </w:r>
      <w:r w:rsidRPr="005E31A6">
        <w:t>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2C080C" w:rsidRPr="005E31A6" w:rsidRDefault="002C080C" w:rsidP="002C080C">
      <w:pPr>
        <w:jc w:val="both"/>
      </w:pPr>
      <w:r>
        <w:t xml:space="preserve">1.5. </w:t>
      </w:r>
      <w:proofErr w:type="gramStart"/>
      <w:r w:rsidRPr="005E31A6">
        <w:t>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в местах</w:t>
      </w:r>
      <w:proofErr w:type="gramEnd"/>
      <w:r w:rsidRPr="005E31A6">
        <w:t xml:space="preserve">, </w:t>
      </w:r>
      <w:proofErr w:type="gramStart"/>
      <w:r w:rsidRPr="005E31A6">
        <w:t>являющихся общим имуществом собственников многоквартирных домов, в соответствии с требованиями к содержанию общего имущества, предусмотренными </w:t>
      </w:r>
      <w:hyperlink r:id="rId9" w:anchor="block_1200" w:history="1">
        <w:r w:rsidRPr="005E31A6">
          <w:rPr>
            <w:rStyle w:val="aa"/>
          </w:rPr>
          <w:t>Правилами</w:t>
        </w:r>
      </w:hyperlink>
      <w:r w:rsidRPr="005E31A6">
        <w:t xml:space="preserve"> содержания общего имущества в многоквартирном доме, утвержденными </w:t>
      </w:r>
      <w:hyperlink r:id="rId10" w:history="1">
        <w:r w:rsidRPr="005E31A6">
          <w:rPr>
            <w:rStyle w:val="aa"/>
          </w:rPr>
          <w:t>постановлением</w:t>
        </w:r>
      </w:hyperlink>
      <w:r w:rsidRPr="005E31A6">
        <w:t>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w:t>
      </w:r>
      <w:proofErr w:type="gramEnd"/>
      <w:r w:rsidRPr="005E31A6">
        <w:t xml:space="preserve">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с отходами.</w:t>
      </w:r>
    </w:p>
    <w:p w:rsidR="002C080C" w:rsidRPr="005E31A6" w:rsidRDefault="002C080C" w:rsidP="002C080C">
      <w:pPr>
        <w:jc w:val="both"/>
      </w:pPr>
      <w:r>
        <w:t xml:space="preserve">1.6. </w:t>
      </w:r>
      <w:proofErr w:type="gramStart"/>
      <w:r w:rsidRPr="005E31A6">
        <w:t xml:space="preserve">Положения настоящего </w:t>
      </w:r>
      <w:r w:rsidR="00B72B9C" w:rsidRPr="00B72B9C">
        <w:t>Положение</w:t>
      </w:r>
      <w:r w:rsidRPr="005E31A6">
        <w:t xml:space="preserve">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w:t>
      </w:r>
      <w:r w:rsidR="00B72B9C" w:rsidRPr="00B72B9C">
        <w:t>Выгоничского муниципального района Брянской области</w:t>
      </w:r>
      <w:r w:rsidRPr="005E31A6">
        <w:t xml:space="preserve">, не имеющими </w:t>
      </w:r>
      <w:r w:rsidRPr="005E31A6">
        <w:lastRenderedPageBreak/>
        <w:t xml:space="preserve">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w:t>
      </w:r>
      <w:r w:rsidR="00B72B9C" w:rsidRPr="00B72B9C">
        <w:t>Выгоничского муниципального района Брянской области</w:t>
      </w:r>
      <w:r w:rsidRPr="005E31A6">
        <w:t>.</w:t>
      </w:r>
      <w:proofErr w:type="gramEnd"/>
    </w:p>
    <w:p w:rsidR="002C080C" w:rsidRDefault="002C080C" w:rsidP="002C080C">
      <w:pPr>
        <w:jc w:val="both"/>
      </w:pPr>
      <w:r w:rsidRPr="005E31A6">
        <w:t> </w:t>
      </w:r>
    </w:p>
    <w:p w:rsidR="002C080C" w:rsidRPr="005E31A6" w:rsidRDefault="002C080C" w:rsidP="002C080C">
      <w:pPr>
        <w:jc w:val="both"/>
      </w:pPr>
    </w:p>
    <w:p w:rsidR="002C080C" w:rsidRPr="005E31A6" w:rsidRDefault="002C080C" w:rsidP="002C080C">
      <w:pPr>
        <w:numPr>
          <w:ilvl w:val="0"/>
          <w:numId w:val="7"/>
        </w:numPr>
        <w:jc w:val="center"/>
      </w:pPr>
      <w:r w:rsidRPr="005E31A6">
        <w:rPr>
          <w:b/>
          <w:bCs/>
        </w:rPr>
        <w:t>Организация сбора отработанных ртутьсодержащих ламп</w:t>
      </w:r>
    </w:p>
    <w:p w:rsidR="002C080C" w:rsidRPr="005E31A6" w:rsidRDefault="002C080C" w:rsidP="002C080C">
      <w:pPr>
        <w:jc w:val="both"/>
      </w:pPr>
      <w:r w:rsidRPr="005E31A6">
        <w:rPr>
          <w:b/>
          <w:bCs/>
        </w:rPr>
        <w:t> </w:t>
      </w:r>
    </w:p>
    <w:p w:rsidR="002C080C" w:rsidRPr="005E31A6" w:rsidRDefault="002C080C" w:rsidP="002C080C">
      <w:pPr>
        <w:jc w:val="both"/>
      </w:pPr>
      <w:r w:rsidRPr="005E31A6">
        <w:t xml:space="preserve">2.1. Сбору в соответствии с </w:t>
      </w:r>
      <w:r w:rsidR="00B72B9C" w:rsidRPr="00B72B9C">
        <w:t>Положение</w:t>
      </w:r>
      <w:r w:rsidR="00B72B9C">
        <w:t>м</w:t>
      </w:r>
      <w:r w:rsidRPr="005E31A6">
        <w:t xml:space="preserve"> подлежат осветительные устройства и электрические лампы с ртутным заполнением (ртутно-кварцевые, люминесцентные ламы) и </w:t>
      </w:r>
      <w:r>
        <w:t>содержанием ртути не менее 0,01</w:t>
      </w:r>
      <w:r w:rsidRPr="005E31A6">
        <w:t>%, </w:t>
      </w:r>
      <w:r w:rsidRPr="005E31A6">
        <w:rPr>
          <w:b/>
          <w:bCs/>
        </w:rPr>
        <w:t>«отработанные ртутьсодержащие лампы»</w:t>
      </w:r>
      <w:r w:rsidRPr="005E31A6">
        <w:t> выведенные из эксплуатации и подлежащие утилизации.</w:t>
      </w:r>
    </w:p>
    <w:p w:rsidR="002C080C" w:rsidRPr="005E31A6" w:rsidRDefault="002C080C" w:rsidP="002C080C">
      <w:pPr>
        <w:jc w:val="both"/>
      </w:pPr>
      <w:r w:rsidRPr="005E31A6">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rsidR="002C080C" w:rsidRPr="005E31A6" w:rsidRDefault="002C080C" w:rsidP="002C080C">
      <w:pPr>
        <w:jc w:val="both"/>
      </w:pPr>
      <w:r w:rsidRPr="005E31A6">
        <w:t xml:space="preserve">2.3. </w:t>
      </w:r>
      <w:proofErr w:type="gramStart"/>
      <w:r w:rsidRPr="005E31A6">
        <w:t>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w:t>
      </w:r>
      <w:proofErr w:type="gramEnd"/>
      <w:r w:rsidRPr="005E31A6">
        <w:t xml:space="preserve"> сбору, транспортированию, обработке, утилизации, обезвреживанию и размещению отходов I — IV класса опасности.</w:t>
      </w:r>
    </w:p>
    <w:p w:rsidR="002C080C" w:rsidRPr="00387B18" w:rsidRDefault="002C080C" w:rsidP="002C080C">
      <w:pPr>
        <w:jc w:val="both"/>
      </w:pPr>
      <w:r w:rsidRPr="00387B18">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rsidR="002C080C" w:rsidRPr="00387B18" w:rsidRDefault="002C080C" w:rsidP="002C080C">
      <w:pPr>
        <w:jc w:val="both"/>
      </w:pPr>
      <w:r w:rsidRPr="00387B18">
        <w:t>а)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с собственниками помещений многоквартирного дома;</w:t>
      </w:r>
    </w:p>
    <w:p w:rsidR="002C080C" w:rsidRPr="00387B18" w:rsidRDefault="002C080C" w:rsidP="002C080C">
      <w:pPr>
        <w:jc w:val="both"/>
      </w:pPr>
      <w:proofErr w:type="gramStart"/>
      <w:r w:rsidRPr="00387B18">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roofErr w:type="gramEnd"/>
    </w:p>
    <w:p w:rsidR="002C080C" w:rsidRPr="00387B18" w:rsidRDefault="002C080C" w:rsidP="002C080C">
      <w:pPr>
        <w:jc w:val="both"/>
      </w:pPr>
      <w:r w:rsidRPr="00387B18">
        <w:t>в) при непосредственном управлении собственниками по</w:t>
      </w:r>
      <w:r w:rsidR="008243AA" w:rsidRPr="00387B18">
        <w:t>мещений в многоквартирном доме</w:t>
      </w:r>
      <w:proofErr w:type="gramStart"/>
      <w:r w:rsidR="008243AA" w:rsidRPr="00387B18">
        <w:t xml:space="preserve"> </w:t>
      </w:r>
      <w:r w:rsidRPr="00387B18">
        <w:t>.</w:t>
      </w:r>
      <w:proofErr w:type="gramEnd"/>
    </w:p>
    <w:p w:rsidR="002C080C" w:rsidRPr="005E31A6" w:rsidRDefault="002C080C" w:rsidP="002C080C">
      <w:pPr>
        <w:jc w:val="both"/>
      </w:pPr>
      <w:r w:rsidRPr="00387B18">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2C080C" w:rsidRPr="005E31A6" w:rsidRDefault="002C080C" w:rsidP="002C080C">
      <w:pPr>
        <w:jc w:val="both"/>
      </w:pPr>
      <w:r w:rsidRPr="005E31A6">
        <w:lastRenderedPageBreak/>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2C080C" w:rsidRPr="005E31A6" w:rsidRDefault="002C080C" w:rsidP="002C080C">
      <w:pPr>
        <w:jc w:val="both"/>
      </w:pPr>
      <w:r w:rsidRPr="005E31A6">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2C080C" w:rsidRPr="005E31A6" w:rsidRDefault="002C080C" w:rsidP="002C080C">
      <w:pPr>
        <w:jc w:val="both"/>
      </w:pPr>
      <w:r w:rsidRPr="005E31A6">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2C080C" w:rsidRPr="005E31A6" w:rsidRDefault="002C080C" w:rsidP="002C080C">
      <w:pPr>
        <w:jc w:val="both"/>
      </w:pPr>
      <w:r w:rsidRPr="005E31A6">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rsidR="002C080C" w:rsidRPr="005E31A6" w:rsidRDefault="002C080C" w:rsidP="002C080C">
      <w:pPr>
        <w:jc w:val="both"/>
      </w:pPr>
      <w:r w:rsidRPr="005E31A6">
        <w:t>2.9. Транспортирование отработанных ртутьсодержащих ламп осуществляется оператором в соответствии с требованиями </w:t>
      </w:r>
      <w:hyperlink r:id="rId11" w:anchor="block_16" w:history="1">
        <w:r w:rsidRPr="005E31A6">
          <w:rPr>
            <w:rStyle w:val="aa"/>
          </w:rPr>
          <w:t>статьи 16</w:t>
        </w:r>
      </w:hyperlink>
      <w:r w:rsidRPr="005E31A6">
        <w:t xml:space="preserve"> Федерального закона «Об отходах производства и потребления». </w:t>
      </w:r>
      <w:proofErr w:type="gramStart"/>
      <w:r w:rsidRPr="005E31A6">
        <w:t>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roofErr w:type="gramEnd"/>
    </w:p>
    <w:p w:rsidR="002C080C" w:rsidRPr="005E31A6" w:rsidRDefault="002C080C" w:rsidP="002C080C">
      <w:pPr>
        <w:jc w:val="both"/>
      </w:pPr>
      <w:r w:rsidRPr="005E31A6">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rsidR="002C080C" w:rsidRPr="005E31A6" w:rsidRDefault="002C080C" w:rsidP="002C080C">
      <w:pPr>
        <w:jc w:val="both"/>
      </w:pPr>
      <w:r w:rsidRPr="005E31A6">
        <w:t>2.11.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rsidR="002C080C" w:rsidRPr="005E31A6" w:rsidRDefault="002C080C" w:rsidP="002C080C">
      <w:pPr>
        <w:jc w:val="both"/>
      </w:pPr>
      <w:r w:rsidRPr="005E31A6">
        <w:t xml:space="preserve">2.12. </w:t>
      </w:r>
      <w:proofErr w:type="gramStart"/>
      <w:r w:rsidRPr="005E31A6">
        <w:t>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12" w:anchor="block_19" w:history="1">
        <w:r w:rsidRPr="005E31A6">
          <w:rPr>
            <w:rStyle w:val="aa"/>
          </w:rPr>
          <w:t>статьей 19</w:t>
        </w:r>
      </w:hyperlink>
      <w:r w:rsidRPr="005E31A6">
        <w:t> Федерального закона «Об отходах производства и потребления».</w:t>
      </w:r>
      <w:proofErr w:type="gramEnd"/>
    </w:p>
    <w:p w:rsidR="002C080C" w:rsidRPr="005E31A6" w:rsidRDefault="002C080C" w:rsidP="002C080C">
      <w:pPr>
        <w:jc w:val="both"/>
      </w:pPr>
      <w:r w:rsidRPr="005E31A6">
        <w:t>2.13. Захоронение отработанных ртутьсодержащих ламп запрещено.</w:t>
      </w:r>
    </w:p>
    <w:p w:rsidR="002C080C" w:rsidRPr="005E31A6" w:rsidRDefault="002C080C" w:rsidP="002C080C">
      <w:pPr>
        <w:jc w:val="both"/>
      </w:pPr>
      <w:r w:rsidRPr="005E31A6">
        <w:t> </w:t>
      </w:r>
    </w:p>
    <w:p w:rsidR="002C080C" w:rsidRPr="005E31A6" w:rsidRDefault="002C080C" w:rsidP="002C080C">
      <w:pPr>
        <w:numPr>
          <w:ilvl w:val="0"/>
          <w:numId w:val="8"/>
        </w:numPr>
        <w:jc w:val="center"/>
      </w:pPr>
      <w:r w:rsidRPr="005E31A6">
        <w:rPr>
          <w:b/>
          <w:bCs/>
        </w:rPr>
        <w:t>Информирование населения</w:t>
      </w:r>
    </w:p>
    <w:p w:rsidR="002C080C" w:rsidRPr="005E31A6" w:rsidRDefault="002C080C" w:rsidP="002C080C">
      <w:pPr>
        <w:jc w:val="both"/>
      </w:pPr>
      <w:r w:rsidRPr="005E31A6">
        <w:rPr>
          <w:b/>
          <w:bCs/>
        </w:rPr>
        <w:t> </w:t>
      </w:r>
    </w:p>
    <w:p w:rsidR="002C080C" w:rsidRPr="005E31A6" w:rsidRDefault="002C080C" w:rsidP="002C080C">
      <w:pPr>
        <w:jc w:val="both"/>
      </w:pPr>
      <w:r w:rsidRPr="004F0526">
        <w:t xml:space="preserve">3.1. Информирование о порядке сбора отработанных ртутьсодержащих ламп осуществляется организацией, осуществляющей управление многоквартирными домами и </w:t>
      </w:r>
      <w:r w:rsidR="004F0526" w:rsidRPr="004F0526">
        <w:t>органами местного самоуправления</w:t>
      </w:r>
      <w:r w:rsidRPr="004F0526">
        <w:t xml:space="preserve"> </w:t>
      </w:r>
      <w:r w:rsidR="002919D2" w:rsidRPr="004F0526">
        <w:t>Выгоничского муниципального района Брянской области</w:t>
      </w:r>
      <w:r w:rsidRPr="004F0526">
        <w:t>, оператором  по обращению с отработанными ртутьсодержащими лампами.</w:t>
      </w:r>
    </w:p>
    <w:p w:rsidR="002C080C" w:rsidRPr="005E31A6" w:rsidRDefault="002C080C" w:rsidP="002C080C">
      <w:pPr>
        <w:jc w:val="both"/>
      </w:pPr>
      <w:r w:rsidRPr="004F0526">
        <w:t xml:space="preserve">3.2.  Информация о порядке сбора отработанных ртутьсодержащих ламп размещается на информационных стендах </w:t>
      </w:r>
      <w:r w:rsidR="002919D2" w:rsidRPr="004F0526">
        <w:t>Выгоничского муниципального района Брянской области</w:t>
      </w:r>
      <w:r w:rsidRPr="004F0526">
        <w:t>.</w:t>
      </w:r>
    </w:p>
    <w:p w:rsidR="002C080C" w:rsidRPr="005E31A6" w:rsidRDefault="002C080C" w:rsidP="002C080C">
      <w:pPr>
        <w:jc w:val="both"/>
      </w:pPr>
      <w:r w:rsidRPr="005E31A6">
        <w:t xml:space="preserve">3.3. </w:t>
      </w:r>
      <w:proofErr w:type="gramStart"/>
      <w:r w:rsidRPr="005E31A6">
        <w:t xml:space="preserve">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w:t>
      </w:r>
      <w:r w:rsidRPr="005E31A6">
        <w:lastRenderedPageBreak/>
        <w:t>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w:t>
      </w:r>
      <w:proofErr w:type="gramEnd"/>
      <w:r w:rsidRPr="005E31A6">
        <w:t>, указанной в п. 3.4. настоящего Порядка на информационных стендах в помещении управляющей организации.</w:t>
      </w:r>
    </w:p>
    <w:p w:rsidR="002C080C" w:rsidRPr="005E31A6" w:rsidRDefault="002C080C" w:rsidP="002C080C">
      <w:pPr>
        <w:jc w:val="both"/>
      </w:pPr>
      <w:r w:rsidRPr="005E31A6">
        <w:t>3.4. Размещению подлежит следующая информация:</w:t>
      </w:r>
    </w:p>
    <w:p w:rsidR="002C080C" w:rsidRPr="005E31A6" w:rsidRDefault="002C080C" w:rsidP="002C080C">
      <w:pPr>
        <w:jc w:val="both"/>
      </w:pPr>
      <w:r w:rsidRPr="005E31A6">
        <w:t>— порядок организации сбора отработанных ртутьсодержащих ламп;</w:t>
      </w:r>
    </w:p>
    <w:p w:rsidR="002C080C" w:rsidRPr="005E31A6" w:rsidRDefault="002C080C" w:rsidP="002C080C">
      <w:pPr>
        <w:jc w:val="both"/>
      </w:pPr>
      <w:r w:rsidRPr="005E31A6">
        <w:t xml:space="preserve">— сведения об операторе  по обращению с отработанными ртутьсодержащими лампами, </w:t>
      </w:r>
      <w:proofErr w:type="gramStart"/>
      <w:r w:rsidRPr="005E31A6">
        <w:t>осуществляющий</w:t>
      </w:r>
      <w:proofErr w:type="gramEnd"/>
      <w:r w:rsidRPr="005E31A6">
        <w:t xml:space="preserve">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 с указанием места нахождения и контактных телефонов;</w:t>
      </w:r>
    </w:p>
    <w:p w:rsidR="002C080C" w:rsidRPr="005E31A6" w:rsidRDefault="002C080C" w:rsidP="002C080C">
      <w:pPr>
        <w:jc w:val="both"/>
      </w:pPr>
      <w:r w:rsidRPr="005E31A6">
        <w:t>— места и условия приема отработанных ртутьсодержащих ламп;</w:t>
      </w:r>
    </w:p>
    <w:p w:rsidR="002C080C" w:rsidRPr="005E31A6" w:rsidRDefault="002C080C" w:rsidP="002C080C">
      <w:pPr>
        <w:jc w:val="both"/>
      </w:pPr>
      <w:r w:rsidRPr="005E31A6">
        <w:t>— стоимость услуг по приему отработанных ртутьсодержащих ламп.</w:t>
      </w:r>
    </w:p>
    <w:p w:rsidR="002C080C" w:rsidRPr="005E31A6" w:rsidRDefault="002C080C" w:rsidP="002C080C">
      <w:pPr>
        <w:jc w:val="both"/>
      </w:pPr>
      <w:r w:rsidRPr="005E31A6">
        <w:t xml:space="preserve">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w:t>
      </w:r>
      <w:r w:rsidR="002919D2">
        <w:t>Брянской области</w:t>
      </w:r>
      <w:r w:rsidRPr="005E31A6">
        <w:t>.</w:t>
      </w:r>
    </w:p>
    <w:p w:rsidR="002C080C" w:rsidRPr="005E31A6" w:rsidRDefault="002C080C" w:rsidP="002C080C">
      <w:pPr>
        <w:jc w:val="both"/>
      </w:pPr>
      <w:r w:rsidRPr="005E31A6">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w:t>
      </w:r>
      <w:r w:rsidR="002919D2">
        <w:t>Выгоничского района</w:t>
      </w:r>
      <w:r w:rsidRPr="005E31A6">
        <w:t>.</w:t>
      </w:r>
    </w:p>
    <w:p w:rsidR="002C080C" w:rsidRPr="005E31A6" w:rsidRDefault="002C080C" w:rsidP="002C080C">
      <w:pPr>
        <w:jc w:val="both"/>
      </w:pPr>
      <w:r w:rsidRPr="005E31A6">
        <w:t> </w:t>
      </w:r>
    </w:p>
    <w:p w:rsidR="002C080C" w:rsidRPr="00C8347D" w:rsidRDefault="002C080C" w:rsidP="002C080C">
      <w:pPr>
        <w:numPr>
          <w:ilvl w:val="0"/>
          <w:numId w:val="9"/>
        </w:numPr>
        <w:jc w:val="center"/>
      </w:pPr>
      <w:r w:rsidRPr="00C8347D">
        <w:rPr>
          <w:b/>
          <w:bCs/>
        </w:rPr>
        <w:t>Ответственность за нарушение правил обращения с отработанными ртутьсодержащими лампами</w:t>
      </w:r>
    </w:p>
    <w:p w:rsidR="002C080C" w:rsidRPr="005E31A6" w:rsidRDefault="002C080C" w:rsidP="002C080C">
      <w:pPr>
        <w:jc w:val="both"/>
      </w:pPr>
      <w:r w:rsidRPr="005E31A6">
        <w:rPr>
          <w:b/>
          <w:bCs/>
        </w:rPr>
        <w:t> </w:t>
      </w:r>
    </w:p>
    <w:p w:rsidR="002C080C" w:rsidRPr="005E31A6" w:rsidRDefault="002C080C" w:rsidP="002C080C">
      <w:pPr>
        <w:jc w:val="both"/>
      </w:pPr>
      <w:r w:rsidRPr="005E31A6">
        <w:t xml:space="preserve">4.1. </w:t>
      </w:r>
      <w:proofErr w:type="gramStart"/>
      <w:r w:rsidRPr="005E31A6">
        <w:t>Контроль за</w:t>
      </w:r>
      <w:proofErr w:type="gramEnd"/>
      <w:r w:rsidRPr="005E31A6">
        <w:t xml:space="preserve">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w:t>
      </w:r>
      <w:r w:rsidR="002919D2" w:rsidRPr="002919D2">
        <w:t>Выгоничского муниципального района Брянской области</w:t>
      </w:r>
      <w:r w:rsidRPr="005E31A6">
        <w:t>.</w:t>
      </w:r>
    </w:p>
    <w:p w:rsidR="002C080C" w:rsidRPr="005E31A6" w:rsidRDefault="002C080C" w:rsidP="002C080C">
      <w:pPr>
        <w:jc w:val="both"/>
      </w:pPr>
      <w:r w:rsidRPr="005E31A6">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Pr="005E31A6" w:rsidRDefault="002C080C" w:rsidP="002C080C">
      <w:pPr>
        <w:jc w:val="both"/>
      </w:pPr>
      <w:r w:rsidRPr="005E31A6">
        <w:t> </w:t>
      </w:r>
    </w:p>
    <w:p w:rsidR="002C080C" w:rsidRDefault="002C080C" w:rsidP="002C080C">
      <w:pPr>
        <w:jc w:val="both"/>
      </w:pPr>
      <w:r w:rsidRPr="005E31A6">
        <w:t> </w:t>
      </w:r>
    </w:p>
    <w:p w:rsidR="002C080C" w:rsidRDefault="002C080C" w:rsidP="002C080C">
      <w:pPr>
        <w:jc w:val="both"/>
      </w:pPr>
    </w:p>
    <w:p w:rsidR="002C080C" w:rsidRDefault="002C080C" w:rsidP="002C080C">
      <w:pPr>
        <w:jc w:val="both"/>
      </w:pPr>
    </w:p>
    <w:p w:rsidR="00075164" w:rsidRDefault="00075164" w:rsidP="002C080C">
      <w:pPr>
        <w:jc w:val="both"/>
      </w:pPr>
    </w:p>
    <w:p w:rsidR="00075164" w:rsidRDefault="00075164" w:rsidP="002C080C">
      <w:pPr>
        <w:jc w:val="both"/>
      </w:pPr>
    </w:p>
    <w:p w:rsidR="002C080C" w:rsidRPr="005E31A6" w:rsidRDefault="002C080C" w:rsidP="002C080C">
      <w:pPr>
        <w:jc w:val="both"/>
      </w:pPr>
    </w:p>
    <w:p w:rsidR="002C080C" w:rsidRDefault="002C080C" w:rsidP="002C080C">
      <w:pPr>
        <w:jc w:val="right"/>
      </w:pPr>
      <w:r w:rsidRPr="005E31A6">
        <w:t>Приложение № 2</w:t>
      </w:r>
    </w:p>
    <w:p w:rsidR="002C080C" w:rsidRPr="00C8347D" w:rsidRDefault="002C080C" w:rsidP="002C080C">
      <w:pPr>
        <w:jc w:val="right"/>
        <w:rPr>
          <w:sz w:val="16"/>
          <w:szCs w:val="16"/>
        </w:rPr>
      </w:pPr>
    </w:p>
    <w:p w:rsidR="002C080C" w:rsidRDefault="002C080C" w:rsidP="002C080C">
      <w:pPr>
        <w:jc w:val="right"/>
      </w:pPr>
      <w:r w:rsidRPr="00643225">
        <w:t xml:space="preserve">к постановлению от </w:t>
      </w:r>
      <w:r w:rsidR="00643225" w:rsidRPr="00643225">
        <w:t>26</w:t>
      </w:r>
      <w:r w:rsidRPr="00643225">
        <w:t>.02.202</w:t>
      </w:r>
      <w:r w:rsidR="00643225" w:rsidRPr="00643225">
        <w:t>4</w:t>
      </w:r>
      <w:r w:rsidRPr="00643225">
        <w:t xml:space="preserve"> г. № </w:t>
      </w:r>
      <w:r w:rsidR="00643225" w:rsidRPr="00643225">
        <w:t>106</w:t>
      </w:r>
      <w:r w:rsidRPr="005E31A6">
        <w:t xml:space="preserve"> </w:t>
      </w:r>
    </w:p>
    <w:tbl>
      <w:tblPr>
        <w:tblStyle w:val="a9"/>
        <w:tblW w:w="426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tblGrid>
      <w:tr w:rsidR="002919D2" w:rsidTr="00075164">
        <w:trPr>
          <w:trHeight w:val="2509"/>
        </w:trPr>
        <w:tc>
          <w:tcPr>
            <w:tcW w:w="4269" w:type="dxa"/>
          </w:tcPr>
          <w:p w:rsidR="002919D2" w:rsidRDefault="00075164" w:rsidP="002919D2">
            <w:r>
              <w:t xml:space="preserve">           </w:t>
            </w:r>
            <w:r w:rsidR="002919D2">
              <w:t xml:space="preserve">   </w:t>
            </w:r>
            <w:r w:rsidR="002919D2" w:rsidRPr="005E31A6">
              <w:t>«</w:t>
            </w:r>
            <w:r w:rsidR="002919D2">
              <w:t xml:space="preserve">О порядке организации сбора </w:t>
            </w:r>
          </w:p>
          <w:p w:rsidR="002919D2" w:rsidRDefault="002919D2" w:rsidP="002919D2">
            <w:pPr>
              <w:jc w:val="right"/>
            </w:pPr>
            <w:r>
              <w:t xml:space="preserve">и </w:t>
            </w:r>
            <w:proofErr w:type="gramStart"/>
            <w:r>
              <w:t>определении</w:t>
            </w:r>
            <w:proofErr w:type="gramEnd"/>
            <w:r>
              <w:t xml:space="preserve"> мест первичного сбора и временного размещения ртутьсодержащих отходов и </w:t>
            </w:r>
          </w:p>
          <w:p w:rsidR="002919D2" w:rsidRPr="005E31A6" w:rsidRDefault="002919D2" w:rsidP="002919D2">
            <w:pPr>
              <w:jc w:val="right"/>
            </w:pPr>
            <w:r>
              <w:t>отработанных источников малого тока (батареек) на территории Выгоничского муниципального района Брянской области</w:t>
            </w:r>
            <w:r w:rsidRPr="005E31A6">
              <w:t>»</w:t>
            </w:r>
          </w:p>
          <w:p w:rsidR="002919D2" w:rsidRDefault="002919D2" w:rsidP="002C080C">
            <w:pPr>
              <w:jc w:val="right"/>
            </w:pPr>
          </w:p>
          <w:p w:rsidR="002919D2" w:rsidRDefault="002919D2" w:rsidP="002C080C">
            <w:pPr>
              <w:jc w:val="right"/>
            </w:pPr>
          </w:p>
        </w:tc>
      </w:tr>
    </w:tbl>
    <w:p w:rsidR="002919D2" w:rsidRPr="005E31A6" w:rsidRDefault="002919D2" w:rsidP="002C080C">
      <w:pPr>
        <w:jc w:val="right"/>
      </w:pPr>
    </w:p>
    <w:p w:rsidR="002C080C" w:rsidRPr="00C8347D" w:rsidRDefault="002C080C" w:rsidP="002C080C">
      <w:pPr>
        <w:jc w:val="both"/>
        <w:rPr>
          <w:sz w:val="16"/>
          <w:szCs w:val="16"/>
        </w:rPr>
      </w:pPr>
      <w:r w:rsidRPr="00C8347D">
        <w:rPr>
          <w:sz w:val="16"/>
          <w:szCs w:val="16"/>
        </w:rPr>
        <w:t> </w:t>
      </w:r>
    </w:p>
    <w:p w:rsidR="002C080C" w:rsidRPr="005E31A6" w:rsidRDefault="002C080C" w:rsidP="002C080C">
      <w:pPr>
        <w:jc w:val="center"/>
        <w:rPr>
          <w:b/>
          <w:bCs/>
        </w:rPr>
      </w:pPr>
      <w:r w:rsidRPr="005E31A6">
        <w:rPr>
          <w:b/>
          <w:bCs/>
        </w:rPr>
        <w:t>Инструкция по сбору, размещению, учету и передаче</w:t>
      </w:r>
      <w:r>
        <w:rPr>
          <w:b/>
          <w:bCs/>
        </w:rPr>
        <w:t xml:space="preserve"> </w:t>
      </w:r>
      <w:r w:rsidRPr="005E31A6">
        <w:rPr>
          <w:b/>
          <w:bCs/>
        </w:rPr>
        <w:t>отработанных ртутьсодержащих ламп.</w:t>
      </w:r>
    </w:p>
    <w:p w:rsidR="002C080C" w:rsidRPr="00C8347D" w:rsidRDefault="002C080C" w:rsidP="002C080C">
      <w:pPr>
        <w:jc w:val="both"/>
        <w:rPr>
          <w:sz w:val="16"/>
          <w:szCs w:val="16"/>
        </w:rPr>
      </w:pPr>
      <w:r w:rsidRPr="00C8347D">
        <w:rPr>
          <w:b/>
          <w:bCs/>
          <w:i/>
          <w:iCs/>
          <w:sz w:val="16"/>
          <w:szCs w:val="16"/>
        </w:rPr>
        <w:t> </w:t>
      </w:r>
    </w:p>
    <w:p w:rsidR="002C080C" w:rsidRPr="00C8347D" w:rsidRDefault="002C080C" w:rsidP="002C080C">
      <w:pPr>
        <w:numPr>
          <w:ilvl w:val="0"/>
          <w:numId w:val="10"/>
        </w:numPr>
        <w:jc w:val="center"/>
      </w:pPr>
      <w:r w:rsidRPr="005E31A6">
        <w:rPr>
          <w:b/>
          <w:bCs/>
        </w:rPr>
        <w:t>Общие положения</w:t>
      </w:r>
    </w:p>
    <w:p w:rsidR="002C080C" w:rsidRDefault="002C080C" w:rsidP="002C080C">
      <w:pPr>
        <w:jc w:val="both"/>
        <w:rPr>
          <w:sz w:val="16"/>
          <w:szCs w:val="16"/>
        </w:rPr>
      </w:pPr>
    </w:p>
    <w:p w:rsidR="002C080C" w:rsidRPr="005E31A6" w:rsidRDefault="002C080C" w:rsidP="002C080C">
      <w:pPr>
        <w:jc w:val="both"/>
      </w:pPr>
      <w:r w:rsidRPr="00CC2287">
        <w:t>1.</w:t>
      </w:r>
      <w:r>
        <w:rPr>
          <w:sz w:val="16"/>
          <w:szCs w:val="16"/>
        </w:rPr>
        <w:t xml:space="preserve"> </w:t>
      </w:r>
      <w:r w:rsidRPr="005E31A6">
        <w:t>Отходы I класса опасности (чрезвычайно опасные) </w:t>
      </w:r>
      <w:r w:rsidRPr="005E31A6">
        <w:rPr>
          <w:b/>
          <w:bCs/>
        </w:rPr>
        <w:t>—</w:t>
      </w:r>
      <w:r w:rsidRPr="005E31A6">
        <w:t xml:space="preserve"> отработанные ртутьсодержащие лампы (далее ОРТЛ) — подлежат сбору и отправке на </w:t>
      </w:r>
      <w:proofErr w:type="spellStart"/>
      <w:r w:rsidRPr="005E31A6">
        <w:t>демеркуризацию</w:t>
      </w:r>
      <w:proofErr w:type="spellEnd"/>
      <w:r w:rsidRPr="005E31A6">
        <w:t>.</w:t>
      </w:r>
    </w:p>
    <w:p w:rsidR="002C080C" w:rsidRPr="005E31A6" w:rsidRDefault="002C080C" w:rsidP="002C080C">
      <w:pPr>
        <w:jc w:val="both"/>
      </w:pPr>
      <w:r>
        <w:t xml:space="preserve">2. </w:t>
      </w:r>
      <w:r w:rsidRPr="005E31A6">
        <w:t xml:space="preserve">Ртутьсодержащие лампы </w:t>
      </w:r>
      <w:r w:rsidR="002919D2">
        <w:t>(PTЛ</w:t>
      </w:r>
      <w:r w:rsidRPr="005E31A6">
        <w:t xml:space="preserve">)- лампы типа ДРЛ, ЛБ, ЛД, L18/20 и F18/W54 (не российского производства), и другие типы </w:t>
      </w:r>
      <w:proofErr w:type="gramStart"/>
      <w:r w:rsidRPr="005E31A6">
        <w:t>ламп</w:t>
      </w:r>
      <w:proofErr w:type="gramEnd"/>
      <w:r w:rsidRPr="005E31A6">
        <w:t xml:space="preserve"> используемые для освещения в помещениях организации.</w:t>
      </w:r>
    </w:p>
    <w:p w:rsidR="002C080C" w:rsidRPr="005E31A6" w:rsidRDefault="002C080C" w:rsidP="002C080C">
      <w:pPr>
        <w:jc w:val="both"/>
      </w:pPr>
      <w:r>
        <w:t xml:space="preserve">3. </w:t>
      </w:r>
      <w:r w:rsidRPr="005E31A6">
        <w:t>Отработанные ртутьсодержащие лампы</w:t>
      </w:r>
      <w:r w:rsidR="002919D2">
        <w:t xml:space="preserve"> </w:t>
      </w:r>
      <w:r w:rsidRPr="005E31A6">
        <w:t>- отработанные или пришедшие в негодность РТЛ.</w:t>
      </w:r>
    </w:p>
    <w:p w:rsidR="002C080C" w:rsidRPr="00C8347D" w:rsidRDefault="002C080C" w:rsidP="002C080C">
      <w:pPr>
        <w:jc w:val="both"/>
        <w:rPr>
          <w:sz w:val="16"/>
          <w:szCs w:val="16"/>
        </w:rPr>
      </w:pPr>
      <w:r w:rsidRPr="00C8347D">
        <w:rPr>
          <w:sz w:val="16"/>
          <w:szCs w:val="16"/>
        </w:rPr>
        <w:t> </w:t>
      </w:r>
    </w:p>
    <w:p w:rsidR="002C080C" w:rsidRPr="00C8347D" w:rsidRDefault="002C080C" w:rsidP="002C080C">
      <w:pPr>
        <w:numPr>
          <w:ilvl w:val="0"/>
          <w:numId w:val="11"/>
        </w:numPr>
        <w:jc w:val="center"/>
      </w:pPr>
      <w:r w:rsidRPr="00C8347D">
        <w:rPr>
          <w:b/>
          <w:bCs/>
        </w:rPr>
        <w:t>Условия размещения отработанных ртутьсодержащих ламп.</w:t>
      </w:r>
    </w:p>
    <w:p w:rsidR="002C080C" w:rsidRPr="00C8347D" w:rsidRDefault="002C080C" w:rsidP="002C080C">
      <w:pPr>
        <w:jc w:val="both"/>
        <w:rPr>
          <w:sz w:val="16"/>
          <w:szCs w:val="16"/>
        </w:rPr>
      </w:pPr>
      <w:r w:rsidRPr="00C8347D">
        <w:rPr>
          <w:b/>
          <w:bCs/>
          <w:sz w:val="16"/>
          <w:szCs w:val="16"/>
        </w:rPr>
        <w:t> </w:t>
      </w:r>
    </w:p>
    <w:p w:rsidR="002C080C" w:rsidRPr="005E31A6" w:rsidRDefault="002C080C" w:rsidP="002C080C">
      <w:pPr>
        <w:jc w:val="both"/>
      </w:pPr>
      <w:r>
        <w:t xml:space="preserve">1. </w:t>
      </w:r>
      <w:r w:rsidRPr="005E31A6">
        <w:t>Главным условием при замене и сборе ОРТЛ является сохранение герметичности.</w:t>
      </w:r>
    </w:p>
    <w:p w:rsidR="002C080C" w:rsidRPr="005E31A6" w:rsidRDefault="002C080C" w:rsidP="002C080C">
      <w:pPr>
        <w:jc w:val="both"/>
      </w:pPr>
      <w:r>
        <w:t xml:space="preserve">2. </w:t>
      </w:r>
      <w:r w:rsidRPr="005E31A6">
        <w:t>Сбор ОРТЛ необходимо производить отдельно от обычного мусора.</w:t>
      </w:r>
    </w:p>
    <w:p w:rsidR="002C080C" w:rsidRPr="005E31A6" w:rsidRDefault="002C080C" w:rsidP="002C080C">
      <w:pPr>
        <w:jc w:val="both"/>
      </w:pPr>
      <w:r>
        <w:t xml:space="preserve">3. </w:t>
      </w:r>
      <w:r w:rsidRPr="005E31A6">
        <w:t>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2C080C" w:rsidRPr="005E31A6" w:rsidRDefault="002C080C" w:rsidP="002C080C">
      <w:pPr>
        <w:jc w:val="both"/>
      </w:pPr>
      <w:r>
        <w:t xml:space="preserve">4. </w:t>
      </w:r>
      <w:r w:rsidRPr="005E31A6">
        <w:t>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rsidR="002C080C" w:rsidRPr="005E31A6" w:rsidRDefault="002C080C" w:rsidP="002C080C">
      <w:pPr>
        <w:jc w:val="both"/>
      </w:pPr>
      <w:r>
        <w:t xml:space="preserve">5. </w:t>
      </w:r>
      <w:r w:rsidRPr="005E31A6">
        <w:t>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2C080C" w:rsidRPr="005E31A6" w:rsidRDefault="002C080C" w:rsidP="002C080C">
      <w:pPr>
        <w:jc w:val="both"/>
      </w:pPr>
      <w:r>
        <w:t xml:space="preserve">6. </w:t>
      </w:r>
      <w:r w:rsidRPr="005E31A6">
        <w:t>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2C080C" w:rsidRPr="005E31A6" w:rsidRDefault="002C080C" w:rsidP="002C080C">
      <w:pPr>
        <w:jc w:val="both"/>
      </w:pPr>
      <w:r>
        <w:t xml:space="preserve">7. </w:t>
      </w:r>
      <w:r w:rsidRPr="005E31A6">
        <w:t>Учет отработанных ртутьсодержащих ламп.</w:t>
      </w:r>
    </w:p>
    <w:p w:rsidR="002C080C" w:rsidRPr="00C8347D" w:rsidRDefault="002C080C" w:rsidP="002C080C">
      <w:pPr>
        <w:jc w:val="both"/>
      </w:pPr>
      <w:r>
        <w:t xml:space="preserve">7.1. </w:t>
      </w:r>
      <w:r w:rsidRPr="00C8347D">
        <w:t>Учёт ведётся в специальном журнале, где в обязательном порядке отмечается движение целых ртутьсодержащих ламп и OPTJI.</w:t>
      </w:r>
    </w:p>
    <w:p w:rsidR="002C080C" w:rsidRPr="00CC2287" w:rsidRDefault="002C080C" w:rsidP="002C080C">
      <w:pPr>
        <w:pStyle w:val="a3"/>
        <w:numPr>
          <w:ilvl w:val="1"/>
          <w:numId w:val="12"/>
        </w:numPr>
        <w:jc w:val="both"/>
      </w:pPr>
      <w:r>
        <w:t xml:space="preserve"> </w:t>
      </w:r>
      <w:r w:rsidRPr="00CC2287">
        <w:t>Страницы журнала должны быть пронумерованы, прошнурованы и скреплены.</w:t>
      </w:r>
    </w:p>
    <w:p w:rsidR="002C080C" w:rsidRPr="00C8347D" w:rsidRDefault="002C080C" w:rsidP="002C080C">
      <w:pPr>
        <w:jc w:val="both"/>
      </w:pPr>
      <w:r>
        <w:lastRenderedPageBreak/>
        <w:t xml:space="preserve">7.3. </w:t>
      </w:r>
      <w:r w:rsidRPr="00C8347D">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2C080C" w:rsidRPr="005E31A6" w:rsidRDefault="002C080C" w:rsidP="002C080C">
      <w:pPr>
        <w:ind w:left="66"/>
        <w:jc w:val="both"/>
      </w:pPr>
      <w:r>
        <w:t xml:space="preserve">8. </w:t>
      </w:r>
      <w:r w:rsidRPr="005E31A6">
        <w:t>Порядок передачи отработанных</w:t>
      </w:r>
      <w:r>
        <w:t xml:space="preserve"> </w:t>
      </w:r>
      <w:r w:rsidRPr="005E31A6">
        <w:t>ртутьсодержащих ламп на утилизирующие предприятия</w:t>
      </w:r>
      <w:r>
        <w:t>.</w:t>
      </w:r>
    </w:p>
    <w:p w:rsidR="002C080C" w:rsidRDefault="002C080C" w:rsidP="002C080C">
      <w:pPr>
        <w:tabs>
          <w:tab w:val="num" w:pos="567"/>
        </w:tabs>
        <w:jc w:val="both"/>
      </w:pPr>
      <w:r>
        <w:t xml:space="preserve">8.1. </w:t>
      </w:r>
      <w:r w:rsidRPr="005E31A6">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Pr="005E31A6">
        <w:t>демеркуризации</w:t>
      </w:r>
      <w:proofErr w:type="spellEnd"/>
      <w:r w:rsidRPr="005E31A6">
        <w:t>) ртутных отходов.</w:t>
      </w:r>
    </w:p>
    <w:p w:rsidR="00C935D7" w:rsidRDefault="00530939"/>
    <w:sectPr w:rsidR="00C935D7" w:rsidSect="006C5B3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3FD5"/>
    <w:multiLevelType w:val="hybridMultilevel"/>
    <w:tmpl w:val="87A68952"/>
    <w:lvl w:ilvl="0" w:tplc="570CBF9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755987"/>
    <w:multiLevelType w:val="multilevel"/>
    <w:tmpl w:val="B328A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4647B"/>
    <w:multiLevelType w:val="multilevel"/>
    <w:tmpl w:val="1ED402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A1047A"/>
    <w:multiLevelType w:val="multilevel"/>
    <w:tmpl w:val="E62CA5F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96F3145"/>
    <w:multiLevelType w:val="multilevel"/>
    <w:tmpl w:val="BA5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5C717E"/>
    <w:multiLevelType w:val="multilevel"/>
    <w:tmpl w:val="87204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750B21"/>
    <w:multiLevelType w:val="multilevel"/>
    <w:tmpl w:val="47FE63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2B0B73"/>
    <w:multiLevelType w:val="multilevel"/>
    <w:tmpl w:val="EB940CA6"/>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363254"/>
    <w:multiLevelType w:val="multilevel"/>
    <w:tmpl w:val="E892E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866018"/>
    <w:multiLevelType w:val="multilevel"/>
    <w:tmpl w:val="710EA35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E110A3"/>
    <w:multiLevelType w:val="hybridMultilevel"/>
    <w:tmpl w:val="48846A30"/>
    <w:lvl w:ilvl="0" w:tplc="64FA55F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688F7E75"/>
    <w:multiLevelType w:val="multilevel"/>
    <w:tmpl w:val="4A5C1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6"/>
  </w:num>
  <w:num w:numId="4">
    <w:abstractNumId w:val="9"/>
  </w:num>
  <w:num w:numId="5">
    <w:abstractNumId w:val="7"/>
  </w:num>
  <w:num w:numId="6">
    <w:abstractNumId w:val="4"/>
  </w:num>
  <w:num w:numId="7">
    <w:abstractNumId w:val="8"/>
  </w:num>
  <w:num w:numId="8">
    <w:abstractNumId w:val="2"/>
  </w:num>
  <w:num w:numId="9">
    <w:abstractNumId w:val="1"/>
  </w:num>
  <w:num w:numId="10">
    <w:abstractNumId w:val="1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465"/>
    <w:rsid w:val="00017EA3"/>
    <w:rsid w:val="00055612"/>
    <w:rsid w:val="00075164"/>
    <w:rsid w:val="000C1373"/>
    <w:rsid w:val="00107447"/>
    <w:rsid w:val="0016780A"/>
    <w:rsid w:val="001D024C"/>
    <w:rsid w:val="00262ED5"/>
    <w:rsid w:val="002919D2"/>
    <w:rsid w:val="002C080C"/>
    <w:rsid w:val="0034115B"/>
    <w:rsid w:val="00356382"/>
    <w:rsid w:val="00387995"/>
    <w:rsid w:val="00387B18"/>
    <w:rsid w:val="00390E77"/>
    <w:rsid w:val="003B1759"/>
    <w:rsid w:val="003E5BD9"/>
    <w:rsid w:val="0040237C"/>
    <w:rsid w:val="004063C2"/>
    <w:rsid w:val="004F0292"/>
    <w:rsid w:val="004F0526"/>
    <w:rsid w:val="005176C8"/>
    <w:rsid w:val="0052327B"/>
    <w:rsid w:val="00530939"/>
    <w:rsid w:val="00563307"/>
    <w:rsid w:val="00564465"/>
    <w:rsid w:val="005B51F7"/>
    <w:rsid w:val="00643225"/>
    <w:rsid w:val="00647CCE"/>
    <w:rsid w:val="006A417A"/>
    <w:rsid w:val="006F14D2"/>
    <w:rsid w:val="0070203E"/>
    <w:rsid w:val="0077797C"/>
    <w:rsid w:val="007A0CD8"/>
    <w:rsid w:val="007B2E40"/>
    <w:rsid w:val="007B35BB"/>
    <w:rsid w:val="007E0CD9"/>
    <w:rsid w:val="008243AA"/>
    <w:rsid w:val="008743B1"/>
    <w:rsid w:val="00886B5E"/>
    <w:rsid w:val="008C2392"/>
    <w:rsid w:val="00961841"/>
    <w:rsid w:val="009723EC"/>
    <w:rsid w:val="009A0DCC"/>
    <w:rsid w:val="009A7BBA"/>
    <w:rsid w:val="009B6D6F"/>
    <w:rsid w:val="009D6409"/>
    <w:rsid w:val="00A1543F"/>
    <w:rsid w:val="00A35564"/>
    <w:rsid w:val="00AC7E3F"/>
    <w:rsid w:val="00B72B9C"/>
    <w:rsid w:val="00B81647"/>
    <w:rsid w:val="00B81875"/>
    <w:rsid w:val="00BC7512"/>
    <w:rsid w:val="00BF1B3A"/>
    <w:rsid w:val="00C12FBE"/>
    <w:rsid w:val="00C718CD"/>
    <w:rsid w:val="00C81642"/>
    <w:rsid w:val="00DE0A0F"/>
    <w:rsid w:val="00E00C24"/>
    <w:rsid w:val="00E22F9B"/>
    <w:rsid w:val="00E324C4"/>
    <w:rsid w:val="00EC7FEC"/>
    <w:rsid w:val="00EE285A"/>
    <w:rsid w:val="00F04FD2"/>
    <w:rsid w:val="00F058C5"/>
    <w:rsid w:val="00F70636"/>
    <w:rsid w:val="00FB1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BBA"/>
    <w:pPr>
      <w:ind w:left="720"/>
      <w:contextualSpacing/>
    </w:pPr>
  </w:style>
  <w:style w:type="paragraph" w:styleId="a4">
    <w:name w:val="Balloon Text"/>
    <w:basedOn w:val="a"/>
    <w:link w:val="a5"/>
    <w:uiPriority w:val="99"/>
    <w:semiHidden/>
    <w:unhideWhenUsed/>
    <w:rsid w:val="00107447"/>
    <w:rPr>
      <w:rFonts w:ascii="Tahoma" w:hAnsi="Tahoma" w:cs="Tahoma"/>
      <w:sz w:val="16"/>
      <w:szCs w:val="16"/>
    </w:rPr>
  </w:style>
  <w:style w:type="character" w:customStyle="1" w:styleId="a5">
    <w:name w:val="Текст выноски Знак"/>
    <w:basedOn w:val="a0"/>
    <w:link w:val="a4"/>
    <w:uiPriority w:val="99"/>
    <w:semiHidden/>
    <w:rsid w:val="00107447"/>
    <w:rPr>
      <w:rFonts w:ascii="Tahoma" w:eastAsia="Times New Roman" w:hAnsi="Tahoma" w:cs="Tahoma"/>
      <w:sz w:val="16"/>
      <w:szCs w:val="16"/>
      <w:lang w:eastAsia="ru-RU"/>
    </w:rPr>
  </w:style>
  <w:style w:type="character" w:customStyle="1" w:styleId="2">
    <w:name w:val="Заголовок №2_"/>
    <w:basedOn w:val="a0"/>
    <w:link w:val="20"/>
    <w:rsid w:val="008C2392"/>
    <w:rPr>
      <w:rFonts w:ascii="Times New Roman" w:eastAsia="Times New Roman" w:hAnsi="Times New Roman" w:cs="Times New Roman"/>
      <w:sz w:val="23"/>
      <w:szCs w:val="23"/>
      <w:shd w:val="clear" w:color="auto" w:fill="FFFFFF"/>
    </w:rPr>
  </w:style>
  <w:style w:type="character" w:customStyle="1" w:styleId="a6">
    <w:name w:val="Основной текст_"/>
    <w:basedOn w:val="a0"/>
    <w:link w:val="1"/>
    <w:rsid w:val="008C2392"/>
    <w:rPr>
      <w:rFonts w:ascii="Times New Roman" w:eastAsia="Times New Roman" w:hAnsi="Times New Roman" w:cs="Times New Roman"/>
      <w:sz w:val="23"/>
      <w:szCs w:val="23"/>
      <w:shd w:val="clear" w:color="auto" w:fill="FFFFFF"/>
    </w:rPr>
  </w:style>
  <w:style w:type="character" w:customStyle="1" w:styleId="a7">
    <w:name w:val="Основной текст + Полужирный"/>
    <w:basedOn w:val="a6"/>
    <w:rsid w:val="008C2392"/>
    <w:rPr>
      <w:rFonts w:ascii="Times New Roman" w:eastAsia="Times New Roman" w:hAnsi="Times New Roman" w:cs="Times New Roman"/>
      <w:b/>
      <w:bCs/>
      <w:sz w:val="23"/>
      <w:szCs w:val="23"/>
      <w:shd w:val="clear" w:color="auto" w:fill="FFFFFF"/>
    </w:rPr>
  </w:style>
  <w:style w:type="character" w:customStyle="1" w:styleId="a8">
    <w:name w:val="Основной текст + Курсив"/>
    <w:basedOn w:val="a6"/>
    <w:rsid w:val="008C2392"/>
    <w:rPr>
      <w:rFonts w:ascii="Times New Roman" w:eastAsia="Times New Roman" w:hAnsi="Times New Roman" w:cs="Times New Roman"/>
      <w:i/>
      <w:iCs/>
      <w:sz w:val="23"/>
      <w:szCs w:val="23"/>
      <w:shd w:val="clear" w:color="auto" w:fill="FFFFFF"/>
    </w:rPr>
  </w:style>
  <w:style w:type="character" w:customStyle="1" w:styleId="21">
    <w:name w:val="Заголовок №2 + Не полужирный"/>
    <w:basedOn w:val="2"/>
    <w:rsid w:val="008C2392"/>
    <w:rPr>
      <w:rFonts w:ascii="Times New Roman" w:eastAsia="Times New Roman" w:hAnsi="Times New Roman" w:cs="Times New Roman"/>
      <w:b/>
      <w:bCs/>
      <w:sz w:val="23"/>
      <w:szCs w:val="23"/>
      <w:shd w:val="clear" w:color="auto" w:fill="FFFFFF"/>
    </w:rPr>
  </w:style>
  <w:style w:type="character" w:customStyle="1" w:styleId="3">
    <w:name w:val="Основной текст (3)_"/>
    <w:basedOn w:val="a0"/>
    <w:link w:val="30"/>
    <w:rsid w:val="008C2392"/>
    <w:rPr>
      <w:rFonts w:ascii="Times New Roman" w:eastAsia="Times New Roman" w:hAnsi="Times New Roman" w:cs="Times New Roman"/>
      <w:sz w:val="21"/>
      <w:szCs w:val="21"/>
      <w:shd w:val="clear" w:color="auto" w:fill="FFFFFF"/>
    </w:rPr>
  </w:style>
  <w:style w:type="character" w:customStyle="1" w:styleId="4">
    <w:name w:val="Основной текст (4)_"/>
    <w:basedOn w:val="a0"/>
    <w:link w:val="40"/>
    <w:rsid w:val="008C2392"/>
    <w:rPr>
      <w:rFonts w:ascii="Times New Roman" w:eastAsia="Times New Roman" w:hAnsi="Times New Roman" w:cs="Times New Roman"/>
      <w:sz w:val="21"/>
      <w:szCs w:val="21"/>
      <w:shd w:val="clear" w:color="auto" w:fill="FFFFFF"/>
    </w:rPr>
  </w:style>
  <w:style w:type="character" w:customStyle="1" w:styleId="41">
    <w:name w:val="Основной текст (4) + Полужирный"/>
    <w:basedOn w:val="4"/>
    <w:rsid w:val="008C2392"/>
    <w:rPr>
      <w:rFonts w:ascii="Times New Roman" w:eastAsia="Times New Roman" w:hAnsi="Times New Roman" w:cs="Times New Roman"/>
      <w:b/>
      <w:bCs/>
      <w:sz w:val="21"/>
      <w:szCs w:val="21"/>
      <w:shd w:val="clear" w:color="auto" w:fill="FFFFFF"/>
    </w:rPr>
  </w:style>
  <w:style w:type="paragraph" w:customStyle="1" w:styleId="20">
    <w:name w:val="Заголовок №2"/>
    <w:basedOn w:val="a"/>
    <w:link w:val="2"/>
    <w:rsid w:val="008C2392"/>
    <w:pPr>
      <w:shd w:val="clear" w:color="auto" w:fill="FFFFFF"/>
      <w:spacing w:before="180" w:line="274" w:lineRule="exact"/>
      <w:jc w:val="center"/>
      <w:outlineLvl w:val="1"/>
    </w:pPr>
    <w:rPr>
      <w:sz w:val="23"/>
      <w:szCs w:val="23"/>
      <w:lang w:eastAsia="en-US"/>
    </w:rPr>
  </w:style>
  <w:style w:type="paragraph" w:customStyle="1" w:styleId="1">
    <w:name w:val="Основной текст1"/>
    <w:basedOn w:val="a"/>
    <w:link w:val="a6"/>
    <w:rsid w:val="008C2392"/>
    <w:pPr>
      <w:shd w:val="clear" w:color="auto" w:fill="FFFFFF"/>
      <w:spacing w:line="274" w:lineRule="exact"/>
      <w:jc w:val="both"/>
    </w:pPr>
    <w:rPr>
      <w:sz w:val="23"/>
      <w:szCs w:val="23"/>
      <w:lang w:eastAsia="en-US"/>
    </w:rPr>
  </w:style>
  <w:style w:type="paragraph" w:customStyle="1" w:styleId="30">
    <w:name w:val="Основной текст (3)"/>
    <w:basedOn w:val="a"/>
    <w:link w:val="3"/>
    <w:rsid w:val="008C2392"/>
    <w:pPr>
      <w:shd w:val="clear" w:color="auto" w:fill="FFFFFF"/>
      <w:spacing w:after="240" w:line="254" w:lineRule="exact"/>
      <w:jc w:val="center"/>
    </w:pPr>
    <w:rPr>
      <w:sz w:val="21"/>
      <w:szCs w:val="21"/>
      <w:lang w:eastAsia="en-US"/>
    </w:rPr>
  </w:style>
  <w:style w:type="paragraph" w:customStyle="1" w:styleId="40">
    <w:name w:val="Основной текст (4)"/>
    <w:basedOn w:val="a"/>
    <w:link w:val="4"/>
    <w:rsid w:val="008C2392"/>
    <w:pPr>
      <w:shd w:val="clear" w:color="auto" w:fill="FFFFFF"/>
      <w:spacing w:before="240" w:line="288" w:lineRule="exact"/>
      <w:jc w:val="both"/>
    </w:pPr>
    <w:rPr>
      <w:sz w:val="21"/>
      <w:szCs w:val="21"/>
      <w:lang w:eastAsia="en-US"/>
    </w:rPr>
  </w:style>
  <w:style w:type="table" w:styleId="a9">
    <w:name w:val="Table Grid"/>
    <w:basedOn w:val="a1"/>
    <w:uiPriority w:val="59"/>
    <w:rsid w:val="00E00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B35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BBA"/>
    <w:pPr>
      <w:ind w:left="720"/>
      <w:contextualSpacing/>
    </w:pPr>
  </w:style>
  <w:style w:type="paragraph" w:styleId="a4">
    <w:name w:val="Balloon Text"/>
    <w:basedOn w:val="a"/>
    <w:link w:val="a5"/>
    <w:uiPriority w:val="99"/>
    <w:semiHidden/>
    <w:unhideWhenUsed/>
    <w:rsid w:val="00107447"/>
    <w:rPr>
      <w:rFonts w:ascii="Tahoma" w:hAnsi="Tahoma" w:cs="Tahoma"/>
      <w:sz w:val="16"/>
      <w:szCs w:val="16"/>
    </w:rPr>
  </w:style>
  <w:style w:type="character" w:customStyle="1" w:styleId="a5">
    <w:name w:val="Текст выноски Знак"/>
    <w:basedOn w:val="a0"/>
    <w:link w:val="a4"/>
    <w:uiPriority w:val="99"/>
    <w:semiHidden/>
    <w:rsid w:val="00107447"/>
    <w:rPr>
      <w:rFonts w:ascii="Tahoma" w:eastAsia="Times New Roman" w:hAnsi="Tahoma" w:cs="Tahoma"/>
      <w:sz w:val="16"/>
      <w:szCs w:val="16"/>
      <w:lang w:eastAsia="ru-RU"/>
    </w:rPr>
  </w:style>
  <w:style w:type="character" w:customStyle="1" w:styleId="2">
    <w:name w:val="Заголовок №2_"/>
    <w:basedOn w:val="a0"/>
    <w:link w:val="20"/>
    <w:rsid w:val="008C2392"/>
    <w:rPr>
      <w:rFonts w:ascii="Times New Roman" w:eastAsia="Times New Roman" w:hAnsi="Times New Roman" w:cs="Times New Roman"/>
      <w:sz w:val="23"/>
      <w:szCs w:val="23"/>
      <w:shd w:val="clear" w:color="auto" w:fill="FFFFFF"/>
    </w:rPr>
  </w:style>
  <w:style w:type="character" w:customStyle="1" w:styleId="a6">
    <w:name w:val="Основной текст_"/>
    <w:basedOn w:val="a0"/>
    <w:link w:val="1"/>
    <w:rsid w:val="008C2392"/>
    <w:rPr>
      <w:rFonts w:ascii="Times New Roman" w:eastAsia="Times New Roman" w:hAnsi="Times New Roman" w:cs="Times New Roman"/>
      <w:sz w:val="23"/>
      <w:szCs w:val="23"/>
      <w:shd w:val="clear" w:color="auto" w:fill="FFFFFF"/>
    </w:rPr>
  </w:style>
  <w:style w:type="character" w:customStyle="1" w:styleId="a7">
    <w:name w:val="Основной текст + Полужирный"/>
    <w:basedOn w:val="a6"/>
    <w:rsid w:val="008C2392"/>
    <w:rPr>
      <w:rFonts w:ascii="Times New Roman" w:eastAsia="Times New Roman" w:hAnsi="Times New Roman" w:cs="Times New Roman"/>
      <w:b/>
      <w:bCs/>
      <w:sz w:val="23"/>
      <w:szCs w:val="23"/>
      <w:shd w:val="clear" w:color="auto" w:fill="FFFFFF"/>
    </w:rPr>
  </w:style>
  <w:style w:type="character" w:customStyle="1" w:styleId="a8">
    <w:name w:val="Основной текст + Курсив"/>
    <w:basedOn w:val="a6"/>
    <w:rsid w:val="008C2392"/>
    <w:rPr>
      <w:rFonts w:ascii="Times New Roman" w:eastAsia="Times New Roman" w:hAnsi="Times New Roman" w:cs="Times New Roman"/>
      <w:i/>
      <w:iCs/>
      <w:sz w:val="23"/>
      <w:szCs w:val="23"/>
      <w:shd w:val="clear" w:color="auto" w:fill="FFFFFF"/>
    </w:rPr>
  </w:style>
  <w:style w:type="character" w:customStyle="1" w:styleId="21">
    <w:name w:val="Заголовок №2 + Не полужирный"/>
    <w:basedOn w:val="2"/>
    <w:rsid w:val="008C2392"/>
    <w:rPr>
      <w:rFonts w:ascii="Times New Roman" w:eastAsia="Times New Roman" w:hAnsi="Times New Roman" w:cs="Times New Roman"/>
      <w:b/>
      <w:bCs/>
      <w:sz w:val="23"/>
      <w:szCs w:val="23"/>
      <w:shd w:val="clear" w:color="auto" w:fill="FFFFFF"/>
    </w:rPr>
  </w:style>
  <w:style w:type="character" w:customStyle="1" w:styleId="3">
    <w:name w:val="Основной текст (3)_"/>
    <w:basedOn w:val="a0"/>
    <w:link w:val="30"/>
    <w:rsid w:val="008C2392"/>
    <w:rPr>
      <w:rFonts w:ascii="Times New Roman" w:eastAsia="Times New Roman" w:hAnsi="Times New Roman" w:cs="Times New Roman"/>
      <w:sz w:val="21"/>
      <w:szCs w:val="21"/>
      <w:shd w:val="clear" w:color="auto" w:fill="FFFFFF"/>
    </w:rPr>
  </w:style>
  <w:style w:type="character" w:customStyle="1" w:styleId="4">
    <w:name w:val="Основной текст (4)_"/>
    <w:basedOn w:val="a0"/>
    <w:link w:val="40"/>
    <w:rsid w:val="008C2392"/>
    <w:rPr>
      <w:rFonts w:ascii="Times New Roman" w:eastAsia="Times New Roman" w:hAnsi="Times New Roman" w:cs="Times New Roman"/>
      <w:sz w:val="21"/>
      <w:szCs w:val="21"/>
      <w:shd w:val="clear" w:color="auto" w:fill="FFFFFF"/>
    </w:rPr>
  </w:style>
  <w:style w:type="character" w:customStyle="1" w:styleId="41">
    <w:name w:val="Основной текст (4) + Полужирный"/>
    <w:basedOn w:val="4"/>
    <w:rsid w:val="008C2392"/>
    <w:rPr>
      <w:rFonts w:ascii="Times New Roman" w:eastAsia="Times New Roman" w:hAnsi="Times New Roman" w:cs="Times New Roman"/>
      <w:b/>
      <w:bCs/>
      <w:sz w:val="21"/>
      <w:szCs w:val="21"/>
      <w:shd w:val="clear" w:color="auto" w:fill="FFFFFF"/>
    </w:rPr>
  </w:style>
  <w:style w:type="paragraph" w:customStyle="1" w:styleId="20">
    <w:name w:val="Заголовок №2"/>
    <w:basedOn w:val="a"/>
    <w:link w:val="2"/>
    <w:rsid w:val="008C2392"/>
    <w:pPr>
      <w:shd w:val="clear" w:color="auto" w:fill="FFFFFF"/>
      <w:spacing w:before="180" w:line="274" w:lineRule="exact"/>
      <w:jc w:val="center"/>
      <w:outlineLvl w:val="1"/>
    </w:pPr>
    <w:rPr>
      <w:sz w:val="23"/>
      <w:szCs w:val="23"/>
      <w:lang w:eastAsia="en-US"/>
    </w:rPr>
  </w:style>
  <w:style w:type="paragraph" w:customStyle="1" w:styleId="1">
    <w:name w:val="Основной текст1"/>
    <w:basedOn w:val="a"/>
    <w:link w:val="a6"/>
    <w:rsid w:val="008C2392"/>
    <w:pPr>
      <w:shd w:val="clear" w:color="auto" w:fill="FFFFFF"/>
      <w:spacing w:line="274" w:lineRule="exact"/>
      <w:jc w:val="both"/>
    </w:pPr>
    <w:rPr>
      <w:sz w:val="23"/>
      <w:szCs w:val="23"/>
      <w:lang w:eastAsia="en-US"/>
    </w:rPr>
  </w:style>
  <w:style w:type="paragraph" w:customStyle="1" w:styleId="30">
    <w:name w:val="Основной текст (3)"/>
    <w:basedOn w:val="a"/>
    <w:link w:val="3"/>
    <w:rsid w:val="008C2392"/>
    <w:pPr>
      <w:shd w:val="clear" w:color="auto" w:fill="FFFFFF"/>
      <w:spacing w:after="240" w:line="254" w:lineRule="exact"/>
      <w:jc w:val="center"/>
    </w:pPr>
    <w:rPr>
      <w:sz w:val="21"/>
      <w:szCs w:val="21"/>
      <w:lang w:eastAsia="en-US"/>
    </w:rPr>
  </w:style>
  <w:style w:type="paragraph" w:customStyle="1" w:styleId="40">
    <w:name w:val="Основной текст (4)"/>
    <w:basedOn w:val="a"/>
    <w:link w:val="4"/>
    <w:rsid w:val="008C2392"/>
    <w:pPr>
      <w:shd w:val="clear" w:color="auto" w:fill="FFFFFF"/>
      <w:spacing w:before="240" w:line="288" w:lineRule="exact"/>
      <w:jc w:val="both"/>
    </w:pPr>
    <w:rPr>
      <w:sz w:val="21"/>
      <w:szCs w:val="21"/>
      <w:lang w:eastAsia="en-US"/>
    </w:rPr>
  </w:style>
  <w:style w:type="table" w:styleId="a9">
    <w:name w:val="Table Grid"/>
    <w:basedOn w:val="a1"/>
    <w:uiPriority w:val="59"/>
    <w:rsid w:val="00E00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B35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160744/fee2d62c31275c902ce1249028a80e6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minwr.ru" TargetMode="External"/><Relationship Id="rId12" Type="http://schemas.openxmlformats.org/officeDocument/2006/relationships/hyperlink" Target="https://base.garant.ru/12112084/95ef042b11da42ac166eeedeb998f6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2112084/7a58987b486424ad79b62aa427dab1df/" TargetMode="External"/><Relationship Id="rId5" Type="http://schemas.openxmlformats.org/officeDocument/2006/relationships/settings" Target="settings.xml"/><Relationship Id="rId10" Type="http://schemas.openxmlformats.org/officeDocument/2006/relationships/hyperlink" Target="https://base.garant.ru/12148944/" TargetMode="External"/><Relationship Id="rId4" Type="http://schemas.microsoft.com/office/2007/relationships/stylesWithEffects" Target="stylesWithEffects.xml"/><Relationship Id="rId9" Type="http://schemas.openxmlformats.org/officeDocument/2006/relationships/hyperlink" Target="https://base.garant.ru/12148944/5d82adf9f5601a048f10d8bb97ca59b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6ADBE-811E-49C2-A8AC-7653D427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9</Pages>
  <Words>3330</Words>
  <Characters>18985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Никулина Екатерина Владимировна</dc:creator>
  <cp:keywords/>
  <dc:description/>
  <cp:lastModifiedBy>Ершуева Елена   Алексеевна</cp:lastModifiedBy>
  <cp:revision>40</cp:revision>
  <cp:lastPrinted>2024-02-26T13:02:00Z</cp:lastPrinted>
  <dcterms:created xsi:type="dcterms:W3CDTF">2014-01-09T12:21:00Z</dcterms:created>
  <dcterms:modified xsi:type="dcterms:W3CDTF">2024-02-26T13:34:00Z</dcterms:modified>
</cp:coreProperties>
</file>