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16" w:rsidRDefault="00233D16" w:rsidP="00233D1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</w:t>
      </w:r>
    </w:p>
    <w:p w:rsidR="00233D16" w:rsidRDefault="00233D16" w:rsidP="00233D1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33D16" w:rsidRPr="009971C5" w:rsidRDefault="00233D16" w:rsidP="00233D1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71C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971C5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971C5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971C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503E1" wp14:editId="490297CB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C4A35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J67hzQfAgAAOgQAAA4AAAAAAAAAAAAAAAAALgIAAGRycy9lMm9Eb2MueG1sUEsB&#10;Ai0AFAAGAAgAAAAhAM+xVZLdAAAABgEAAA8AAAAAAAAAAAAAAAAAeQQAAGRycy9kb3ducmV2Lnht&#10;bFBLBQYAAAAABAAEAPMAAACDBQAAAAA=&#10;" strokeweight="5.5pt">
                <v:stroke linestyle="thickThin"/>
              </v:line>
            </w:pict>
          </mc:Fallback>
        </mc:AlternateContent>
      </w: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971C5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233D16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33D16" w:rsidRPr="009971C5" w:rsidRDefault="00233D16" w:rsidP="00233D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33D16" w:rsidRPr="009971C5" w:rsidRDefault="00233D16" w:rsidP="00233D1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971C5">
        <w:rPr>
          <w:rFonts w:ascii="Times New Roman" w:eastAsia="Calibri" w:hAnsi="Times New Roman" w:cs="Times New Roman"/>
          <w:sz w:val="28"/>
          <w:szCs w:val="28"/>
        </w:rPr>
        <w:t>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9971C5">
        <w:rPr>
          <w:rFonts w:ascii="Times New Roman" w:eastAsia="Calibri" w:hAnsi="Times New Roman" w:cs="Times New Roman"/>
          <w:sz w:val="28"/>
          <w:szCs w:val="28"/>
        </w:rPr>
        <w:t xml:space="preserve">.2020г. №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3D16" w:rsidRPr="009971C5" w:rsidRDefault="00233D16" w:rsidP="00233D1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33D16" w:rsidRPr="005A7D0B" w:rsidRDefault="00233D16" w:rsidP="00233D16">
      <w:pPr>
        <w:pStyle w:val="a3"/>
        <w:ind w:right="4253"/>
        <w:rPr>
          <w:rFonts w:ascii="Times New Roman" w:eastAsia="Calibri" w:hAnsi="Times New Roman" w:cs="Times New Roman"/>
          <w:b/>
          <w:sz w:val="28"/>
          <w:szCs w:val="28"/>
        </w:rPr>
      </w:pPr>
      <w:r w:rsidRPr="005A7D0B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внесений изменений и дополнений в постановление администрации </w:t>
      </w:r>
      <w:proofErr w:type="spellStart"/>
      <w:r w:rsidRPr="005A7D0B">
        <w:rPr>
          <w:rFonts w:ascii="Times New Roman" w:eastAsia="Calibri" w:hAnsi="Times New Roman" w:cs="Times New Roman"/>
          <w:b/>
          <w:sz w:val="28"/>
          <w:szCs w:val="28"/>
        </w:rPr>
        <w:t>Выгоничского</w:t>
      </w:r>
      <w:proofErr w:type="spellEnd"/>
      <w:r w:rsidRPr="005A7D0B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Pr="005A7D0B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A7D0B">
        <w:rPr>
          <w:rFonts w:ascii="Times New Roman" w:hAnsi="Times New Roman" w:cs="Times New Roman"/>
          <w:b/>
          <w:sz w:val="28"/>
          <w:szCs w:val="28"/>
        </w:rPr>
        <w:t xml:space="preserve">74 </w:t>
      </w:r>
      <w:r w:rsidRPr="005A7D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7D0B">
        <w:rPr>
          <w:rFonts w:ascii="Times New Roman" w:hAnsi="Times New Roman" w:cs="Times New Roman"/>
          <w:b/>
          <w:sz w:val="28"/>
          <w:szCs w:val="28"/>
        </w:rPr>
        <w:t>08.02.2017г.</w:t>
      </w:r>
      <w:proofErr w:type="gramEnd"/>
      <w:r w:rsidRPr="005A7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7D0B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A7D0B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копий муниципальных правовых актов администрации </w:t>
      </w:r>
      <w:proofErr w:type="spellStart"/>
      <w:r w:rsidRPr="005A7D0B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5A7D0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33D16" w:rsidRPr="009971C5" w:rsidRDefault="00233D16" w:rsidP="00233D16">
      <w:pPr>
        <w:spacing w:after="0"/>
        <w:ind w:right="4394"/>
        <w:rPr>
          <w:rFonts w:ascii="Times New Roman" w:eastAsia="Calibri" w:hAnsi="Times New Roman" w:cs="Times New Roman"/>
          <w:sz w:val="28"/>
          <w:szCs w:val="28"/>
        </w:rPr>
      </w:pPr>
    </w:p>
    <w:p w:rsidR="00233D16" w:rsidRPr="0073350A" w:rsidRDefault="00233D16" w:rsidP="00233D1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1C5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5A7D0B">
        <w:rPr>
          <w:rFonts w:ascii="Times New Roman" w:eastAsia="Calibri" w:hAnsi="Times New Roman" w:cs="Times New Roman"/>
          <w:sz w:val="28"/>
          <w:szCs w:val="28"/>
        </w:rPr>
        <w:t>В связи с приведением</w:t>
      </w:r>
      <w:r w:rsidRPr="005A7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</w:t>
      </w:r>
      <w:r w:rsidRPr="005A7D0B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A7D0B">
        <w:rPr>
          <w:rFonts w:ascii="Times New Roman" w:hAnsi="Times New Roman" w:cs="Times New Roman"/>
          <w:sz w:val="28"/>
          <w:szCs w:val="28"/>
        </w:rPr>
        <w:t xml:space="preserve">редоставления муниципальной услуги «Выдача копий муниципальных правовых актов администрации </w:t>
      </w:r>
      <w:proofErr w:type="spellStart"/>
      <w:r w:rsidRPr="005A7D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5A7D0B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50A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 и Фед</w:t>
      </w:r>
      <w:r>
        <w:rPr>
          <w:rFonts w:ascii="Times New Roman" w:hAnsi="Times New Roman" w:cs="Times New Roman"/>
          <w:sz w:val="28"/>
          <w:szCs w:val="28"/>
        </w:rPr>
        <w:t xml:space="preserve">еральным законом от 27.07.2010 </w:t>
      </w:r>
      <w:r w:rsidRPr="0073350A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</w:p>
    <w:p w:rsidR="00233D16" w:rsidRPr="009971C5" w:rsidRDefault="00233D16" w:rsidP="00233D1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3D16" w:rsidRDefault="00233D16" w:rsidP="00233D1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1C5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233D16" w:rsidRPr="009971C5" w:rsidRDefault="00233D16" w:rsidP="00233D1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3D16" w:rsidRDefault="00233D16" w:rsidP="00233D1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Пункт 5 </w:t>
      </w:r>
      <w:r w:rsidRPr="005A7D0B">
        <w:rPr>
          <w:rFonts w:ascii="Times New Roman" w:eastAsia="Calibri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A7D0B">
        <w:rPr>
          <w:rFonts w:ascii="Times New Roman" w:hAnsi="Times New Roman" w:cs="Times New Roman"/>
          <w:sz w:val="28"/>
          <w:szCs w:val="28"/>
        </w:rPr>
        <w:t xml:space="preserve">редоставления муниципальной услуги «Выдача копий муниципальных правовых актов администрации </w:t>
      </w:r>
      <w:proofErr w:type="spellStart"/>
      <w:r w:rsidRPr="005A7D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5A7D0B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3684">
        <w:rPr>
          <w:rFonts w:ascii="Times New Roman" w:hAnsi="Times New Roman" w:cs="Times New Roman"/>
          <w:sz w:val="28"/>
          <w:szCs w:val="28"/>
        </w:rPr>
        <w:t xml:space="preserve">5.1. Заявители имеют право на досудебное (внесудебное) обжалование действий (бездействия) и решений, принятых (осуществляемых) органом, предоставляющим муниципальную услугу. 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3684">
        <w:rPr>
          <w:rFonts w:ascii="Times New Roman" w:hAnsi="Times New Roman" w:cs="Times New Roman"/>
          <w:sz w:val="28"/>
          <w:szCs w:val="28"/>
        </w:rPr>
        <w:t>5.2. Заявитель вправе обратиться к главе администрации района лично или в письменной форме на бумажном носителе, в том числе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информационно-телекоммуникационной сети «Интернет»,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официального сайта органа, предоставляющего услугу</w:t>
      </w:r>
      <w:r w:rsidRPr="00D23684">
        <w:rPr>
          <w:rFonts w:ascii="Times New Roman" w:hAnsi="Times New Roman" w:cs="Times New Roman"/>
          <w:sz w:val="28"/>
          <w:szCs w:val="28"/>
        </w:rPr>
        <w:t>, по факсимильной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3684">
        <w:rPr>
          <w:rFonts w:ascii="Times New Roman" w:hAnsi="Times New Roman" w:cs="Times New Roman"/>
          <w:sz w:val="28"/>
          <w:szCs w:val="28"/>
        </w:rPr>
        <w:t>5.3. Личный прием заявителей проводится главой администрации района и должностными лицами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236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3684">
        <w:rPr>
          <w:rFonts w:ascii="Times New Roman" w:hAnsi="Times New Roman" w:cs="Times New Roman"/>
          <w:sz w:val="28"/>
          <w:szCs w:val="28"/>
        </w:rPr>
        <w:t>5.4. Заявитель может обратиться с жалобой в том числе в следующих случаях: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услуги;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нарушение срока предоставления услуги;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для предоставления услуги;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для предоставления услуги;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актами;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затребование у заявителя при предоставлении муниципальной услуги платы, не предусмотренной нормативными правовыми актами;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3684">
        <w:rPr>
          <w:rFonts w:ascii="Times New Roman" w:hAnsi="Times New Roman" w:cs="Times New Roman"/>
          <w:sz w:val="28"/>
          <w:szCs w:val="28"/>
        </w:rPr>
        <w:t>отказ органа, предоставляющего услугу, должностного лица органа, предоставляющего услугу,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hAnsi="Times New Roman" w:cs="Times New Roman"/>
          <w:sz w:val="28"/>
          <w:szCs w:val="28"/>
        </w:rPr>
        <w:t xml:space="preserve">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5.5 Жалоба должна содержать: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33D16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представить документы (при наличии), подтверждающие доводы заявителя, либо их копии.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5.6 Исчерпывающий перечень оснований для отказа в рассмотрении жалобы либо приостановления ее рассмотрения: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указана фамилия заявителя, направившего обращение;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указан почтовый адрес, по которому должен быть направлен ответ;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содержаться нецензурные либо оскорбительнее выражения, угрозы жизни, здоровью и имуществу должностного лица, а также членов его семьи;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письменного обращения не поддается прочтению;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заявителя содержится вопрос, на который заявителю более одного раза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соблюдены установленные сроки обжалования и лицо не обратилось с заявлением о восстановлении пропущенного срока для обжалования либо заявление о восстановлении пропущенного срока для обжалования отклонено;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существу жалобы не может быть дан без разглашения сведений, составляющих государственную или иную охраняемую федеральным законом тайну.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5.7 Сроки рассмотрения жалобы: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жалобы - 15 (Пятнадцать) рабочих дней со дня ее регистрации.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5.8 Основанием для начала процедуры досудебного (внесудебного) обжалования является регистрация поступления жалобы в орган местного самоуправления в письменной форме, в форме электронного сообщения</w:t>
      </w:r>
      <w:r w:rsidRPr="00613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использованием информационно-телекоммуникационной сети «Интернет», официального сайта органа, предоставляющего услугу,</w:t>
      </w:r>
      <w:r w:rsidRPr="00613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факсимильной связи, заинтересованного лица.</w:t>
      </w:r>
    </w:p>
    <w:p w:rsidR="00233D16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5.9 Заявитель имеет право на получение информации и документов, необходимых для обос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нования и рассмотрении жалобы в вышестоящих органах.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По результатам рассмотрения жалобы, органом, рассматривающи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жалобу, могут быть приняты следующие решения: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довлетворить жалобу, в том числе в форме отмены принятого решения, исправления,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тказать в удовлетворении жалобы.</w:t>
      </w: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</w:t>
      </w: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33D16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ответ, содержащий результаты рассмотрения обращения направляется заявителю средствами почтовой связи, факсимильной связи, по электронной почте.</w:t>
      </w:r>
    </w:p>
    <w:p w:rsidR="00233D16" w:rsidRPr="00D23684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3684">
        <w:rPr>
          <w:rFonts w:ascii="Times New Roman" w:hAnsi="Times New Roman" w:cs="Times New Roman"/>
          <w:sz w:val="28"/>
          <w:szCs w:val="28"/>
        </w:rPr>
        <w:t xml:space="preserve">5.12. Заявитель вправе обжаловать действия (бездействие) и решения должностных лиц Администрации, осуществляемые (принимаемые) при предоставлении муниципальной услуги в соответствующих судах общей юрисдикции в порядке и сроки, установленные Гражданским процессуальным кодексом Российской Федерации, и в Арбитражных судах в порядке и сроки, </w:t>
      </w:r>
      <w:r w:rsidRPr="00D23684">
        <w:rPr>
          <w:rFonts w:ascii="Times New Roman" w:hAnsi="Times New Roman" w:cs="Times New Roman"/>
          <w:sz w:val="28"/>
          <w:szCs w:val="28"/>
        </w:rPr>
        <w:lastRenderedPageBreak/>
        <w:t>установленные Арбитражным процессуальным кодексом Российской Федерации.</w:t>
      </w:r>
    </w:p>
    <w:p w:rsidR="00233D16" w:rsidRPr="00613A45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3A45">
        <w:rPr>
          <w:rFonts w:ascii="Times New Roman" w:hAnsi="Times New Roman" w:cs="Times New Roman"/>
          <w:sz w:val="28"/>
          <w:szCs w:val="28"/>
        </w:rPr>
        <w:t xml:space="preserve">2. Данное постановление опубликовать на официальном сайте администрации </w:t>
      </w:r>
      <w:proofErr w:type="spellStart"/>
      <w:r w:rsidRPr="00613A45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613A4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33D16" w:rsidRPr="00613A45" w:rsidRDefault="00233D16" w:rsidP="00233D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3A45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начальника отдела организационно-контрольной и кадровой работы (</w:t>
      </w:r>
      <w:proofErr w:type="spellStart"/>
      <w:r w:rsidRPr="00613A45">
        <w:rPr>
          <w:rFonts w:ascii="Times New Roman" w:hAnsi="Times New Roman" w:cs="Times New Roman"/>
          <w:sz w:val="28"/>
          <w:szCs w:val="28"/>
        </w:rPr>
        <w:t>И.В.Афонина</w:t>
      </w:r>
      <w:proofErr w:type="spellEnd"/>
      <w:r w:rsidRPr="00613A45">
        <w:rPr>
          <w:rFonts w:ascii="Times New Roman" w:hAnsi="Times New Roman" w:cs="Times New Roman"/>
          <w:sz w:val="28"/>
          <w:szCs w:val="28"/>
        </w:rPr>
        <w:t>).</w:t>
      </w:r>
    </w:p>
    <w:p w:rsidR="00233D16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16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16" w:rsidRPr="00D23684" w:rsidRDefault="00233D16" w:rsidP="00233D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D16" w:rsidRPr="009971C5" w:rsidRDefault="00233D16" w:rsidP="00233D1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1C5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района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971C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9971C5">
        <w:rPr>
          <w:rFonts w:ascii="Times New Roman" w:eastAsia="Calibri" w:hAnsi="Times New Roman" w:cs="Times New Roman"/>
          <w:sz w:val="28"/>
          <w:szCs w:val="28"/>
        </w:rPr>
        <w:t>С.Н.Чепиков</w:t>
      </w:r>
      <w:proofErr w:type="spellEnd"/>
    </w:p>
    <w:p w:rsidR="009B448A" w:rsidRDefault="009B448A"/>
    <w:sectPr w:rsidR="009B448A" w:rsidSect="00233D1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2E"/>
    <w:rsid w:val="00233D16"/>
    <w:rsid w:val="00864C2E"/>
    <w:rsid w:val="009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ADB50-2AAF-4FDF-A0C3-2EE55F56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D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</cp:revision>
  <dcterms:created xsi:type="dcterms:W3CDTF">2020-10-30T08:22:00Z</dcterms:created>
  <dcterms:modified xsi:type="dcterms:W3CDTF">2020-10-30T08:23:00Z</dcterms:modified>
</cp:coreProperties>
</file>